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bidiVisual/>
        <w:tblW w:w="10207" w:type="dxa"/>
        <w:tblInd w:w="249"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10266"/>
      </w:tblGrid>
      <w:tr w:rsidR="00060F1E" w:rsidTr="009F3B42">
        <w:trPr>
          <w:trHeight w:val="13939"/>
        </w:trPr>
        <w:tc>
          <w:tcPr>
            <w:tcW w:w="10207" w:type="dxa"/>
          </w:tcPr>
          <w:p w:rsidR="00060F1E" w:rsidRPr="004D45DF" w:rsidRDefault="00060F1E" w:rsidP="009F3B42">
            <w:pPr>
              <w:pStyle w:val="Titre1"/>
              <w:spacing w:before="120" w:after="120"/>
              <w:ind w:left="341" w:right="199"/>
              <w:jc w:val="center"/>
              <w:outlineLvl w:val="0"/>
              <w:rPr>
                <w:noProof/>
                <w:rtl/>
                <w:lang w:val="fr-FR" w:eastAsia="fr-FR" w:bidi="ar-TN"/>
              </w:rPr>
            </w:pPr>
            <w:r>
              <w:rPr>
                <w:noProof/>
                <w:lang w:val="fr-FR" w:eastAsia="fr-FR"/>
              </w:rPr>
              <mc:AlternateContent>
                <mc:Choice Requires="wps">
                  <w:drawing>
                    <wp:anchor distT="0" distB="0" distL="114300" distR="114300" simplePos="0" relativeHeight="251660288" behindDoc="0" locked="0" layoutInCell="1" allowOverlap="1" wp14:anchorId="2EA5CDF7" wp14:editId="29DB482F">
                      <wp:simplePos x="0" y="0"/>
                      <wp:positionH relativeFrom="column">
                        <wp:posOffset>368300</wp:posOffset>
                      </wp:positionH>
                      <wp:positionV relativeFrom="paragraph">
                        <wp:posOffset>4366260</wp:posOffset>
                      </wp:positionV>
                      <wp:extent cx="5524500" cy="1762125"/>
                      <wp:effectExtent l="0" t="0" r="19050" b="28575"/>
                      <wp:wrapSquare wrapText="bothSides"/>
                      <wp:docPr id="31" name="Zone de texte 31"/>
                      <wp:cNvGraphicFramePr/>
                      <a:graphic xmlns:a="http://schemas.openxmlformats.org/drawingml/2006/main">
                        <a:graphicData uri="http://schemas.microsoft.com/office/word/2010/wordprocessingShape">
                          <wps:wsp>
                            <wps:cNvSpPr txBox="1"/>
                            <wps:spPr>
                              <a:xfrm>
                                <a:off x="0" y="0"/>
                                <a:ext cx="5524500" cy="1762125"/>
                              </a:xfrm>
                              <a:prstGeom prst="rect">
                                <a:avLst/>
                              </a:prstGeom>
                              <a:noFill/>
                              <a:ln>
                                <a:solidFill>
                                  <a:schemeClr val="accent1"/>
                                </a:solidFill>
                              </a:ln>
                              <a:effectLst/>
                            </wps:spPr>
                            <wps:txbx>
                              <w:txbxContent>
                                <w:p w:rsidR="001A65EC" w:rsidRPr="001E14FC" w:rsidRDefault="001A65EC" w:rsidP="00060F1E">
                                  <w:pPr>
                                    <w:ind w:left="-1313" w:right="426"/>
                                    <w:jc w:val="center"/>
                                    <w:rPr>
                                      <w:rFonts w:ascii="Sakkal Majalla" w:hAnsi="Sakkal Majalla" w:cs="Sakkal Majalla"/>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E14FC">
                                    <w:rPr>
                                      <w:rFonts w:ascii="Sakkal Majalla" w:hAnsi="Sakkal Majalla" w:cs="Sakkal Majalla" w:hint="cs"/>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bookmarkStart w:id="0" w:name="_GoBack"/>
                                  <w:r w:rsidRPr="001E14FC">
                                    <w:rPr>
                                      <w:rFonts w:ascii="Sakkal Majalla" w:hAnsi="Sakkal Majalla" w:cs="Sakkal Majalla" w:hint="cs"/>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التقرير السنوي للأداء</w:t>
                                  </w:r>
                                </w:p>
                                <w:p w:rsidR="001A65EC" w:rsidRPr="001E14FC" w:rsidRDefault="001A65EC" w:rsidP="00060F1E">
                                  <w:pPr>
                                    <w:ind w:left="-1313" w:right="426"/>
                                    <w:jc w:val="center"/>
                                    <w:rPr>
                                      <w:rFonts w:ascii="Sakkal Majalla" w:hAnsi="Sakkal Majalla" w:cs="Sakkal Majalla"/>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E14FC">
                                    <w:rPr>
                                      <w:rFonts w:ascii="Sakkal Majalla" w:hAnsi="Sakkal Majalla" w:cs="Sakkal Majalla" w:hint="cs"/>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لمهمـــــــــــــة التربية لسنة 2020</w:t>
                                  </w:r>
                                </w:p>
                                <w:bookmarkEnd w:id="0"/>
                                <w:p w:rsidR="001A65EC" w:rsidRPr="001E14FC" w:rsidRDefault="001A65EC" w:rsidP="00060F1E">
                                  <w:pPr>
                                    <w:ind w:left="-1313" w:right="426"/>
                                    <w:jc w:val="center"/>
                                    <w:rPr>
                                      <w:rFonts w:ascii="Sakkal Majalla" w:hAnsi="Sakkal Majalla" w:cs="Sakkal Majalla"/>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1A65EC" w:rsidRDefault="001A65EC" w:rsidP="00060F1E">
                                  <w:pPr>
                                    <w:pStyle w:val="Titre1"/>
                                    <w:spacing w:before="120" w:after="120"/>
                                    <w:ind w:left="-1313" w:right="426"/>
                                    <w:jc w:val="right"/>
                                    <w:rPr>
                                      <w:rtl/>
                                      <w:lang w:bidi="ar-TN"/>
                                    </w:rPr>
                                  </w:pPr>
                                  <w:r>
                                    <w:rPr>
                                      <w:rFonts w:hint="cs"/>
                                      <w:rtl/>
                                      <w:lang w:bidi="ar-TN"/>
                                    </w:rPr>
                                    <w:t>أوت 2021</w:t>
                                  </w:r>
                                </w:p>
                                <w:p w:rsidR="001A65EC" w:rsidRPr="001E14FC" w:rsidRDefault="001A65EC" w:rsidP="00060F1E">
                                  <w:pPr>
                                    <w:ind w:left="-1313" w:right="426"/>
                                    <w:jc w:val="center"/>
                                    <w:rPr>
                                      <w:rFonts w:ascii="Sakkal Majalla" w:hAnsi="Sakkal Majalla" w:cs="Sakkal Majalla"/>
                                      <w:b/>
                                      <w:bCs/>
                                      <w:outline/>
                                      <w:color w:val="C0504D" w:themeColor="accent2"/>
                                      <w:sz w:val="72"/>
                                      <w:szCs w:val="72"/>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ight"/>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2EA5CDF7" id="_x0000_t202" coordsize="21600,21600" o:spt="202" path="m,l,21600r21600,l21600,xe">
                      <v:stroke joinstyle="miter"/>
                      <v:path gradientshapeok="t" o:connecttype="rect"/>
                    </v:shapetype>
                    <v:shape id="Zone de texte 31" o:spid="_x0000_s1026" type="#_x0000_t202" style="position:absolute;left:0;text-align:left;margin-left:29pt;margin-top:343.8pt;width:435pt;height:1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" filled="f" strokecolor="#4f81bd [3204]">
                      <v:textbox>
                        <w:txbxContent>
                          <w:p w:rsidR="001A65EC" w:rsidRPr="001E14FC" w:rsidRDefault="001A65EC" w:rsidP="00060F1E">
                            <w:pPr>
                              <w:ind w:left="-1313" w:right="426"/>
                              <w:jc w:val="center"/>
                              <w:rPr>
                                <w:rFonts w:ascii="Sakkal Majalla" w:hAnsi="Sakkal Majalla" w:cs="Sakkal Majalla"/>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E14FC">
                              <w:rPr>
                                <w:rFonts w:ascii="Sakkal Majalla" w:hAnsi="Sakkal Majalla" w:cs="Sakkal Majalla" w:hint="cs"/>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bookmarkStart w:id="1" w:name="_GoBack"/>
                            <w:r w:rsidRPr="001E14FC">
                              <w:rPr>
                                <w:rFonts w:ascii="Sakkal Majalla" w:hAnsi="Sakkal Majalla" w:cs="Sakkal Majalla" w:hint="cs"/>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التقرير السنوي للأداء</w:t>
                            </w:r>
                          </w:p>
                          <w:p w:rsidR="001A65EC" w:rsidRPr="001E14FC" w:rsidRDefault="001A65EC" w:rsidP="00060F1E">
                            <w:pPr>
                              <w:ind w:left="-1313" w:right="426"/>
                              <w:jc w:val="center"/>
                              <w:rPr>
                                <w:rFonts w:ascii="Sakkal Majalla" w:hAnsi="Sakkal Majalla" w:cs="Sakkal Majalla"/>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1E14FC">
                              <w:rPr>
                                <w:rFonts w:ascii="Sakkal Majalla" w:hAnsi="Sakkal Majalla" w:cs="Sakkal Majalla" w:hint="cs"/>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لمهمـــــــــــــة التربية لسنة 2020</w:t>
                            </w:r>
                          </w:p>
                          <w:bookmarkEnd w:id="1"/>
                          <w:p w:rsidR="001A65EC" w:rsidRPr="001E14FC" w:rsidRDefault="001A65EC" w:rsidP="00060F1E">
                            <w:pPr>
                              <w:ind w:left="-1313" w:right="426"/>
                              <w:jc w:val="center"/>
                              <w:rPr>
                                <w:rFonts w:ascii="Sakkal Majalla" w:hAnsi="Sakkal Majalla" w:cs="Sakkal Majalla"/>
                                <w:b/>
                                <w:bCs/>
                                <w:outline/>
                                <w:color w:val="C0504D" w:themeColor="accent2"/>
                                <w:sz w:val="72"/>
                                <w:szCs w:val="72"/>
                                <w:rtl/>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1A65EC" w:rsidRDefault="001A65EC" w:rsidP="00060F1E">
                            <w:pPr>
                              <w:pStyle w:val="Titre1"/>
                              <w:spacing w:before="120" w:after="120"/>
                              <w:ind w:left="-1313" w:right="426"/>
                              <w:jc w:val="right"/>
                              <w:rPr>
                                <w:rtl/>
                                <w:lang w:bidi="ar-TN"/>
                              </w:rPr>
                            </w:pPr>
                            <w:r>
                              <w:rPr>
                                <w:rFonts w:hint="cs"/>
                                <w:rtl/>
                                <w:lang w:bidi="ar-TN"/>
                              </w:rPr>
                              <w:t>أوت 2021</w:t>
                            </w:r>
                          </w:p>
                          <w:p w:rsidR="001A65EC" w:rsidRPr="001E14FC" w:rsidRDefault="001A65EC" w:rsidP="00060F1E">
                            <w:pPr>
                              <w:ind w:left="-1313" w:right="426"/>
                              <w:jc w:val="center"/>
                              <w:rPr>
                                <w:rFonts w:ascii="Sakkal Majalla" w:hAnsi="Sakkal Majalla" w:cs="Sakkal Majalla"/>
                                <w:b/>
                                <w:bCs/>
                                <w:outline/>
                                <w:color w:val="C0504D" w:themeColor="accent2"/>
                                <w:sz w:val="72"/>
                                <w:szCs w:val="72"/>
                                <w:lang w:bidi="ar-TN"/>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w10:wrap type="square"/>
                    </v:shape>
                  </w:pict>
                </mc:Fallback>
              </mc:AlternateContent>
            </w:r>
            <w:r>
              <w:rPr>
                <w:noProof/>
                <w:lang w:val="fr-FR" w:eastAsia="fr-FR"/>
              </w:rPr>
              <mc:AlternateContent>
                <mc:Choice Requires="wps">
                  <w:drawing>
                    <wp:anchor distT="0" distB="0" distL="114300" distR="114300" simplePos="0" relativeHeight="251659264" behindDoc="0" locked="0" layoutInCell="1" allowOverlap="1" wp14:anchorId="5C6D098A" wp14:editId="5E13E47F">
                      <wp:simplePos x="0" y="0"/>
                      <wp:positionH relativeFrom="column">
                        <wp:posOffset>-532130</wp:posOffset>
                      </wp:positionH>
                      <wp:positionV relativeFrom="paragraph">
                        <wp:posOffset>7261860</wp:posOffset>
                      </wp:positionV>
                      <wp:extent cx="3381375" cy="182880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381375" cy="1828800"/>
                              </a:xfrm>
                              <a:prstGeom prst="rect">
                                <a:avLst/>
                              </a:prstGeom>
                              <a:noFill/>
                              <a:ln>
                                <a:noFill/>
                              </a:ln>
                              <a:effectLst/>
                            </wps:spPr>
                            <wps:txbx>
                              <w:txbxContent>
                                <w:p w:rsidR="001A65EC" w:rsidRPr="00412746" w:rsidRDefault="001A65EC" w:rsidP="00060F1E">
                                  <w:pPr>
                                    <w:pStyle w:val="Titre1"/>
                                    <w:spacing w:before="120" w:after="120"/>
                                    <w:jc w:val="center"/>
                                    <w:rPr>
                                      <w:noProof/>
                                      <w:sz w:val="52"/>
                                      <w:szCs w:val="52"/>
                                      <w:lang w:bidi="ar-T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hint="cs"/>
                                      <w:noProof/>
                                      <w:sz w:val="52"/>
                                      <w:szCs w:val="52"/>
                                      <w:rtl/>
                                      <w:lang w:bidi="ar-T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سبتمبر</w:t>
                                  </w:r>
                                  <w:r w:rsidRPr="00412746">
                                    <w:rPr>
                                      <w:rFonts w:hint="cs"/>
                                      <w:noProof/>
                                      <w:sz w:val="52"/>
                                      <w:szCs w:val="52"/>
                                      <w:rtl/>
                                      <w:lang w:bidi="ar-T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6D098A" id="Zone de texte 30" o:spid="_x0000_s1027" type="#_x0000_t202" style="position:absolute;left:0;text-align:left;margin-left:-41.9pt;margin-top:571.8pt;width:266.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" filled="f" stroked="f">
                      <v:textbox>
                        <w:txbxContent>
                          <w:p w:rsidR="001A65EC" w:rsidRPr="00412746" w:rsidRDefault="001A65EC" w:rsidP="00060F1E">
                            <w:pPr>
                              <w:pStyle w:val="Titre1"/>
                              <w:spacing w:before="120" w:after="120"/>
                              <w:jc w:val="center"/>
                              <w:rPr>
                                <w:noProof/>
                                <w:sz w:val="52"/>
                                <w:szCs w:val="52"/>
                                <w:lang w:bidi="ar-T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hint="cs"/>
                                <w:noProof/>
                                <w:sz w:val="52"/>
                                <w:szCs w:val="52"/>
                                <w:rtl/>
                                <w:lang w:bidi="ar-T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سبتمبر</w:t>
                            </w:r>
                            <w:r w:rsidRPr="00412746">
                              <w:rPr>
                                <w:rFonts w:hint="cs"/>
                                <w:noProof/>
                                <w:sz w:val="52"/>
                                <w:szCs w:val="52"/>
                                <w:rtl/>
                                <w:lang w:bidi="ar-T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2021</w:t>
                            </w:r>
                          </w:p>
                        </w:txbxContent>
                      </v:textbox>
                    </v:shape>
                  </w:pict>
                </mc:Fallback>
              </mc:AlternateContent>
            </w:r>
            <w:r>
              <w:rPr>
                <w:noProof/>
                <w:lang w:val="fr-FR" w:eastAsia="fr-FR"/>
              </w:rPr>
              <w:drawing>
                <wp:inline distT="0" distB="0" distL="0" distR="0" wp14:anchorId="3C31D585" wp14:editId="5ED9330B">
                  <wp:extent cx="6029325" cy="3524250"/>
                  <wp:effectExtent l="0" t="0" r="9525" b="0"/>
                  <wp:docPr id="27" name="Image 27" descr="C:\Users\sihem.laabidi\Desktop\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hem.laabidi\Desktop\m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7229" cy="3528870"/>
                          </a:xfrm>
                          <a:prstGeom prst="rect">
                            <a:avLst/>
                          </a:prstGeom>
                          <a:noFill/>
                          <a:ln>
                            <a:noFill/>
                          </a:ln>
                        </pic:spPr>
                      </pic:pic>
                    </a:graphicData>
                  </a:graphic>
                </wp:inline>
              </w:drawing>
            </w:r>
          </w:p>
        </w:tc>
      </w:tr>
    </w:tbl>
    <w:p w:rsidR="00060F1E" w:rsidRDefault="00060F1E" w:rsidP="00060F1E">
      <w:pPr>
        <w:tabs>
          <w:tab w:val="left" w:pos="8085"/>
        </w:tabs>
        <w:bidi w:val="0"/>
        <w:spacing w:after="200" w:line="276" w:lineRule="auto"/>
        <w:rPr>
          <w:rtl/>
          <w:lang w:bidi="ar-TN"/>
        </w:rPr>
      </w:pPr>
      <w:bookmarkStart w:id="2" w:name="_Toc79227858"/>
      <w:r>
        <w:rPr>
          <w:rtl/>
          <w:lang w:bidi="ar-TN"/>
        </w:rPr>
        <w:lastRenderedPageBreak/>
        <w:tab/>
      </w:r>
    </w:p>
    <w:sdt>
      <w:sdtPr>
        <w:rPr>
          <w:rFonts w:ascii="Times New Roman" w:eastAsia="Times New Roman" w:hAnsi="Times New Roman" w:cs="Times New Roman"/>
          <w:b w:val="0"/>
          <w:bCs w:val="0"/>
          <w:noProof/>
          <w:color w:val="auto"/>
          <w:sz w:val="24"/>
          <w:szCs w:val="24"/>
          <w:rtl/>
          <w:lang w:val="en-US" w:eastAsia="en-US" w:bidi="ar-TN"/>
        </w:rPr>
        <w:id w:val="-533661106"/>
        <w:docPartObj>
          <w:docPartGallery w:val="Table of Contents"/>
          <w:docPartUnique/>
        </w:docPartObj>
      </w:sdtPr>
      <w:sdtEndPr>
        <w:rPr>
          <w:rFonts w:ascii="Sakkal Majalla" w:hAnsi="Sakkal Majalla" w:cs="Sakkal Majalla"/>
          <w:sz w:val="32"/>
          <w:szCs w:val="32"/>
        </w:rPr>
      </w:sdtEndPr>
      <w:sdtContent>
        <w:p w:rsidR="00060F1E" w:rsidRPr="00755D87" w:rsidRDefault="00060F1E" w:rsidP="00060F1E">
          <w:pPr>
            <w:pStyle w:val="En-ttedetabledesmatires"/>
            <w:bidi/>
            <w:jc w:val="center"/>
            <w:rPr>
              <w:sz w:val="36"/>
              <w:szCs w:val="36"/>
              <w:rtl/>
            </w:rPr>
          </w:pPr>
          <w:r w:rsidRPr="00755D87">
            <w:rPr>
              <w:rFonts w:hint="cs"/>
              <w:sz w:val="36"/>
              <w:szCs w:val="36"/>
              <w:rtl/>
            </w:rPr>
            <w:t>الفهرس</w:t>
          </w:r>
        </w:p>
        <w:p w:rsidR="00060F1E" w:rsidRPr="000F3C9F" w:rsidRDefault="00060F1E" w:rsidP="00060F1E">
          <w:pPr>
            <w:pStyle w:val="TM1"/>
            <w:rPr>
              <w:rStyle w:val="Lienhypertexte"/>
              <w:b/>
              <w:bCs/>
              <w:noProof/>
              <w:lang w:bidi="ar-TN"/>
            </w:rPr>
          </w:pPr>
          <w:r w:rsidRPr="000F3C9F">
            <w:rPr>
              <w:rStyle w:val="Lienhypertexte"/>
              <w:rFonts w:hint="cs"/>
              <w:b/>
              <w:bCs/>
              <w:noProof/>
              <w:rtl/>
              <w:lang w:bidi="ar-TN"/>
            </w:rPr>
            <w:t xml:space="preserve">مهمة التربية </w:t>
          </w:r>
        </w:p>
        <w:p w:rsidR="00060F1E" w:rsidRPr="00136DE2" w:rsidRDefault="00060F1E" w:rsidP="00060F1E">
          <w:pPr>
            <w:pStyle w:val="TM1"/>
            <w:rPr>
              <w:rtl/>
            </w:rPr>
          </w:pPr>
        </w:p>
        <w:p w:rsidR="006B52D0" w:rsidRDefault="00060F1E" w:rsidP="006B52D0">
          <w:pPr>
            <w:pStyle w:val="TM1"/>
            <w:rPr>
              <w:rtl/>
            </w:rPr>
          </w:pPr>
          <w:r w:rsidRPr="00891A50">
            <w:rPr>
              <w:b/>
              <w:bCs/>
            </w:rPr>
            <w:fldChar w:fldCharType="begin"/>
          </w:r>
          <w:r w:rsidRPr="00891A50">
            <w:rPr>
              <w:b/>
              <w:bCs/>
            </w:rPr>
            <w:instrText xml:space="preserve"> TOC \o "1-3" \h \z \u </w:instrText>
          </w:r>
          <w:r w:rsidRPr="00891A50">
            <w:rPr>
              <w:b/>
              <w:bCs/>
            </w:rPr>
            <w:fldChar w:fldCharType="separate"/>
          </w:r>
          <w:hyperlink w:anchor="_Toc21331775" w:history="1">
            <w:r w:rsidRPr="00891A50">
              <w:rPr>
                <w:rStyle w:val="Lienhypertexte"/>
                <w:rFonts w:ascii="Sakkal Majalla" w:hAnsi="Sakkal Majalla" w:cs="Sakkal Majalla" w:hint="eastAsia"/>
                <w:b/>
                <w:bCs/>
                <w:noProof/>
                <w:rtl/>
              </w:rPr>
              <w:t>المحور</w:t>
            </w:r>
            <w:r w:rsidRPr="00891A50">
              <w:rPr>
                <w:rStyle w:val="Lienhypertexte"/>
                <w:rFonts w:ascii="Sakkal Majalla" w:hAnsi="Sakkal Majalla" w:cs="Sakkal Majalla"/>
                <w:b/>
                <w:bCs/>
                <w:noProof/>
                <w:rtl/>
              </w:rPr>
              <w:t xml:space="preserve"> </w:t>
            </w:r>
            <w:r w:rsidRPr="00891A50">
              <w:rPr>
                <w:rStyle w:val="Lienhypertexte"/>
                <w:rFonts w:ascii="Sakkal Majalla" w:hAnsi="Sakkal Majalla" w:cs="Sakkal Majalla" w:hint="eastAsia"/>
                <w:b/>
                <w:bCs/>
                <w:noProof/>
                <w:rtl/>
              </w:rPr>
              <w:t>الأول</w:t>
            </w:r>
            <w:r w:rsidRPr="00891A50">
              <w:rPr>
                <w:rStyle w:val="Lienhypertexte"/>
                <w:rFonts w:ascii="Sakkal Majalla" w:hAnsi="Sakkal Majalla" w:cs="Sakkal Majalla"/>
                <w:b/>
                <w:bCs/>
                <w:noProof/>
                <w:rtl/>
              </w:rPr>
              <w:t xml:space="preserve">: </w:t>
            </w:r>
            <w:r w:rsidRPr="00891A50">
              <w:rPr>
                <w:rStyle w:val="Lienhypertexte"/>
                <w:rFonts w:ascii="Sakkal Majalla" w:hAnsi="Sakkal Majalla" w:cs="Sakkal Majalla" w:hint="eastAsia"/>
                <w:b/>
                <w:bCs/>
                <w:noProof/>
                <w:rtl/>
              </w:rPr>
              <w:t>التقديم</w:t>
            </w:r>
            <w:r w:rsidRPr="00891A50">
              <w:rPr>
                <w:rStyle w:val="Lienhypertexte"/>
                <w:rFonts w:ascii="Sakkal Majalla" w:hAnsi="Sakkal Majalla" w:cs="Sakkal Majalla"/>
                <w:b/>
                <w:bCs/>
                <w:noProof/>
                <w:rtl/>
              </w:rPr>
              <w:t xml:space="preserve"> </w:t>
            </w:r>
            <w:r w:rsidRPr="00891A50">
              <w:rPr>
                <w:rStyle w:val="Lienhypertexte"/>
                <w:rFonts w:ascii="Sakkal Majalla" w:hAnsi="Sakkal Majalla" w:cs="Sakkal Majalla" w:hint="eastAsia"/>
                <w:b/>
                <w:bCs/>
                <w:noProof/>
                <w:rtl/>
              </w:rPr>
              <w:t>العام</w:t>
            </w:r>
          </w:hyperlink>
          <w:r w:rsidRPr="00891A50">
            <w:rPr>
              <w:rFonts w:hint="cs"/>
              <w:rtl/>
            </w:rPr>
            <w:t xml:space="preserve"> </w:t>
          </w:r>
        </w:p>
        <w:p w:rsidR="006B52D0" w:rsidRPr="006B52D0" w:rsidRDefault="006B52D0" w:rsidP="006B52D0">
          <w:pPr>
            <w:rPr>
              <w:rtl/>
            </w:rPr>
          </w:pPr>
        </w:p>
        <w:p w:rsidR="00060F1E" w:rsidRDefault="006B52D0" w:rsidP="00FB55B2">
          <w:pPr>
            <w:pStyle w:val="TM1"/>
            <w:rPr>
              <w:sz w:val="28"/>
              <w:szCs w:val="28"/>
            </w:rPr>
          </w:pPr>
          <w:r>
            <w:rPr>
              <w:rFonts w:hint="cs"/>
              <w:rtl/>
            </w:rPr>
            <w:t xml:space="preserve">1- </w:t>
          </w:r>
          <w:r w:rsidR="00060F1E" w:rsidRPr="00891A50">
            <w:rPr>
              <w:rFonts w:hint="cs"/>
              <w:rtl/>
            </w:rPr>
            <w:t>نتائج الأداء لسنة</w:t>
          </w:r>
          <w:r w:rsidR="00060F1E">
            <w:rPr>
              <w:rFonts w:hint="cs"/>
              <w:rtl/>
            </w:rPr>
            <w:t xml:space="preserve"> </w:t>
          </w:r>
          <w:r w:rsidR="00060F1E" w:rsidRPr="00CB0AC8">
            <w:rPr>
              <w:rFonts w:hint="cs"/>
              <w:sz w:val="28"/>
              <w:szCs w:val="28"/>
              <w:rtl/>
            </w:rPr>
            <w:t>2020</w:t>
          </w:r>
          <w:r w:rsidR="00060F1E">
            <w:rPr>
              <w:rFonts w:hint="cs"/>
              <w:rtl/>
            </w:rPr>
            <w:t xml:space="preserve"> </w:t>
          </w:r>
          <w:r w:rsidR="00060F1E" w:rsidRPr="006B52D0">
            <w:rPr>
              <w:rFonts w:ascii="Sakkal Majalla" w:hAnsi="Sakkal Majalla" w:cs="Sakkal Majalla" w:hint="cs"/>
              <w:noProof/>
              <w:rtl/>
              <w:lang w:bidi="ar-TN"/>
            </w:rPr>
            <w:t>.....</w:t>
          </w:r>
          <w:hyperlink w:anchor="_Toc21331776" w:history="1"/>
          <w:r w:rsidR="00060F1E" w:rsidRPr="006B52D0">
            <w:rPr>
              <w:rFonts w:ascii="Sakkal Majalla" w:hAnsi="Sakkal Majalla" w:cs="Sakkal Majalla" w:hint="cs"/>
              <w:noProof/>
              <w:rtl/>
              <w:lang w:bidi="ar-TN"/>
            </w:rPr>
            <w:t>...........</w:t>
          </w:r>
          <w:r w:rsidRPr="006B52D0">
            <w:rPr>
              <w:rFonts w:ascii="Sakkal Majalla" w:hAnsi="Sakkal Majalla" w:cs="Sakkal Majalla" w:hint="cs"/>
              <w:noProof/>
              <w:rtl/>
              <w:lang w:bidi="ar-TN"/>
            </w:rPr>
            <w:t>...........</w:t>
          </w:r>
          <w:r>
            <w:rPr>
              <w:rFonts w:ascii="Sakkal Majalla" w:hAnsi="Sakkal Majalla" w:cs="Sakkal Majalla" w:hint="cs"/>
              <w:noProof/>
              <w:rtl/>
              <w:lang w:bidi="ar-TN"/>
            </w:rPr>
            <w:t>.......................................</w:t>
          </w:r>
          <w:r w:rsidR="005F3EE2">
            <w:rPr>
              <w:rFonts w:ascii="Sakkal Majalla" w:hAnsi="Sakkal Majalla" w:cs="Sakkal Majalla" w:hint="cs"/>
              <w:noProof/>
              <w:rtl/>
              <w:lang w:bidi="ar-TN"/>
            </w:rPr>
            <w:t>...</w:t>
          </w:r>
          <w:r w:rsidRPr="006B52D0">
            <w:rPr>
              <w:rFonts w:ascii="Sakkal Majalla" w:hAnsi="Sakkal Majalla" w:cs="Sakkal Majalla" w:hint="cs"/>
              <w:noProof/>
              <w:rtl/>
              <w:lang w:bidi="ar-TN"/>
            </w:rPr>
            <w:t>.......................</w:t>
          </w:r>
          <w:r w:rsidR="00786001">
            <w:rPr>
              <w:rFonts w:ascii="Sakkal Majalla" w:hAnsi="Sakkal Majalla" w:cs="Sakkal Majalla"/>
              <w:noProof/>
              <w:lang w:bidi="ar-TN"/>
            </w:rPr>
            <w:t>.....</w:t>
          </w:r>
          <w:r w:rsidRPr="006B52D0">
            <w:rPr>
              <w:rFonts w:ascii="Sakkal Majalla" w:hAnsi="Sakkal Majalla" w:cs="Sakkal Majalla" w:hint="cs"/>
              <w:noProof/>
              <w:rtl/>
              <w:lang w:bidi="ar-TN"/>
            </w:rPr>
            <w:t>...................</w:t>
          </w:r>
          <w:r w:rsidR="00060F1E" w:rsidRPr="006B52D0">
            <w:rPr>
              <w:rFonts w:ascii="Sakkal Majalla" w:hAnsi="Sakkal Majalla" w:cs="Sakkal Majalla" w:hint="cs"/>
              <w:noProof/>
              <w:rtl/>
              <w:lang w:bidi="ar-TN"/>
            </w:rPr>
            <w:t>...</w:t>
          </w:r>
          <w:r w:rsidR="00060F1E" w:rsidRPr="00891A50">
            <w:rPr>
              <w:rFonts w:hint="cs"/>
              <w:rtl/>
            </w:rPr>
            <w:t>.</w:t>
          </w:r>
          <w:r w:rsidR="00060F1E" w:rsidRPr="00CB0AC8">
            <w:rPr>
              <w:rFonts w:hint="cs"/>
              <w:sz w:val="28"/>
              <w:szCs w:val="28"/>
              <w:rtl/>
            </w:rPr>
            <w:t>3</w:t>
          </w:r>
        </w:p>
        <w:p w:rsidR="00060F1E" w:rsidRPr="00891A50" w:rsidRDefault="005E76D3" w:rsidP="00E56361">
          <w:pPr>
            <w:pStyle w:val="TM2"/>
            <w:rPr>
              <w:rFonts w:asciiTheme="minorHAnsi" w:hAnsiTheme="minorHAnsi" w:cstheme="minorBidi"/>
              <w:sz w:val="32"/>
              <w:szCs w:val="32"/>
              <w:lang w:eastAsia="fr-FR"/>
            </w:rPr>
          </w:pPr>
          <w:hyperlink w:anchor="_Toc21331779" w:history="1">
            <w:r w:rsidR="00060F1E" w:rsidRPr="00B864DB">
              <w:rPr>
                <w:rFonts w:ascii="Times New Roman" w:hAnsi="Times New Roman" w:cs="Times New Roman"/>
                <w:b w:val="0"/>
                <w:bCs w:val="0"/>
                <w:noProof w:val="0"/>
                <w:rtl/>
                <w:lang w:bidi="ar-SA"/>
              </w:rPr>
              <w:t>2</w:t>
            </w:r>
            <w:r w:rsidR="00060F1E" w:rsidRPr="00B864DB">
              <w:rPr>
                <w:rFonts w:ascii="Times New Roman" w:hAnsi="Times New Roman" w:cs="Times New Roman" w:hint="cs"/>
                <w:b w:val="0"/>
                <w:bCs w:val="0"/>
                <w:noProof w:val="0"/>
                <w:rtl/>
                <w:lang w:bidi="ar-SA"/>
              </w:rPr>
              <w:t>-</w:t>
            </w:r>
            <w:r w:rsidR="00060F1E" w:rsidRPr="00B864DB">
              <w:rPr>
                <w:rFonts w:ascii="Times New Roman" w:hAnsi="Times New Roman" w:cs="Times New Roman" w:hint="eastAsia"/>
                <w:b w:val="0"/>
                <w:bCs w:val="0"/>
                <w:noProof w:val="0"/>
                <w:rtl/>
                <w:lang w:bidi="ar-SA"/>
              </w:rPr>
              <w:t xml:space="preserve"> </w:t>
            </w:r>
            <w:r w:rsidR="00060F1E" w:rsidRPr="00B864DB">
              <w:rPr>
                <w:rFonts w:ascii="Times New Roman" w:hAnsi="Times New Roman" w:cs="Times New Roman" w:hint="eastAsia"/>
                <w:b w:val="0"/>
                <w:bCs w:val="0"/>
                <w:noProof w:val="0"/>
                <w:sz w:val="32"/>
                <w:szCs w:val="32"/>
                <w:rtl/>
                <w:lang w:bidi="ar-SA"/>
              </w:rPr>
              <w:t>تنفيذ</w:t>
            </w:r>
            <w:r w:rsidR="00060F1E" w:rsidRPr="00B864DB">
              <w:rPr>
                <w:rFonts w:ascii="Times New Roman" w:hAnsi="Times New Roman" w:cs="Times New Roman"/>
                <w:b w:val="0"/>
                <w:bCs w:val="0"/>
                <w:noProof w:val="0"/>
                <w:sz w:val="32"/>
                <w:szCs w:val="32"/>
                <w:rtl/>
                <w:lang w:bidi="ar-SA"/>
              </w:rPr>
              <w:t xml:space="preserve"> </w:t>
            </w:r>
          </w:hyperlink>
          <w:r w:rsidR="00060F1E" w:rsidRPr="00B864DB">
            <w:rPr>
              <w:rFonts w:ascii="Times New Roman" w:hAnsi="Times New Roman" w:cs="Times New Roman" w:hint="cs"/>
              <w:b w:val="0"/>
              <w:bCs w:val="0"/>
              <w:noProof w:val="0"/>
              <w:sz w:val="32"/>
              <w:szCs w:val="32"/>
              <w:rtl/>
              <w:lang w:bidi="ar-SA"/>
            </w:rPr>
            <w:t>ميزانية المهمة لسنة 2020 ...</w:t>
          </w:r>
          <w:r w:rsidR="00060F1E" w:rsidRPr="006B52D0">
            <w:rPr>
              <w:rFonts w:hint="cs"/>
              <w:b w:val="0"/>
              <w:bCs w:val="0"/>
              <w:sz w:val="32"/>
              <w:szCs w:val="32"/>
              <w:rtl/>
            </w:rPr>
            <w:t>............................................</w:t>
          </w:r>
          <w:r w:rsidR="006B52D0" w:rsidRPr="006B52D0">
            <w:rPr>
              <w:b w:val="0"/>
              <w:bCs w:val="0"/>
              <w:sz w:val="32"/>
              <w:szCs w:val="32"/>
            </w:rPr>
            <w:t>.........</w:t>
          </w:r>
          <w:r w:rsidR="006B52D0">
            <w:rPr>
              <w:rFonts w:hint="cs"/>
              <w:b w:val="0"/>
              <w:bCs w:val="0"/>
              <w:sz w:val="32"/>
              <w:szCs w:val="32"/>
              <w:rtl/>
            </w:rPr>
            <w:t>.................</w:t>
          </w:r>
          <w:r w:rsidR="006B52D0" w:rsidRPr="006B52D0">
            <w:rPr>
              <w:b w:val="0"/>
              <w:bCs w:val="0"/>
              <w:sz w:val="32"/>
              <w:szCs w:val="32"/>
            </w:rPr>
            <w:t>.........</w:t>
          </w:r>
          <w:r w:rsidR="006B52D0" w:rsidRPr="006B52D0">
            <w:rPr>
              <w:rFonts w:hint="cs"/>
              <w:b w:val="0"/>
              <w:bCs w:val="0"/>
              <w:sz w:val="32"/>
              <w:szCs w:val="32"/>
              <w:rtl/>
            </w:rPr>
            <w:t>....................</w:t>
          </w:r>
          <w:r w:rsidR="006B52D0" w:rsidRPr="006B52D0">
            <w:rPr>
              <w:rFonts w:ascii="Times New Roman" w:hAnsi="Times New Roman" w:cs="Times New Roman" w:hint="cs"/>
              <w:b w:val="0"/>
              <w:bCs w:val="0"/>
              <w:noProof w:val="0"/>
              <w:sz w:val="28"/>
              <w:szCs w:val="28"/>
              <w:rtl/>
              <w:lang w:bidi="ar-SA"/>
            </w:rPr>
            <w:t>6</w:t>
          </w:r>
        </w:p>
        <w:p w:rsidR="00060F1E" w:rsidRPr="00891A50" w:rsidRDefault="00060F1E" w:rsidP="00060F1E">
          <w:pPr>
            <w:pStyle w:val="TM1"/>
            <w:rPr>
              <w:rtl/>
            </w:rPr>
          </w:pPr>
        </w:p>
        <w:p w:rsidR="00060F1E" w:rsidRDefault="005E76D3" w:rsidP="006B52D0">
          <w:pPr>
            <w:pStyle w:val="TM1"/>
            <w:rPr>
              <w:noProof/>
              <w:rtl/>
            </w:rPr>
          </w:pPr>
          <w:hyperlink w:anchor="_Toc21331784" w:history="1">
            <w:r w:rsidR="00060F1E" w:rsidRPr="00891A50">
              <w:rPr>
                <w:rStyle w:val="Lienhypertexte"/>
                <w:rFonts w:ascii="Sakkal Majalla" w:hAnsi="Sakkal Majalla" w:cs="Sakkal Majalla" w:hint="eastAsia"/>
                <w:b/>
                <w:bCs/>
                <w:noProof/>
                <w:rtl/>
              </w:rPr>
              <w:t>المحور</w:t>
            </w:r>
            <w:r w:rsidR="00060F1E" w:rsidRPr="00891A50">
              <w:rPr>
                <w:rStyle w:val="Lienhypertexte"/>
                <w:rFonts w:ascii="Sakkal Majalla" w:hAnsi="Sakkal Majalla" w:cs="Sakkal Majalla"/>
                <w:b/>
                <w:bCs/>
                <w:noProof/>
                <w:rtl/>
              </w:rPr>
              <w:t xml:space="preserve"> </w:t>
            </w:r>
            <w:r w:rsidR="00060F1E" w:rsidRPr="00891A50">
              <w:rPr>
                <w:rStyle w:val="Lienhypertexte"/>
                <w:rFonts w:ascii="Sakkal Majalla" w:hAnsi="Sakkal Majalla" w:cs="Sakkal Majalla" w:hint="eastAsia"/>
                <w:b/>
                <w:bCs/>
                <w:noProof/>
                <w:rtl/>
              </w:rPr>
              <w:t>الثاني</w:t>
            </w:r>
            <w:r w:rsidR="00060F1E" w:rsidRPr="00891A50">
              <w:rPr>
                <w:rStyle w:val="Lienhypertexte"/>
                <w:rFonts w:ascii="Sakkal Majalla" w:hAnsi="Sakkal Majalla" w:cs="Sakkal Majalla"/>
                <w:b/>
                <w:bCs/>
                <w:noProof/>
                <w:rtl/>
              </w:rPr>
              <w:t xml:space="preserve">: </w:t>
            </w:r>
            <w:r w:rsidR="00060F1E" w:rsidRPr="00891A50">
              <w:rPr>
                <w:rStyle w:val="Lienhypertexte"/>
                <w:rFonts w:ascii="Sakkal Majalla" w:hAnsi="Sakkal Majalla" w:cs="Sakkal Majalla" w:hint="eastAsia"/>
                <w:b/>
                <w:bCs/>
                <w:noProof/>
                <w:rtl/>
              </w:rPr>
              <w:t>تقديم</w:t>
            </w:r>
            <w:r w:rsidR="00060F1E" w:rsidRPr="00891A50">
              <w:rPr>
                <w:rStyle w:val="Lienhypertexte"/>
                <w:rFonts w:ascii="Sakkal Majalla" w:hAnsi="Sakkal Majalla" w:cs="Sakkal Majalla"/>
                <w:b/>
                <w:bCs/>
                <w:noProof/>
                <w:rtl/>
              </w:rPr>
              <w:t xml:space="preserve"> </w:t>
            </w:r>
            <w:r w:rsidR="00060F1E" w:rsidRPr="00891A50">
              <w:rPr>
                <w:rStyle w:val="Lienhypertexte"/>
                <w:rFonts w:ascii="Sakkal Majalla" w:hAnsi="Sakkal Majalla" w:cs="Sakkal Majalla" w:hint="cs"/>
                <w:b/>
                <w:bCs/>
                <w:noProof/>
                <w:rtl/>
              </w:rPr>
              <w:t xml:space="preserve">تنفيذ </w:t>
            </w:r>
            <w:r w:rsidR="00060F1E" w:rsidRPr="00891A50">
              <w:rPr>
                <w:rStyle w:val="Lienhypertexte"/>
                <w:rFonts w:ascii="Sakkal Majalla" w:hAnsi="Sakkal Majalla" w:cs="Sakkal Majalla" w:hint="eastAsia"/>
                <w:b/>
                <w:bCs/>
                <w:noProof/>
                <w:rtl/>
              </w:rPr>
              <w:t>برامج</w:t>
            </w:r>
            <w:r w:rsidR="00060F1E" w:rsidRPr="00891A50">
              <w:rPr>
                <w:rStyle w:val="Lienhypertexte"/>
                <w:rFonts w:ascii="Sakkal Majalla" w:hAnsi="Sakkal Majalla" w:cs="Sakkal Majalla"/>
                <w:b/>
                <w:bCs/>
                <w:noProof/>
                <w:rtl/>
              </w:rPr>
              <w:t xml:space="preserve"> </w:t>
            </w:r>
            <w:r w:rsidR="00060F1E" w:rsidRPr="00891A50">
              <w:rPr>
                <w:rStyle w:val="Lienhypertexte"/>
                <w:rFonts w:ascii="Sakkal Majalla" w:hAnsi="Sakkal Majalla" w:cs="Sakkal Majalla" w:hint="eastAsia"/>
                <w:b/>
                <w:bCs/>
                <w:noProof/>
                <w:rtl/>
              </w:rPr>
              <w:t>ال</w:t>
            </w:r>
            <w:r w:rsidR="00060F1E" w:rsidRPr="00891A50">
              <w:rPr>
                <w:rStyle w:val="Lienhypertexte"/>
                <w:rFonts w:ascii="Sakkal Majalla" w:hAnsi="Sakkal Majalla" w:cs="Sakkal Majalla" w:hint="cs"/>
                <w:b/>
                <w:bCs/>
                <w:noProof/>
                <w:rtl/>
              </w:rPr>
              <w:t>مهمة</w:t>
            </w:r>
          </w:hyperlink>
        </w:p>
        <w:p w:rsidR="006B52D0" w:rsidRPr="006B52D0" w:rsidRDefault="006B52D0" w:rsidP="006B52D0">
          <w:pPr>
            <w:rPr>
              <w:rtl/>
            </w:rPr>
          </w:pPr>
        </w:p>
        <w:p w:rsidR="00060F1E" w:rsidRPr="00891A50" w:rsidRDefault="00060F1E" w:rsidP="00060F1E">
          <w:pPr>
            <w:pStyle w:val="TM1"/>
            <w:rPr>
              <w:rStyle w:val="Lienhypertexte"/>
              <w:b/>
              <w:bCs/>
              <w:noProof/>
              <w:rtl/>
              <w:lang w:bidi="ar-TN"/>
            </w:rPr>
          </w:pPr>
          <w:r w:rsidRPr="00891A50">
            <w:rPr>
              <w:rStyle w:val="Lienhypertexte"/>
              <w:rFonts w:hint="cs"/>
              <w:b/>
              <w:bCs/>
              <w:noProof/>
              <w:rtl/>
              <w:lang w:bidi="ar-TN"/>
            </w:rPr>
            <w:t>البرنامج عدد</w:t>
          </w:r>
          <w:r>
            <w:rPr>
              <w:rStyle w:val="Lienhypertexte"/>
              <w:rFonts w:hint="cs"/>
              <w:b/>
              <w:bCs/>
              <w:noProof/>
              <w:rtl/>
              <w:lang w:bidi="ar-TN"/>
            </w:rPr>
            <w:t xml:space="preserve"> </w:t>
          </w:r>
          <w:r w:rsidRPr="00CB0AC8">
            <w:rPr>
              <w:rStyle w:val="Lienhypertexte"/>
              <w:rFonts w:hint="cs"/>
              <w:b/>
              <w:bCs/>
              <w:noProof/>
              <w:sz w:val="28"/>
              <w:szCs w:val="28"/>
              <w:rtl/>
              <w:lang w:bidi="ar-TN"/>
            </w:rPr>
            <w:t>1</w:t>
          </w:r>
          <w:r w:rsidRPr="00891A50">
            <w:rPr>
              <w:rStyle w:val="Lienhypertexte"/>
              <w:rFonts w:hint="cs"/>
              <w:b/>
              <w:bCs/>
              <w:noProof/>
              <w:rtl/>
              <w:lang w:bidi="ar-TN"/>
            </w:rPr>
            <w:t xml:space="preserve">: المرحلة الابتدائية </w:t>
          </w:r>
        </w:p>
        <w:p w:rsidR="00060F1E" w:rsidRPr="00891A50" w:rsidRDefault="00060F1E" w:rsidP="00E56361">
          <w:pPr>
            <w:pStyle w:val="TM1"/>
            <w:rPr>
              <w:b/>
              <w:bCs/>
              <w:noProof/>
              <w:lang w:eastAsia="fr-FR"/>
            </w:rPr>
          </w:pPr>
          <w:r w:rsidRPr="0048302F">
            <w:rPr>
              <w:rFonts w:hint="cs"/>
              <w:rtl/>
            </w:rPr>
            <w:t xml:space="preserve">1- </w:t>
          </w:r>
          <w:hyperlink w:anchor="_Toc21331785" w:history="1">
            <w:r w:rsidRPr="0048302F">
              <w:rPr>
                <w:rFonts w:hint="cs"/>
                <w:rtl/>
              </w:rPr>
              <w:t>تقديم نتائج الأداء وتحليلها</w:t>
            </w:r>
          </w:hyperlink>
          <w:r w:rsidR="006B52D0">
            <w:rPr>
              <w:rFonts w:hint="cs"/>
              <w:noProof/>
              <w:rtl/>
            </w:rPr>
            <w:t>...</w:t>
          </w:r>
          <w:r w:rsidR="006B52D0" w:rsidRPr="006B52D0">
            <w:rPr>
              <w:rFonts w:ascii="Sakkal Majalla" w:hAnsi="Sakkal Majalla" w:cs="Sakkal Majalla" w:hint="cs"/>
              <w:noProof/>
              <w:rtl/>
              <w:lang w:bidi="ar-TN"/>
            </w:rPr>
            <w:t>.....................</w:t>
          </w:r>
          <w:r w:rsidR="006B52D0">
            <w:rPr>
              <w:rFonts w:ascii="Sakkal Majalla" w:hAnsi="Sakkal Majalla" w:cs="Sakkal Majalla" w:hint="cs"/>
              <w:noProof/>
              <w:rtl/>
              <w:lang w:bidi="ar-TN"/>
            </w:rPr>
            <w:t>....................................</w:t>
          </w:r>
          <w:r w:rsidR="006B52D0" w:rsidRPr="006B52D0">
            <w:rPr>
              <w:rFonts w:ascii="Sakkal Majalla" w:hAnsi="Sakkal Majalla" w:cs="Sakkal Majalla" w:hint="cs"/>
              <w:noProof/>
              <w:rtl/>
              <w:lang w:bidi="ar-TN"/>
            </w:rPr>
            <w:t>.......................................</w:t>
          </w:r>
          <w:r w:rsidR="00F400B0">
            <w:rPr>
              <w:rFonts w:ascii="Sakkal Majalla" w:hAnsi="Sakkal Majalla" w:cs="Sakkal Majalla"/>
              <w:noProof/>
              <w:lang w:bidi="ar-TN"/>
            </w:rPr>
            <w:t>...</w:t>
          </w:r>
          <w:r w:rsidR="006B52D0" w:rsidRPr="006B52D0">
            <w:rPr>
              <w:rFonts w:ascii="Sakkal Majalla" w:hAnsi="Sakkal Majalla" w:cs="Sakkal Majalla" w:hint="cs"/>
              <w:noProof/>
              <w:rtl/>
              <w:lang w:bidi="ar-TN"/>
            </w:rPr>
            <w:t>......</w:t>
          </w:r>
          <w:r w:rsidR="006B52D0">
            <w:rPr>
              <w:rFonts w:hint="cs"/>
              <w:noProof/>
              <w:rtl/>
            </w:rPr>
            <w:t>.</w:t>
          </w:r>
          <w:r w:rsidR="006B52D0" w:rsidRPr="006B52D0">
            <w:rPr>
              <w:rFonts w:hint="cs"/>
              <w:sz w:val="28"/>
              <w:szCs w:val="28"/>
              <w:rtl/>
            </w:rPr>
            <w:t>10</w:t>
          </w:r>
        </w:p>
        <w:p w:rsidR="00060F1E" w:rsidRPr="00891A50" w:rsidRDefault="005E76D3" w:rsidP="00005DC0">
          <w:pPr>
            <w:pStyle w:val="TM2"/>
            <w:rPr>
              <w:rFonts w:asciiTheme="minorHAnsi" w:hAnsiTheme="minorHAnsi" w:cstheme="minorBidi"/>
              <w:sz w:val="32"/>
              <w:szCs w:val="32"/>
              <w:lang w:eastAsia="fr-FR"/>
            </w:rPr>
          </w:pPr>
          <w:hyperlink w:anchor="_Toc21331790" w:history="1">
            <w:r w:rsidR="00060F1E" w:rsidRPr="00005DC0">
              <w:rPr>
                <w:rFonts w:ascii="Times New Roman" w:hAnsi="Times New Roman" w:cs="Times New Roman"/>
                <w:b w:val="0"/>
                <w:bCs w:val="0"/>
                <w:noProof w:val="0"/>
                <w:rtl/>
                <w:lang w:bidi="ar-SA"/>
              </w:rPr>
              <w:t>2.</w:t>
            </w:r>
            <w:r w:rsidR="00060F1E" w:rsidRPr="00005DC0">
              <w:rPr>
                <w:rFonts w:ascii="Times New Roman" w:hAnsi="Times New Roman" w:cs="Times New Roman" w:hint="eastAsia"/>
                <w:b w:val="0"/>
                <w:bCs w:val="0"/>
                <w:noProof w:val="0"/>
                <w:sz w:val="32"/>
                <w:szCs w:val="32"/>
                <w:rtl/>
                <w:lang w:bidi="ar-SA"/>
              </w:rPr>
              <w:t xml:space="preserve"> </w:t>
            </w:r>
            <w:r w:rsidR="00060F1E" w:rsidRPr="00005DC0">
              <w:rPr>
                <w:rFonts w:ascii="Times New Roman" w:hAnsi="Times New Roman" w:cs="Times New Roman" w:hint="cs"/>
                <w:b w:val="0"/>
                <w:bCs w:val="0"/>
                <w:noProof w:val="0"/>
                <w:sz w:val="32"/>
                <w:szCs w:val="32"/>
                <w:rtl/>
                <w:lang w:bidi="ar-SA"/>
              </w:rPr>
              <w:t>تنفيذ ميزان</w:t>
            </w:r>
            <w:r w:rsidR="00005DC0" w:rsidRPr="00005DC0">
              <w:rPr>
                <w:rFonts w:ascii="Times New Roman" w:hAnsi="Times New Roman" w:cs="Times New Roman" w:hint="cs"/>
                <w:b w:val="0"/>
                <w:bCs w:val="0"/>
                <w:noProof w:val="0"/>
                <w:sz w:val="32"/>
                <w:szCs w:val="32"/>
                <w:rtl/>
                <w:lang w:bidi="ar-SA"/>
              </w:rPr>
              <w:t>ي</w:t>
            </w:r>
            <w:r w:rsidR="00060F1E" w:rsidRPr="00005DC0">
              <w:rPr>
                <w:rFonts w:ascii="Times New Roman" w:hAnsi="Times New Roman" w:cs="Times New Roman" w:hint="cs"/>
                <w:b w:val="0"/>
                <w:bCs w:val="0"/>
                <w:noProof w:val="0"/>
                <w:sz w:val="32"/>
                <w:szCs w:val="32"/>
                <w:rtl/>
                <w:lang w:bidi="ar-SA"/>
              </w:rPr>
              <w:t>ة ال</w:t>
            </w:r>
            <w:r w:rsidR="00060F1E" w:rsidRPr="00005DC0">
              <w:rPr>
                <w:rFonts w:ascii="Times New Roman" w:hAnsi="Times New Roman" w:cs="Times New Roman" w:hint="eastAsia"/>
                <w:b w:val="0"/>
                <w:bCs w:val="0"/>
                <w:noProof w:val="0"/>
                <w:sz w:val="32"/>
                <w:szCs w:val="32"/>
                <w:rtl/>
                <w:lang w:bidi="ar-SA"/>
              </w:rPr>
              <w:t>برنامج</w:t>
            </w:r>
          </w:hyperlink>
          <w:r w:rsidR="006B52D0" w:rsidRPr="00005DC0">
            <w:rPr>
              <w:rFonts w:ascii="Times New Roman" w:hAnsi="Times New Roman" w:cs="Times New Roman" w:hint="cs"/>
              <w:b w:val="0"/>
              <w:bCs w:val="0"/>
              <w:noProof w:val="0"/>
              <w:sz w:val="32"/>
              <w:szCs w:val="32"/>
              <w:rtl/>
              <w:lang w:bidi="ar-SA"/>
            </w:rPr>
            <w:t>....</w:t>
          </w:r>
          <w:r w:rsidR="006B52D0" w:rsidRPr="006B52D0">
            <w:rPr>
              <w:rFonts w:hint="cs"/>
              <w:b w:val="0"/>
              <w:bCs w:val="0"/>
              <w:sz w:val="32"/>
              <w:szCs w:val="32"/>
              <w:rtl/>
            </w:rPr>
            <w:t>.....................................................................</w:t>
          </w:r>
          <w:r w:rsidR="006B52D0">
            <w:rPr>
              <w:rFonts w:hint="cs"/>
              <w:b w:val="0"/>
              <w:bCs w:val="0"/>
              <w:sz w:val="32"/>
              <w:szCs w:val="32"/>
              <w:rtl/>
            </w:rPr>
            <w:t>...................</w:t>
          </w:r>
          <w:r w:rsidR="006B52D0" w:rsidRPr="006B52D0">
            <w:rPr>
              <w:rFonts w:hint="cs"/>
              <w:b w:val="0"/>
              <w:bCs w:val="0"/>
              <w:sz w:val="32"/>
              <w:szCs w:val="32"/>
              <w:rtl/>
            </w:rPr>
            <w:t>.......................</w:t>
          </w:r>
          <w:r w:rsidR="000D1B9B">
            <w:rPr>
              <w:rFonts w:ascii="Times New Roman" w:hAnsi="Times New Roman" w:cs="Times New Roman"/>
              <w:b w:val="0"/>
              <w:bCs w:val="0"/>
              <w:noProof w:val="0"/>
              <w:sz w:val="28"/>
              <w:szCs w:val="28"/>
              <w:lang w:bidi="ar-SA"/>
            </w:rPr>
            <w:t>30</w:t>
          </w:r>
          <w:r w:rsidR="00060F1E" w:rsidRPr="00891A50">
            <w:rPr>
              <w:rFonts w:asciiTheme="minorHAnsi" w:hAnsiTheme="minorHAnsi" w:cstheme="minorBidi"/>
              <w:sz w:val="32"/>
              <w:szCs w:val="32"/>
              <w:lang w:eastAsia="fr-FR"/>
            </w:rPr>
            <w:t xml:space="preserve"> </w:t>
          </w:r>
        </w:p>
        <w:p w:rsidR="00060F1E" w:rsidRPr="00891A50" w:rsidRDefault="00060F1E" w:rsidP="00060F1E">
          <w:pPr>
            <w:pStyle w:val="TM1"/>
            <w:rPr>
              <w:rStyle w:val="Lienhypertexte"/>
              <w:b/>
              <w:bCs/>
              <w:noProof/>
              <w:rtl/>
              <w:lang w:bidi="ar-TN"/>
            </w:rPr>
          </w:pPr>
        </w:p>
        <w:p w:rsidR="00060F1E" w:rsidRPr="00891A50" w:rsidRDefault="00060F1E" w:rsidP="00060F1E">
          <w:pPr>
            <w:pStyle w:val="TM1"/>
            <w:rPr>
              <w:rStyle w:val="Lienhypertexte"/>
              <w:b/>
              <w:bCs/>
              <w:noProof/>
              <w:lang w:bidi="ar-TN"/>
            </w:rPr>
          </w:pPr>
          <w:r w:rsidRPr="00891A50">
            <w:rPr>
              <w:rStyle w:val="Lienhypertexte"/>
              <w:rFonts w:hint="cs"/>
              <w:b/>
              <w:bCs/>
              <w:noProof/>
              <w:rtl/>
              <w:lang w:bidi="ar-TN"/>
            </w:rPr>
            <w:t>البرنامج عد</w:t>
          </w:r>
          <w:r w:rsidRPr="00CB0AC8">
            <w:rPr>
              <w:rStyle w:val="Lienhypertexte"/>
              <w:rFonts w:hint="cs"/>
              <w:b/>
              <w:bCs/>
              <w:noProof/>
              <w:sz w:val="28"/>
              <w:szCs w:val="28"/>
              <w:rtl/>
              <w:lang w:bidi="ar-TN"/>
            </w:rPr>
            <w:t>د</w:t>
          </w:r>
          <w:r>
            <w:rPr>
              <w:rStyle w:val="Lienhypertexte"/>
              <w:rFonts w:hint="cs"/>
              <w:b/>
              <w:bCs/>
              <w:noProof/>
              <w:sz w:val="28"/>
              <w:szCs w:val="28"/>
              <w:rtl/>
              <w:lang w:bidi="ar-TN"/>
            </w:rPr>
            <w:t xml:space="preserve"> </w:t>
          </w:r>
          <w:r w:rsidRPr="00CB0AC8">
            <w:rPr>
              <w:rStyle w:val="Lienhypertexte"/>
              <w:rFonts w:hint="cs"/>
              <w:b/>
              <w:bCs/>
              <w:noProof/>
              <w:sz w:val="28"/>
              <w:szCs w:val="28"/>
              <w:rtl/>
              <w:lang w:bidi="ar-TN"/>
            </w:rPr>
            <w:t>2</w:t>
          </w:r>
          <w:r w:rsidRPr="00891A50">
            <w:rPr>
              <w:rStyle w:val="Lienhypertexte"/>
              <w:rFonts w:hint="cs"/>
              <w:b/>
              <w:bCs/>
              <w:noProof/>
              <w:rtl/>
              <w:lang w:bidi="ar-TN"/>
            </w:rPr>
            <w:t>: المرحلة الاعدادية والتعليم الثانوي</w:t>
          </w:r>
        </w:p>
        <w:p w:rsidR="00060F1E" w:rsidRPr="0048302F" w:rsidRDefault="00060F1E" w:rsidP="005F3EE2">
          <w:pPr>
            <w:pStyle w:val="TM1"/>
            <w:rPr>
              <w:noProof/>
              <w:lang w:eastAsia="fr-FR"/>
            </w:rPr>
          </w:pPr>
          <w:r w:rsidRPr="0048302F">
            <w:rPr>
              <w:rFonts w:hint="cs"/>
              <w:rtl/>
            </w:rPr>
            <w:t xml:space="preserve">1- </w:t>
          </w:r>
          <w:hyperlink w:anchor="_Toc21331785" w:history="1">
            <w:r w:rsidRPr="0048302F">
              <w:rPr>
                <w:rFonts w:hint="cs"/>
                <w:rtl/>
              </w:rPr>
              <w:t>تقديم نتائج الأداء وتحليلها</w:t>
            </w:r>
          </w:hyperlink>
          <w:r w:rsidR="006B52D0">
            <w:rPr>
              <w:rFonts w:hint="cs"/>
              <w:noProof/>
              <w:rtl/>
            </w:rPr>
            <w:t>.</w:t>
          </w:r>
          <w:r w:rsidR="006B52D0" w:rsidRPr="006B52D0">
            <w:rPr>
              <w:rFonts w:ascii="Sakkal Majalla" w:hAnsi="Sakkal Majalla" w:cs="Sakkal Majalla" w:hint="cs"/>
              <w:noProof/>
              <w:rtl/>
              <w:lang w:bidi="ar-TN"/>
            </w:rPr>
            <w:t>.....................................................................</w:t>
          </w:r>
          <w:r w:rsidR="006B52D0">
            <w:rPr>
              <w:rFonts w:ascii="Sakkal Majalla" w:hAnsi="Sakkal Majalla" w:cs="Sakkal Majalla" w:hint="cs"/>
              <w:noProof/>
              <w:rtl/>
              <w:lang w:bidi="ar-TN"/>
            </w:rPr>
            <w:t>.....................................</w:t>
          </w:r>
          <w:r w:rsidR="006B52D0" w:rsidRPr="006B52D0">
            <w:rPr>
              <w:rFonts w:ascii="Sakkal Majalla" w:hAnsi="Sakkal Majalla" w:cs="Sakkal Majalla" w:hint="cs"/>
              <w:noProof/>
              <w:rtl/>
              <w:lang w:bidi="ar-TN"/>
            </w:rPr>
            <w:t>.</w:t>
          </w:r>
          <w:r w:rsidR="005F3EE2">
            <w:rPr>
              <w:rFonts w:hint="cs"/>
              <w:sz w:val="28"/>
              <w:szCs w:val="28"/>
              <w:rtl/>
            </w:rPr>
            <w:t>37</w:t>
          </w:r>
        </w:p>
        <w:p w:rsidR="00060F1E" w:rsidRPr="006B52D0" w:rsidRDefault="005E76D3" w:rsidP="005F3EE2">
          <w:pPr>
            <w:pStyle w:val="TM1"/>
            <w:rPr>
              <w:sz w:val="28"/>
              <w:szCs w:val="28"/>
              <w:rtl/>
              <w:lang w:bidi="ar-TN"/>
            </w:rPr>
          </w:pPr>
          <w:hyperlink w:anchor="_Toc21331790" w:history="1">
            <w:r w:rsidR="00060F1E" w:rsidRPr="00B864DB">
              <w:rPr>
                <w:sz w:val="24"/>
                <w:szCs w:val="24"/>
                <w:rtl/>
              </w:rPr>
              <w:t>2</w:t>
            </w:r>
            <w:r w:rsidR="00060F1E" w:rsidRPr="006B52D0">
              <w:rPr>
                <w:sz w:val="28"/>
                <w:szCs w:val="28"/>
                <w:rtl/>
              </w:rPr>
              <w:t>.</w:t>
            </w:r>
            <w:r w:rsidR="00060F1E" w:rsidRPr="006B52D0">
              <w:rPr>
                <w:rFonts w:hint="eastAsia"/>
                <w:sz w:val="28"/>
                <w:szCs w:val="28"/>
                <w:rtl/>
              </w:rPr>
              <w:t xml:space="preserve"> </w:t>
            </w:r>
            <w:r w:rsidR="00060F1E" w:rsidRPr="006B52D0">
              <w:rPr>
                <w:rFonts w:hint="cs"/>
                <w:sz w:val="28"/>
                <w:szCs w:val="28"/>
                <w:rtl/>
              </w:rPr>
              <w:t>تنفيذ ميزان</w:t>
            </w:r>
            <w:r w:rsidR="00005DC0">
              <w:rPr>
                <w:rFonts w:hint="cs"/>
                <w:sz w:val="28"/>
                <w:szCs w:val="28"/>
                <w:rtl/>
              </w:rPr>
              <w:t>ي</w:t>
            </w:r>
            <w:r w:rsidR="00060F1E" w:rsidRPr="006B52D0">
              <w:rPr>
                <w:rFonts w:hint="cs"/>
                <w:sz w:val="28"/>
                <w:szCs w:val="28"/>
                <w:rtl/>
              </w:rPr>
              <w:t>ة ال</w:t>
            </w:r>
            <w:r w:rsidR="00060F1E" w:rsidRPr="006B52D0">
              <w:rPr>
                <w:rFonts w:hint="eastAsia"/>
                <w:sz w:val="28"/>
                <w:szCs w:val="28"/>
                <w:rtl/>
              </w:rPr>
              <w:t>برنامج</w:t>
            </w:r>
            <w:r w:rsidR="00060F1E" w:rsidRPr="006B52D0">
              <w:rPr>
                <w:sz w:val="28"/>
                <w:szCs w:val="28"/>
                <w:rtl/>
              </w:rPr>
              <w:t>:</w:t>
            </w:r>
            <w:r w:rsidR="00060F1E" w:rsidRPr="006B52D0">
              <w:rPr>
                <w:rFonts w:hint="cs"/>
                <w:sz w:val="28"/>
                <w:szCs w:val="28"/>
                <w:rtl/>
              </w:rPr>
              <w:t xml:space="preserve"> .</w:t>
            </w:r>
            <w:r w:rsidR="006B52D0" w:rsidRPr="006B52D0">
              <w:rPr>
                <w:rFonts w:ascii="Sakkal Majalla" w:hAnsi="Sakkal Majalla" w:cs="Sakkal Majalla" w:hint="cs"/>
                <w:noProof/>
                <w:webHidden/>
                <w:rtl/>
                <w:lang w:bidi="ar-TN"/>
              </w:rPr>
              <w:t>............................................................................</w:t>
            </w:r>
            <w:r w:rsidR="006B52D0">
              <w:rPr>
                <w:rFonts w:ascii="Sakkal Majalla" w:hAnsi="Sakkal Majalla" w:cs="Sakkal Majalla" w:hint="cs"/>
                <w:noProof/>
                <w:webHidden/>
                <w:rtl/>
                <w:lang w:bidi="ar-TN"/>
              </w:rPr>
              <w:t>...........................................</w:t>
            </w:r>
            <w:r w:rsidR="006B52D0" w:rsidRPr="006B52D0">
              <w:rPr>
                <w:rFonts w:ascii="Sakkal Majalla" w:hAnsi="Sakkal Majalla" w:cs="Sakkal Majalla" w:hint="cs"/>
                <w:noProof/>
                <w:webHidden/>
                <w:rtl/>
                <w:lang w:bidi="ar-TN"/>
              </w:rPr>
              <w:t>.</w:t>
            </w:r>
          </w:hyperlink>
          <w:r w:rsidR="005F3EE2">
            <w:rPr>
              <w:rFonts w:hint="cs"/>
              <w:sz w:val="28"/>
              <w:szCs w:val="28"/>
              <w:rtl/>
            </w:rPr>
            <w:t>58</w:t>
          </w:r>
        </w:p>
        <w:p w:rsidR="00060F1E" w:rsidRPr="00891A50" w:rsidRDefault="00060F1E" w:rsidP="00060F1E">
          <w:pPr>
            <w:pStyle w:val="TM1"/>
            <w:rPr>
              <w:rStyle w:val="Lienhypertexte"/>
              <w:b/>
              <w:bCs/>
              <w:noProof/>
              <w:rtl/>
              <w:lang w:bidi="ar-TN"/>
            </w:rPr>
          </w:pPr>
        </w:p>
        <w:p w:rsidR="00060F1E" w:rsidRPr="00891A50" w:rsidRDefault="00060F1E" w:rsidP="00060F1E">
          <w:pPr>
            <w:pStyle w:val="TM1"/>
            <w:rPr>
              <w:rStyle w:val="Lienhypertexte"/>
              <w:b/>
              <w:bCs/>
              <w:noProof/>
              <w:lang w:bidi="ar-TN"/>
            </w:rPr>
          </w:pPr>
          <w:r w:rsidRPr="00891A50">
            <w:rPr>
              <w:rStyle w:val="Lienhypertexte"/>
              <w:rFonts w:hint="cs"/>
              <w:b/>
              <w:bCs/>
              <w:noProof/>
              <w:rtl/>
              <w:lang w:bidi="ar-TN"/>
            </w:rPr>
            <w:t xml:space="preserve">البرنامج عدد </w:t>
          </w:r>
          <w:r w:rsidRPr="00CB0AC8">
            <w:rPr>
              <w:rStyle w:val="Lienhypertexte"/>
              <w:rFonts w:hint="cs"/>
              <w:b/>
              <w:bCs/>
              <w:noProof/>
              <w:sz w:val="28"/>
              <w:szCs w:val="28"/>
              <w:rtl/>
              <w:lang w:bidi="ar-TN"/>
            </w:rPr>
            <w:t>9</w:t>
          </w:r>
          <w:r w:rsidRPr="00891A50">
            <w:rPr>
              <w:rStyle w:val="Lienhypertexte"/>
              <w:rFonts w:hint="cs"/>
              <w:b/>
              <w:bCs/>
              <w:noProof/>
              <w:rtl/>
              <w:lang w:bidi="ar-TN"/>
            </w:rPr>
            <w:t xml:space="preserve">: القيادة والمساندة </w:t>
          </w:r>
        </w:p>
        <w:p w:rsidR="00060F1E" w:rsidRPr="00891A50" w:rsidRDefault="00060F1E" w:rsidP="005F3EE2">
          <w:pPr>
            <w:pStyle w:val="TM1"/>
            <w:rPr>
              <w:noProof/>
              <w:lang w:eastAsia="fr-FR"/>
            </w:rPr>
          </w:pPr>
          <w:r w:rsidRPr="00891A50">
            <w:fldChar w:fldCharType="end"/>
          </w:r>
          <w:r w:rsidRPr="00CB0AC8">
            <w:rPr>
              <w:rFonts w:hint="cs"/>
              <w:sz w:val="28"/>
              <w:szCs w:val="28"/>
              <w:rtl/>
            </w:rPr>
            <w:t>1</w:t>
          </w:r>
          <w:r w:rsidRPr="00891A50">
            <w:rPr>
              <w:rFonts w:hint="cs"/>
              <w:rtl/>
            </w:rPr>
            <w:t xml:space="preserve">- </w:t>
          </w:r>
          <w:hyperlink w:anchor="_Toc21331785" w:history="1">
            <w:r w:rsidRPr="00891A50">
              <w:rPr>
                <w:rFonts w:hint="cs"/>
                <w:rtl/>
              </w:rPr>
              <w:t>تقديم نتائج الأداء</w:t>
            </w:r>
            <w:r>
              <w:rPr>
                <w:rFonts w:hint="cs"/>
                <w:rtl/>
              </w:rPr>
              <w:t xml:space="preserve"> و</w:t>
            </w:r>
            <w:r w:rsidRPr="00891A50">
              <w:rPr>
                <w:rFonts w:hint="cs"/>
                <w:rtl/>
              </w:rPr>
              <w:t>تحليلها</w:t>
            </w:r>
          </w:hyperlink>
          <w:r w:rsidR="006B52D0" w:rsidRPr="006B52D0">
            <w:rPr>
              <w:rFonts w:ascii="Sakkal Majalla" w:hAnsi="Sakkal Majalla" w:cs="Sakkal Majalla" w:hint="cs"/>
              <w:noProof/>
              <w:rtl/>
              <w:lang w:bidi="ar-TN"/>
            </w:rPr>
            <w:t>...............................................</w:t>
          </w:r>
          <w:r w:rsidR="006B52D0">
            <w:rPr>
              <w:rFonts w:ascii="Sakkal Majalla" w:hAnsi="Sakkal Majalla" w:cs="Sakkal Majalla" w:hint="cs"/>
              <w:noProof/>
              <w:rtl/>
              <w:lang w:bidi="ar-TN"/>
            </w:rPr>
            <w:t>...</w:t>
          </w:r>
          <w:r w:rsidR="006B52D0" w:rsidRPr="006B52D0">
            <w:rPr>
              <w:rFonts w:ascii="Sakkal Majalla" w:hAnsi="Sakkal Majalla" w:cs="Sakkal Majalla" w:hint="cs"/>
              <w:noProof/>
              <w:rtl/>
              <w:lang w:bidi="ar-TN"/>
            </w:rPr>
            <w:t>.........................</w:t>
          </w:r>
          <w:r w:rsidR="006B52D0">
            <w:rPr>
              <w:rFonts w:ascii="Sakkal Majalla" w:hAnsi="Sakkal Majalla" w:cs="Sakkal Majalla" w:hint="cs"/>
              <w:noProof/>
              <w:rtl/>
              <w:lang w:bidi="ar-TN"/>
            </w:rPr>
            <w:t>...................................</w:t>
          </w:r>
          <w:r w:rsidR="005F3EE2">
            <w:rPr>
              <w:rFonts w:hint="cs"/>
              <w:sz w:val="28"/>
              <w:szCs w:val="28"/>
              <w:rtl/>
            </w:rPr>
            <w:t>66</w:t>
          </w:r>
        </w:p>
        <w:p w:rsidR="00060F1E" w:rsidRPr="0048302F" w:rsidRDefault="005E76D3" w:rsidP="005F3EE2">
          <w:pPr>
            <w:pStyle w:val="TM2"/>
            <w:rPr>
              <w:b w:val="0"/>
              <w:bCs w:val="0"/>
              <w:sz w:val="32"/>
              <w:szCs w:val="32"/>
              <w:rtl/>
            </w:rPr>
          </w:pPr>
          <w:hyperlink w:anchor="_Toc21331790" w:history="1">
            <w:r w:rsidR="00060F1E" w:rsidRPr="0048302F">
              <w:rPr>
                <w:rFonts w:ascii="Times New Roman" w:hAnsi="Times New Roman" w:cs="Times New Roman"/>
                <w:b w:val="0"/>
                <w:bCs w:val="0"/>
                <w:rtl/>
                <w:lang w:bidi="ar-SA"/>
              </w:rPr>
              <w:t>2</w:t>
            </w:r>
            <w:r w:rsidR="00060F1E" w:rsidRPr="0048302F">
              <w:rPr>
                <w:rFonts w:ascii="Times New Roman" w:hAnsi="Times New Roman" w:cs="Times New Roman"/>
                <w:b w:val="0"/>
                <w:bCs w:val="0"/>
                <w:noProof w:val="0"/>
                <w:sz w:val="32"/>
                <w:szCs w:val="32"/>
                <w:rtl/>
                <w:lang w:bidi="ar-SA"/>
              </w:rPr>
              <w:t>.</w:t>
            </w:r>
            <w:r w:rsidR="00060F1E" w:rsidRPr="0048302F">
              <w:rPr>
                <w:rFonts w:ascii="Times New Roman" w:hAnsi="Times New Roman" w:cs="Times New Roman" w:hint="eastAsia"/>
                <w:b w:val="0"/>
                <w:bCs w:val="0"/>
                <w:noProof w:val="0"/>
                <w:sz w:val="32"/>
                <w:szCs w:val="32"/>
                <w:rtl/>
                <w:lang w:bidi="ar-SA"/>
              </w:rPr>
              <w:t xml:space="preserve"> </w:t>
            </w:r>
            <w:r w:rsidR="00060F1E" w:rsidRPr="0048302F">
              <w:rPr>
                <w:rFonts w:ascii="Times New Roman" w:hAnsi="Times New Roman" w:cs="Times New Roman" w:hint="cs"/>
                <w:b w:val="0"/>
                <w:bCs w:val="0"/>
                <w:noProof w:val="0"/>
                <w:sz w:val="32"/>
                <w:szCs w:val="32"/>
                <w:rtl/>
                <w:lang w:bidi="ar-SA"/>
              </w:rPr>
              <w:t>تنفيذ ميزان</w:t>
            </w:r>
            <w:r w:rsidR="006B52D0">
              <w:rPr>
                <w:rFonts w:ascii="Times New Roman" w:hAnsi="Times New Roman" w:cs="Times New Roman" w:hint="cs"/>
                <w:b w:val="0"/>
                <w:bCs w:val="0"/>
                <w:noProof w:val="0"/>
                <w:sz w:val="32"/>
                <w:szCs w:val="32"/>
                <w:rtl/>
                <w:lang w:bidi="ar-SA"/>
              </w:rPr>
              <w:t>ي</w:t>
            </w:r>
            <w:r w:rsidR="00060F1E" w:rsidRPr="0048302F">
              <w:rPr>
                <w:rFonts w:ascii="Times New Roman" w:hAnsi="Times New Roman" w:cs="Times New Roman" w:hint="cs"/>
                <w:b w:val="0"/>
                <w:bCs w:val="0"/>
                <w:noProof w:val="0"/>
                <w:sz w:val="32"/>
                <w:szCs w:val="32"/>
                <w:rtl/>
                <w:lang w:bidi="ar-SA"/>
              </w:rPr>
              <w:t>ة ال</w:t>
            </w:r>
            <w:r w:rsidR="00060F1E" w:rsidRPr="0048302F">
              <w:rPr>
                <w:rFonts w:ascii="Times New Roman" w:hAnsi="Times New Roman" w:cs="Times New Roman" w:hint="eastAsia"/>
                <w:b w:val="0"/>
                <w:bCs w:val="0"/>
                <w:noProof w:val="0"/>
                <w:sz w:val="32"/>
                <w:szCs w:val="32"/>
                <w:rtl/>
                <w:lang w:bidi="ar-SA"/>
              </w:rPr>
              <w:t>برنامج</w:t>
            </w:r>
          </w:hyperlink>
          <w:r w:rsidR="006B52D0">
            <w:rPr>
              <w:rFonts w:hint="cs"/>
              <w:b w:val="0"/>
              <w:bCs w:val="0"/>
              <w:sz w:val="32"/>
              <w:szCs w:val="32"/>
              <w:rtl/>
            </w:rPr>
            <w:t>......................................................................................................................</w:t>
          </w:r>
          <w:r w:rsidR="005F3EE2" w:rsidRPr="00005DC0">
            <w:rPr>
              <w:rFonts w:hint="cs"/>
              <w:sz w:val="32"/>
              <w:szCs w:val="32"/>
              <w:rtl/>
            </w:rPr>
            <w:t>85</w:t>
          </w:r>
        </w:p>
      </w:sdtContent>
    </w:sdt>
    <w:p w:rsidR="00060F1E" w:rsidRDefault="00060F1E" w:rsidP="00060F1E">
      <w:pPr>
        <w:bidi w:val="0"/>
        <w:spacing w:after="200" w:line="276" w:lineRule="auto"/>
        <w:rPr>
          <w:rFonts w:asciiTheme="majorHAnsi" w:eastAsiaTheme="majorEastAsia" w:hAnsiTheme="majorHAnsi" w:cstheme="majorBidi"/>
          <w:b/>
          <w:bCs/>
          <w:color w:val="365F91" w:themeColor="accent1" w:themeShade="BF"/>
          <w:sz w:val="28"/>
          <w:szCs w:val="28"/>
          <w:lang w:bidi="ar-TN"/>
        </w:rPr>
      </w:pPr>
    </w:p>
    <w:p w:rsidR="00060F1E" w:rsidRDefault="00060F1E" w:rsidP="00060F1E">
      <w:pPr>
        <w:bidi w:val="0"/>
        <w:spacing w:after="200" w:line="276" w:lineRule="auto"/>
        <w:rPr>
          <w:rFonts w:asciiTheme="majorHAnsi" w:eastAsiaTheme="majorEastAsia" w:hAnsiTheme="majorHAnsi" w:cstheme="majorBidi"/>
          <w:b/>
          <w:bCs/>
          <w:color w:val="365F91" w:themeColor="accent1" w:themeShade="BF"/>
          <w:sz w:val="28"/>
          <w:szCs w:val="28"/>
          <w:lang w:bidi="ar-TN"/>
        </w:rPr>
      </w:pPr>
    </w:p>
    <w:p w:rsidR="006B52D0" w:rsidRDefault="006B52D0" w:rsidP="006B52D0">
      <w:pPr>
        <w:bidi w:val="0"/>
        <w:spacing w:after="200" w:line="276" w:lineRule="auto"/>
        <w:rPr>
          <w:rFonts w:asciiTheme="majorHAnsi" w:eastAsiaTheme="majorEastAsia" w:hAnsiTheme="majorHAnsi" w:cstheme="majorBidi"/>
          <w:b/>
          <w:bCs/>
          <w:color w:val="365F91" w:themeColor="accent1" w:themeShade="BF"/>
          <w:sz w:val="28"/>
          <w:szCs w:val="28"/>
          <w:lang w:bidi="ar-TN"/>
        </w:rPr>
      </w:pPr>
    </w:p>
    <w:p w:rsidR="00060F1E" w:rsidRDefault="00060F1E" w:rsidP="00060F1E">
      <w:pPr>
        <w:bidi w:val="0"/>
        <w:spacing w:after="200" w:line="276" w:lineRule="auto"/>
        <w:rPr>
          <w:rFonts w:asciiTheme="majorHAnsi" w:eastAsiaTheme="majorEastAsia" w:hAnsiTheme="majorHAnsi" w:cstheme="majorBidi"/>
          <w:b/>
          <w:bCs/>
          <w:color w:val="365F91" w:themeColor="accent1" w:themeShade="BF"/>
          <w:sz w:val="28"/>
          <w:szCs w:val="28"/>
          <w:rtl/>
          <w:lang w:bidi="ar-TN"/>
        </w:rPr>
      </w:pPr>
    </w:p>
    <w:p w:rsidR="00060F1E" w:rsidRDefault="00060F1E" w:rsidP="00060F1E">
      <w:pPr>
        <w:bidi w:val="0"/>
        <w:spacing w:after="200" w:line="276" w:lineRule="auto"/>
        <w:rPr>
          <w:rFonts w:asciiTheme="majorHAnsi" w:eastAsiaTheme="majorEastAsia" w:hAnsiTheme="majorHAnsi" w:cstheme="majorBidi"/>
          <w:b/>
          <w:bCs/>
          <w:color w:val="365F91" w:themeColor="accent1" w:themeShade="BF"/>
          <w:sz w:val="28"/>
          <w:szCs w:val="28"/>
          <w:rtl/>
          <w:lang w:bidi="ar-TN"/>
        </w:rPr>
      </w:pPr>
    </w:p>
    <w:p w:rsidR="00060F1E" w:rsidRPr="00916FA8" w:rsidRDefault="00060F1E" w:rsidP="00060F1E">
      <w:pPr>
        <w:pStyle w:val="Titre1"/>
        <w:spacing w:before="120" w:after="120"/>
        <w:jc w:val="center"/>
        <w:rPr>
          <w:rFonts w:ascii="Simplified Arabic" w:eastAsia="Times New Roman" w:hAnsi="Simplified Arabic" w:cs="Simplified Arabic"/>
          <w:color w:val="000000" w:themeColor="text1"/>
          <w:kern w:val="32"/>
          <w:sz w:val="40"/>
          <w:szCs w:val="40"/>
          <w:lang w:eastAsia="fr-FR" w:bidi="ar-TN"/>
        </w:rPr>
      </w:pPr>
      <w:r w:rsidRPr="00916FA8">
        <w:rPr>
          <w:rFonts w:ascii="Simplified Arabic" w:eastAsia="Times New Roman" w:hAnsi="Simplified Arabic" w:cs="Simplified Arabic"/>
          <w:color w:val="000000" w:themeColor="text1"/>
          <w:kern w:val="32"/>
          <w:sz w:val="40"/>
          <w:szCs w:val="40"/>
          <w:rtl/>
          <w:lang w:eastAsia="fr-FR" w:bidi="ar-TN"/>
        </w:rPr>
        <w:lastRenderedPageBreak/>
        <w:t>المـحـور الأول: التقديم العام</w:t>
      </w:r>
      <w:bookmarkEnd w:id="2"/>
    </w:p>
    <w:p w:rsidR="00060F1E" w:rsidRPr="00916FA8" w:rsidRDefault="00060F1E" w:rsidP="00D373F6">
      <w:pPr>
        <w:numPr>
          <w:ilvl w:val="0"/>
          <w:numId w:val="1"/>
        </w:numPr>
        <w:pBdr>
          <w:top w:val="single" w:sz="4" w:space="0" w:color="auto"/>
          <w:left w:val="single" w:sz="4" w:space="4" w:color="auto"/>
          <w:bottom w:val="single" w:sz="4" w:space="0" w:color="auto"/>
          <w:right w:val="single" w:sz="4" w:space="4" w:color="auto"/>
        </w:pBdr>
        <w:shd w:val="clear" w:color="auto" w:fill="EAF1DD" w:themeFill="accent3" w:themeFillTint="33"/>
        <w:spacing w:before="120" w:after="120"/>
        <w:contextualSpacing/>
        <w:jc w:val="both"/>
        <w:outlineLvl w:val="1"/>
        <w:rPr>
          <w:rFonts w:ascii="Simplified Arabic" w:hAnsi="Simplified Arabic" w:cs="Simplified Arabic"/>
          <w:b/>
          <w:bCs/>
          <w:color w:val="000000" w:themeColor="text1"/>
          <w:kern w:val="32"/>
          <w:sz w:val="40"/>
          <w:szCs w:val="40"/>
          <w:lang w:bidi="ar-TN"/>
        </w:rPr>
      </w:pPr>
      <w:bookmarkStart w:id="3" w:name="_Toc79227859"/>
      <w:r w:rsidRPr="00916FA8">
        <w:rPr>
          <w:rFonts w:ascii="Simplified Arabic" w:hAnsi="Simplified Arabic" w:cs="Simplified Arabic"/>
          <w:b/>
          <w:bCs/>
          <w:color w:val="000000" w:themeColor="text1"/>
          <w:kern w:val="32"/>
          <w:sz w:val="40"/>
          <w:szCs w:val="40"/>
          <w:rtl/>
          <w:lang w:bidi="ar-TN"/>
        </w:rPr>
        <w:t>نتائج ال</w:t>
      </w:r>
      <w:r>
        <w:rPr>
          <w:rFonts w:ascii="Simplified Arabic" w:hAnsi="Simplified Arabic" w:cs="Simplified Arabic" w:hint="cs"/>
          <w:b/>
          <w:bCs/>
          <w:color w:val="000000" w:themeColor="text1"/>
          <w:kern w:val="32"/>
          <w:sz w:val="40"/>
          <w:szCs w:val="40"/>
          <w:rtl/>
          <w:lang w:bidi="ar-TN"/>
        </w:rPr>
        <w:t>أ</w:t>
      </w:r>
      <w:r w:rsidRPr="00916FA8">
        <w:rPr>
          <w:rFonts w:ascii="Simplified Arabic" w:hAnsi="Simplified Arabic" w:cs="Simplified Arabic"/>
          <w:b/>
          <w:bCs/>
          <w:color w:val="000000" w:themeColor="text1"/>
          <w:kern w:val="32"/>
          <w:sz w:val="40"/>
          <w:szCs w:val="40"/>
          <w:rtl/>
          <w:lang w:bidi="ar-TN"/>
        </w:rPr>
        <w:t xml:space="preserve">داء لسنة </w:t>
      </w:r>
      <w:r w:rsidRPr="00CB0AC8">
        <w:rPr>
          <w:rFonts w:ascii="Simplified Arabic" w:hAnsi="Simplified Arabic" w:cs="Simplified Arabic"/>
          <w:b/>
          <w:bCs/>
          <w:color w:val="000000" w:themeColor="text1"/>
          <w:kern w:val="32"/>
          <w:sz w:val="36"/>
          <w:szCs w:val="36"/>
          <w:rtl/>
          <w:lang w:bidi="ar-TN"/>
        </w:rPr>
        <w:t>2020</w:t>
      </w:r>
      <w:bookmarkEnd w:id="3"/>
    </w:p>
    <w:p w:rsidR="00060F1E" w:rsidRDefault="00060F1E" w:rsidP="00060F1E">
      <w:pPr>
        <w:jc w:val="both"/>
        <w:rPr>
          <w:rFonts w:ascii="Simplified Arabic" w:hAnsi="Simplified Arabic" w:cs="Simplified Arabic"/>
          <w:lang w:bidi="ar-TN"/>
        </w:rPr>
      </w:pPr>
    </w:p>
    <w:p w:rsidR="001030B9" w:rsidRDefault="001030B9" w:rsidP="00FB55B2">
      <w:pPr>
        <w:jc w:val="both"/>
        <w:rPr>
          <w:rFonts w:ascii="Simplified Arabic" w:hAnsi="Simplified Arabic" w:cs="Simplified Arabic"/>
          <w:sz w:val="32"/>
          <w:szCs w:val="32"/>
          <w:rtl/>
          <w:lang w:bidi="ar-TN"/>
        </w:rPr>
      </w:pPr>
      <w:r w:rsidRPr="001030B9">
        <w:rPr>
          <w:rFonts w:ascii="Simplified Arabic" w:hAnsi="Simplified Arabic" w:cs="Simplified Arabic"/>
          <w:sz w:val="32"/>
          <w:szCs w:val="32"/>
          <w:rtl/>
          <w:lang w:bidi="ar-TN"/>
        </w:rPr>
        <w:t>تتولى</w:t>
      </w:r>
      <w:r w:rsidR="00ED07CD">
        <w:rPr>
          <w:rFonts w:ascii="Simplified Arabic" w:hAnsi="Simplified Arabic" w:cs="Simplified Arabic" w:hint="cs"/>
          <w:sz w:val="32"/>
          <w:szCs w:val="32"/>
          <w:rtl/>
          <w:lang w:bidi="ar-TN"/>
        </w:rPr>
        <w:t xml:space="preserve"> مهمة </w:t>
      </w:r>
      <w:r w:rsidRPr="001030B9">
        <w:rPr>
          <w:rFonts w:ascii="Simplified Arabic" w:hAnsi="Simplified Arabic" w:cs="Simplified Arabic"/>
          <w:sz w:val="32"/>
          <w:szCs w:val="32"/>
          <w:rtl/>
          <w:lang w:bidi="ar-TN"/>
        </w:rPr>
        <w:t>التربية، في إطار السياسة العامة للدولة، بلورة الاختيارات الوطنية في مجالات التربية والتعليم المدرسي ووضع المخططات والبرامج المتعلقة بها وتنفيذها وتقييم نتائجها</w:t>
      </w:r>
      <w:r w:rsidR="00ED07CD">
        <w:rPr>
          <w:rFonts w:ascii="Simplified Arabic" w:hAnsi="Simplified Arabic" w:cs="Simplified Arabic" w:hint="cs"/>
          <w:sz w:val="32"/>
          <w:szCs w:val="32"/>
          <w:rtl/>
          <w:lang w:bidi="ar-TN"/>
        </w:rPr>
        <w:t xml:space="preserve"> </w:t>
      </w:r>
      <w:r w:rsidR="00341003">
        <w:rPr>
          <w:rFonts w:ascii="Simplified Arabic" w:hAnsi="Simplified Arabic" w:cs="Simplified Arabic" w:hint="cs"/>
          <w:sz w:val="32"/>
          <w:szCs w:val="32"/>
          <w:rtl/>
          <w:lang w:bidi="ar-TN"/>
        </w:rPr>
        <w:t xml:space="preserve">وذلك تبعا لمقتضيات الأمر عدد </w:t>
      </w:r>
      <w:r w:rsidR="00341003" w:rsidRPr="008A3F24">
        <w:rPr>
          <w:rFonts w:ascii="Simplified Arabic" w:hAnsi="Simplified Arabic" w:cs="Simplified Arabic" w:hint="cs"/>
          <w:sz w:val="28"/>
          <w:szCs w:val="28"/>
          <w:rtl/>
          <w:lang w:bidi="ar-TN"/>
        </w:rPr>
        <w:t>2950</w:t>
      </w:r>
      <w:r w:rsidR="00341003">
        <w:rPr>
          <w:rFonts w:ascii="Simplified Arabic" w:hAnsi="Simplified Arabic" w:cs="Simplified Arabic" w:hint="cs"/>
          <w:sz w:val="32"/>
          <w:szCs w:val="32"/>
          <w:rtl/>
          <w:lang w:bidi="ar-TN"/>
        </w:rPr>
        <w:t xml:space="preserve"> لسنة</w:t>
      </w:r>
      <w:r w:rsidR="00FB55B2">
        <w:rPr>
          <w:rFonts w:ascii="Simplified Arabic" w:hAnsi="Simplified Arabic" w:cs="Simplified Arabic" w:hint="cs"/>
          <w:sz w:val="32"/>
          <w:szCs w:val="32"/>
          <w:rtl/>
          <w:lang w:bidi="ar-TN"/>
        </w:rPr>
        <w:t xml:space="preserve"> </w:t>
      </w:r>
      <w:r w:rsidR="00341003" w:rsidRPr="008A3F24">
        <w:rPr>
          <w:rFonts w:ascii="Simplified Arabic" w:hAnsi="Simplified Arabic" w:cs="Simplified Arabic" w:hint="cs"/>
          <w:sz w:val="28"/>
          <w:szCs w:val="28"/>
          <w:rtl/>
          <w:lang w:bidi="ar-TN"/>
        </w:rPr>
        <w:t>2002</w:t>
      </w:r>
      <w:r w:rsidR="00341003">
        <w:rPr>
          <w:rFonts w:ascii="Simplified Arabic" w:hAnsi="Simplified Arabic" w:cs="Simplified Arabic" w:hint="cs"/>
          <w:sz w:val="32"/>
          <w:szCs w:val="32"/>
          <w:rtl/>
          <w:lang w:bidi="ar-TN"/>
        </w:rPr>
        <w:t xml:space="preserve"> المؤرخ في </w:t>
      </w:r>
      <w:r w:rsidR="00341003" w:rsidRPr="008A3F24">
        <w:rPr>
          <w:rFonts w:ascii="Simplified Arabic" w:hAnsi="Simplified Arabic" w:cs="Simplified Arabic" w:hint="cs"/>
          <w:sz w:val="28"/>
          <w:szCs w:val="28"/>
          <w:rtl/>
          <w:lang w:bidi="ar-TN"/>
        </w:rPr>
        <w:t>11</w:t>
      </w:r>
      <w:r w:rsidR="00341003">
        <w:rPr>
          <w:rFonts w:ascii="Simplified Arabic" w:hAnsi="Simplified Arabic" w:cs="Simplified Arabic" w:hint="cs"/>
          <w:sz w:val="32"/>
          <w:szCs w:val="32"/>
          <w:rtl/>
          <w:lang w:bidi="ar-TN"/>
        </w:rPr>
        <w:t xml:space="preserve"> نوفمبر </w:t>
      </w:r>
      <w:r w:rsidR="00341003" w:rsidRPr="008A3F24">
        <w:rPr>
          <w:rFonts w:ascii="Simplified Arabic" w:hAnsi="Simplified Arabic" w:cs="Simplified Arabic" w:hint="cs"/>
          <w:sz w:val="28"/>
          <w:szCs w:val="28"/>
          <w:rtl/>
          <w:lang w:bidi="ar-TN"/>
        </w:rPr>
        <w:t xml:space="preserve">2002 </w:t>
      </w:r>
      <w:r w:rsidR="00694CF6">
        <w:rPr>
          <w:rFonts w:ascii="Simplified Arabic" w:hAnsi="Simplified Arabic" w:cs="Simplified Arabic" w:hint="cs"/>
          <w:sz w:val="28"/>
          <w:szCs w:val="28"/>
          <w:rtl/>
          <w:lang w:bidi="ar-TN"/>
        </w:rPr>
        <w:t xml:space="preserve"> و ا</w:t>
      </w:r>
      <w:r w:rsidR="00FB55B2">
        <w:rPr>
          <w:rFonts w:ascii="Simplified Arabic" w:hAnsi="Simplified Arabic" w:cs="Simplified Arabic" w:hint="cs"/>
          <w:sz w:val="28"/>
          <w:szCs w:val="28"/>
          <w:rtl/>
          <w:lang w:bidi="ar-TN"/>
        </w:rPr>
        <w:t>لأ</w:t>
      </w:r>
      <w:r w:rsidR="00694CF6">
        <w:rPr>
          <w:rFonts w:ascii="Simplified Arabic" w:hAnsi="Simplified Arabic" w:cs="Simplified Arabic" w:hint="cs"/>
          <w:sz w:val="28"/>
          <w:szCs w:val="28"/>
          <w:rtl/>
          <w:lang w:bidi="ar-TN"/>
        </w:rPr>
        <w:t xml:space="preserve">مر المنقح له عدد 84 لسنة 2010 </w:t>
      </w:r>
      <w:r w:rsidR="00341003">
        <w:rPr>
          <w:rFonts w:ascii="Simplified Arabic" w:hAnsi="Simplified Arabic" w:cs="Simplified Arabic" w:hint="cs"/>
          <w:sz w:val="32"/>
          <w:szCs w:val="32"/>
          <w:rtl/>
          <w:lang w:bidi="ar-TN"/>
        </w:rPr>
        <w:t>المتعلق بضبط مشمولات وزارة التربية.</w:t>
      </w:r>
    </w:p>
    <w:p w:rsidR="001030B9" w:rsidRDefault="001030B9" w:rsidP="00FB55B2">
      <w:pPr>
        <w:jc w:val="both"/>
        <w:rPr>
          <w:rFonts w:ascii="Simplified Arabic" w:hAnsi="Simplified Arabic" w:cs="Simplified Arabic"/>
          <w:sz w:val="32"/>
          <w:szCs w:val="32"/>
          <w:rtl/>
          <w:lang w:bidi="ar-TN"/>
        </w:rPr>
      </w:pPr>
      <w:r w:rsidRPr="001030B9">
        <w:rPr>
          <w:rFonts w:ascii="Simplified Arabic" w:hAnsi="Simplified Arabic" w:cs="Simplified Arabic"/>
          <w:sz w:val="32"/>
          <w:szCs w:val="32"/>
          <w:lang w:bidi="ar-TN"/>
        </w:rPr>
        <w:br/>
      </w:r>
      <w:r w:rsidRPr="001030B9">
        <w:rPr>
          <w:rFonts w:ascii="Simplified Arabic" w:hAnsi="Simplified Arabic" w:cs="Simplified Arabic"/>
          <w:sz w:val="32"/>
          <w:szCs w:val="32"/>
          <w:rtl/>
          <w:lang w:bidi="ar-TN"/>
        </w:rPr>
        <w:t>ولهذا</w:t>
      </w:r>
      <w:r>
        <w:rPr>
          <w:rFonts w:ascii="Simplified Arabic" w:hAnsi="Simplified Arabic" w:cs="Simplified Arabic"/>
          <w:sz w:val="32"/>
          <w:szCs w:val="32"/>
          <w:lang w:bidi="ar-TN"/>
        </w:rPr>
        <w:t xml:space="preserve"> </w:t>
      </w:r>
      <w:r w:rsidRPr="001030B9">
        <w:rPr>
          <w:rFonts w:ascii="Simplified Arabic" w:hAnsi="Simplified Arabic" w:cs="Simplified Arabic"/>
          <w:sz w:val="32"/>
          <w:szCs w:val="32"/>
          <w:rtl/>
          <w:lang w:bidi="ar-TN"/>
        </w:rPr>
        <w:t>الغرض فه</w:t>
      </w:r>
      <w:r w:rsidR="00FB55B2">
        <w:rPr>
          <w:rFonts w:ascii="Simplified Arabic" w:hAnsi="Simplified Arabic" w:cs="Simplified Arabic" w:hint="cs"/>
          <w:sz w:val="32"/>
          <w:szCs w:val="32"/>
          <w:rtl/>
          <w:lang w:bidi="ar-TN"/>
        </w:rPr>
        <w:t>ي</w:t>
      </w:r>
      <w:r w:rsidRPr="001030B9">
        <w:rPr>
          <w:rFonts w:ascii="Simplified Arabic" w:hAnsi="Simplified Arabic" w:cs="Simplified Arabic"/>
          <w:sz w:val="32"/>
          <w:szCs w:val="32"/>
          <w:rtl/>
          <w:lang w:bidi="ar-TN"/>
        </w:rPr>
        <w:t xml:space="preserve"> تضطلع</w:t>
      </w:r>
      <w:r w:rsidR="008A3F24">
        <w:rPr>
          <w:rFonts w:ascii="Simplified Arabic" w:hAnsi="Simplified Arabic" w:cs="Simplified Arabic" w:hint="cs"/>
          <w:sz w:val="32"/>
          <w:szCs w:val="32"/>
          <w:rtl/>
          <w:lang w:bidi="ar-TN"/>
        </w:rPr>
        <w:t xml:space="preserve"> أساسا</w:t>
      </w:r>
      <w:r w:rsidRPr="001030B9">
        <w:rPr>
          <w:rFonts w:ascii="Simplified Arabic" w:hAnsi="Simplified Arabic" w:cs="Simplified Arabic"/>
          <w:sz w:val="32"/>
          <w:szCs w:val="32"/>
          <w:rtl/>
          <w:lang w:bidi="ar-TN"/>
        </w:rPr>
        <w:t xml:space="preserve"> بالمهام التّالية</w:t>
      </w:r>
      <w:r w:rsidRPr="001030B9">
        <w:rPr>
          <w:rFonts w:ascii="Simplified Arabic" w:hAnsi="Simplified Arabic" w:cs="Simplified Arabic"/>
          <w:sz w:val="32"/>
          <w:szCs w:val="32"/>
          <w:lang w:bidi="ar-TN"/>
        </w:rPr>
        <w:t>:</w:t>
      </w:r>
    </w:p>
    <w:p w:rsidR="001030B9" w:rsidRDefault="001030B9" w:rsidP="00FB55B2">
      <w:pPr>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w:t>
      </w:r>
      <w:r w:rsidRPr="001030B9">
        <w:rPr>
          <w:rFonts w:ascii="Simplified Arabic" w:hAnsi="Simplified Arabic" w:cs="Simplified Arabic"/>
          <w:sz w:val="32"/>
          <w:szCs w:val="32"/>
          <w:lang w:bidi="ar-TN"/>
        </w:rPr>
        <w:t xml:space="preserve"> </w:t>
      </w:r>
      <w:r w:rsidRPr="001030B9">
        <w:rPr>
          <w:rFonts w:ascii="Simplified Arabic" w:hAnsi="Simplified Arabic" w:cs="Simplified Arabic"/>
          <w:sz w:val="32"/>
          <w:szCs w:val="32"/>
          <w:rtl/>
          <w:lang w:bidi="ar-TN"/>
        </w:rPr>
        <w:t>تجسيم الحق في التعلم لكل التونسيين والتونسيات، وذلك طبقا لأحكام</w:t>
      </w:r>
      <w:r w:rsidR="00171D7C">
        <w:rPr>
          <w:rFonts w:ascii="Simplified Arabic" w:hAnsi="Simplified Arabic" w:cs="Simplified Arabic" w:hint="cs"/>
          <w:sz w:val="32"/>
          <w:szCs w:val="32"/>
          <w:rtl/>
          <w:lang w:bidi="ar-TN"/>
        </w:rPr>
        <w:t xml:space="preserve"> الدستور و </w:t>
      </w:r>
      <w:r w:rsidRPr="001030B9">
        <w:rPr>
          <w:rFonts w:ascii="Simplified Arabic" w:hAnsi="Simplified Arabic" w:cs="Simplified Arabic"/>
          <w:sz w:val="32"/>
          <w:szCs w:val="32"/>
          <w:rtl/>
          <w:lang w:bidi="ar-TN"/>
        </w:rPr>
        <w:t xml:space="preserve"> القانون التوجيهي عدد </w:t>
      </w:r>
      <w:r w:rsidRPr="00555203">
        <w:rPr>
          <w:rFonts w:ascii="Simplified Arabic" w:hAnsi="Simplified Arabic" w:cs="Simplified Arabic"/>
          <w:sz w:val="28"/>
          <w:szCs w:val="28"/>
          <w:rtl/>
          <w:lang w:bidi="ar-TN"/>
        </w:rPr>
        <w:t>80</w:t>
      </w:r>
      <w:r w:rsidRPr="001030B9">
        <w:rPr>
          <w:rFonts w:ascii="Simplified Arabic" w:hAnsi="Simplified Arabic" w:cs="Simplified Arabic"/>
          <w:sz w:val="32"/>
          <w:szCs w:val="32"/>
          <w:rtl/>
          <w:lang w:bidi="ar-TN"/>
        </w:rPr>
        <w:t xml:space="preserve"> لسنة </w:t>
      </w:r>
      <w:r w:rsidRPr="00555203">
        <w:rPr>
          <w:rFonts w:ascii="Simplified Arabic" w:hAnsi="Simplified Arabic" w:cs="Simplified Arabic"/>
          <w:sz w:val="28"/>
          <w:szCs w:val="28"/>
          <w:rtl/>
          <w:lang w:bidi="ar-TN"/>
        </w:rPr>
        <w:t xml:space="preserve">2002 </w:t>
      </w:r>
      <w:r w:rsidRPr="001030B9">
        <w:rPr>
          <w:rFonts w:ascii="Simplified Arabic" w:hAnsi="Simplified Arabic" w:cs="Simplified Arabic"/>
          <w:sz w:val="32"/>
          <w:szCs w:val="32"/>
          <w:rtl/>
          <w:lang w:bidi="ar-TN"/>
        </w:rPr>
        <w:t>المؤرخ في 23 جويلية 2002 والمتعلق بالتربية والتعليم المدرسي والمنقح بالقانون عدد 9 لسنة 2008 المؤرخ في 11 فيفري 2008</w:t>
      </w:r>
      <w:r>
        <w:rPr>
          <w:rFonts w:ascii="Simplified Arabic" w:hAnsi="Simplified Arabic" w:cs="Simplified Arabic" w:hint="cs"/>
          <w:sz w:val="32"/>
          <w:szCs w:val="32"/>
          <w:rtl/>
          <w:lang w:bidi="ar-TN"/>
        </w:rPr>
        <w:t xml:space="preserve"> وذلك  بدون تمييز على </w:t>
      </w:r>
      <w:r w:rsidR="00FB55B2">
        <w:rPr>
          <w:rFonts w:ascii="Simplified Arabic" w:hAnsi="Simplified Arabic" w:cs="Simplified Arabic" w:hint="cs"/>
          <w:sz w:val="32"/>
          <w:szCs w:val="32"/>
          <w:rtl/>
          <w:lang w:bidi="ar-TN"/>
        </w:rPr>
        <w:t>أ</w:t>
      </w:r>
      <w:r>
        <w:rPr>
          <w:rFonts w:ascii="Simplified Arabic" w:hAnsi="Simplified Arabic" w:cs="Simplified Arabic" w:hint="cs"/>
          <w:sz w:val="32"/>
          <w:szCs w:val="32"/>
          <w:rtl/>
          <w:lang w:bidi="ar-TN"/>
        </w:rPr>
        <w:t xml:space="preserve">ساس الجنس </w:t>
      </w:r>
      <w:r w:rsidR="00FB55B2">
        <w:rPr>
          <w:rFonts w:ascii="Simplified Arabic" w:hAnsi="Simplified Arabic" w:cs="Simplified Arabic" w:hint="cs"/>
          <w:sz w:val="32"/>
          <w:szCs w:val="32"/>
          <w:rtl/>
          <w:lang w:bidi="ar-TN"/>
        </w:rPr>
        <w:t>أ</w:t>
      </w:r>
      <w:r>
        <w:rPr>
          <w:rFonts w:ascii="Simplified Arabic" w:hAnsi="Simplified Arabic" w:cs="Simplified Arabic" w:hint="cs"/>
          <w:sz w:val="32"/>
          <w:szCs w:val="32"/>
          <w:rtl/>
          <w:lang w:bidi="ar-TN"/>
        </w:rPr>
        <w:t>و ا</w:t>
      </w:r>
      <w:r w:rsidR="00FB55B2">
        <w:rPr>
          <w:rFonts w:ascii="Simplified Arabic" w:hAnsi="Simplified Arabic" w:cs="Simplified Arabic" w:hint="cs"/>
          <w:sz w:val="32"/>
          <w:szCs w:val="32"/>
          <w:rtl/>
          <w:lang w:bidi="ar-TN"/>
        </w:rPr>
        <w:t>لأ</w:t>
      </w:r>
      <w:r>
        <w:rPr>
          <w:rFonts w:ascii="Simplified Arabic" w:hAnsi="Simplified Arabic" w:cs="Simplified Arabic" w:hint="cs"/>
          <w:sz w:val="32"/>
          <w:szCs w:val="32"/>
          <w:rtl/>
          <w:lang w:bidi="ar-TN"/>
        </w:rPr>
        <w:t>صل أو اللون أو الدين مع الأخذ بعين الاعتبار الأطفال ذوي الاحتياجات الخصوصية و المنتمين للأسر متواضعة الدخل.</w:t>
      </w:r>
      <w:r w:rsidRPr="001030B9">
        <w:rPr>
          <w:rFonts w:ascii="Simplified Arabic" w:hAnsi="Simplified Arabic" w:cs="Simplified Arabic"/>
          <w:sz w:val="32"/>
          <w:szCs w:val="32"/>
          <w:rtl/>
          <w:lang w:bidi="ar-TN"/>
        </w:rPr>
        <w:t xml:space="preserve"> </w:t>
      </w:r>
    </w:p>
    <w:p w:rsidR="00060F1E" w:rsidRPr="001030B9" w:rsidRDefault="001030B9" w:rsidP="001030B9">
      <w:pPr>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Pr="001030B9">
        <w:rPr>
          <w:rFonts w:ascii="Simplified Arabic" w:hAnsi="Simplified Arabic" w:cs="Simplified Arabic"/>
          <w:sz w:val="32"/>
          <w:szCs w:val="32"/>
          <w:lang w:bidi="ar-TN"/>
        </w:rPr>
        <w:t xml:space="preserve"> </w:t>
      </w:r>
      <w:r w:rsidRPr="001030B9">
        <w:rPr>
          <w:rFonts w:ascii="Simplified Arabic" w:hAnsi="Simplified Arabic" w:cs="Simplified Arabic"/>
          <w:sz w:val="32"/>
          <w:szCs w:val="32"/>
          <w:rtl/>
          <w:lang w:bidi="ar-TN"/>
        </w:rPr>
        <w:t>تطوير منظومة التربية وتأهيلها للمساهمة في الرفع من المستوى العلمي والثقافي العام للشعب التونسي، ولتمكين الأفراد من بلوغ أرقى أشكال المعرفة وأعلى مراتب التأهيل، وذلك بما يستجيب لطلبات المجتمع المتجددة وحاجيات تنمية البلاد وبما يؤسس لاقتصاد وطني مبني على المعرفة</w:t>
      </w:r>
      <w:r w:rsidRPr="001030B9">
        <w:rPr>
          <w:rFonts w:ascii="Simplified Arabic" w:hAnsi="Simplified Arabic" w:cs="Simplified Arabic"/>
          <w:sz w:val="32"/>
          <w:szCs w:val="32"/>
          <w:lang w:bidi="ar-TN"/>
        </w:rPr>
        <w:t>.</w:t>
      </w:r>
      <w:r w:rsidR="00060F1E" w:rsidRPr="001030B9">
        <w:rPr>
          <w:rFonts w:ascii="Simplified Arabic" w:hAnsi="Simplified Arabic" w:cs="Simplified Arabic"/>
          <w:sz w:val="32"/>
          <w:szCs w:val="32"/>
          <w:lang w:bidi="ar-TN"/>
        </w:rPr>
        <w:tab/>
      </w:r>
    </w:p>
    <w:p w:rsidR="00FB55B2" w:rsidRDefault="001030B9" w:rsidP="003A3728">
      <w:pPr>
        <w:tabs>
          <w:tab w:val="left" w:pos="1995"/>
        </w:tabs>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تجسيم</w:t>
      </w:r>
      <w:r w:rsidR="00060F1E" w:rsidRPr="00916FA8">
        <w:rPr>
          <w:rFonts w:ascii="Simplified Arabic" w:hAnsi="Simplified Arabic" w:cs="Simplified Arabic"/>
          <w:sz w:val="32"/>
          <w:szCs w:val="32"/>
          <w:rtl/>
          <w:lang w:bidi="ar-TN"/>
        </w:rPr>
        <w:t xml:space="preserve"> أهـــــــــــــــــــــــــــداف التنمية المستدامة وخاصة منها الهدف الرابع الذي يؤكد على ضرورة "ضمان التعليم الجيــــــــــــــــــــــــــــــــــــد المنصف والشامل للجميع وتعزيز فرص التعلم مدى الحياة للجميع"</w:t>
      </w:r>
      <w:r w:rsidR="00FB55B2">
        <w:rPr>
          <w:rFonts w:ascii="Simplified Arabic" w:hAnsi="Simplified Arabic" w:cs="Simplified Arabic" w:hint="cs"/>
          <w:sz w:val="32"/>
          <w:szCs w:val="32"/>
          <w:rtl/>
          <w:lang w:bidi="ar-TN"/>
        </w:rPr>
        <w:t>،</w:t>
      </w:r>
      <w:r w:rsidR="00060F1E" w:rsidRPr="00916FA8">
        <w:rPr>
          <w:rFonts w:ascii="Simplified Arabic" w:hAnsi="Simplified Arabic" w:cs="Simplified Arabic"/>
          <w:sz w:val="32"/>
          <w:szCs w:val="32"/>
          <w:rtl/>
          <w:lang w:bidi="ar-TN"/>
        </w:rPr>
        <w:t xml:space="preserve"> </w:t>
      </w:r>
      <w:r w:rsidR="003A3728" w:rsidRPr="003A3728">
        <w:rPr>
          <w:rFonts w:ascii="Simplified Arabic" w:hAnsi="Simplified Arabic" w:cs="Simplified Arabic"/>
          <w:sz w:val="32"/>
          <w:szCs w:val="32"/>
          <w:rtl/>
          <w:lang w:bidi="ar-TN"/>
        </w:rPr>
        <w:t xml:space="preserve">و تسعى مهمة التربية في هذا السياق إلى توفير تعليم ذو جودة و ضمن بيئة تعليمية جذابة و محفزة  لفائدة التلاميذ إناثا و ذكورا في المرحلة </w:t>
      </w:r>
      <w:r w:rsidR="003A3728" w:rsidRPr="003A3728">
        <w:rPr>
          <w:rFonts w:ascii="Simplified Arabic" w:hAnsi="Simplified Arabic" w:cs="Simplified Arabic" w:hint="cs"/>
          <w:sz w:val="32"/>
          <w:szCs w:val="32"/>
          <w:rtl/>
          <w:lang w:bidi="ar-TN"/>
        </w:rPr>
        <w:t>الابتدائية</w:t>
      </w:r>
      <w:r w:rsidR="003A3728" w:rsidRPr="003A3728">
        <w:rPr>
          <w:rFonts w:ascii="Simplified Arabic" w:hAnsi="Simplified Arabic" w:cs="Simplified Arabic"/>
          <w:sz w:val="32"/>
          <w:szCs w:val="32"/>
          <w:rtl/>
          <w:lang w:bidi="ar-TN"/>
        </w:rPr>
        <w:t xml:space="preserve"> والثانوية</w:t>
      </w:r>
      <w:r w:rsidR="003A3728">
        <w:rPr>
          <w:rFonts w:ascii="Simplified Arabic" w:hAnsi="Simplified Arabic" w:cs="Simplified Arabic" w:hint="cs"/>
          <w:sz w:val="32"/>
          <w:szCs w:val="32"/>
          <w:rtl/>
          <w:lang w:bidi="ar-TN"/>
        </w:rPr>
        <w:t xml:space="preserve"> </w:t>
      </w:r>
      <w:r w:rsidR="003A3728" w:rsidRPr="003A3728">
        <w:rPr>
          <w:rFonts w:ascii="Simplified Arabic" w:hAnsi="Simplified Arabic" w:cs="Simplified Arabic"/>
          <w:sz w:val="32"/>
          <w:szCs w:val="32"/>
          <w:rtl/>
          <w:lang w:bidi="ar-TN"/>
        </w:rPr>
        <w:t>والعمل على</w:t>
      </w:r>
      <w:r w:rsidR="003A3728">
        <w:rPr>
          <w:rFonts w:ascii="Simplified Arabic" w:hAnsi="Simplified Arabic" w:cs="Simplified Arabic" w:hint="cs"/>
          <w:sz w:val="32"/>
          <w:szCs w:val="32"/>
          <w:rtl/>
          <w:lang w:bidi="ar-TN"/>
        </w:rPr>
        <w:t xml:space="preserve"> </w:t>
      </w:r>
      <w:r w:rsidR="003A3728" w:rsidRPr="003A3728">
        <w:rPr>
          <w:rFonts w:ascii="Simplified Arabic" w:hAnsi="Simplified Arabic" w:cs="Simplified Arabic"/>
          <w:sz w:val="32"/>
          <w:szCs w:val="32"/>
          <w:rtl/>
          <w:lang w:bidi="ar-TN"/>
        </w:rPr>
        <w:t>النفاذ اليها بما يمكنهم من تطوير مكتس</w:t>
      </w:r>
      <w:r w:rsidR="003A3728">
        <w:rPr>
          <w:rFonts w:ascii="Simplified Arabic" w:hAnsi="Simplified Arabic" w:cs="Simplified Arabic" w:hint="cs"/>
          <w:sz w:val="32"/>
          <w:szCs w:val="32"/>
          <w:rtl/>
          <w:lang w:val="fr-FR" w:bidi="ar-TN"/>
        </w:rPr>
        <w:t>ب</w:t>
      </w:r>
      <w:r w:rsidR="003A3728" w:rsidRPr="003A3728">
        <w:rPr>
          <w:rFonts w:ascii="Simplified Arabic" w:hAnsi="Simplified Arabic" w:cs="Simplified Arabic"/>
          <w:sz w:val="32"/>
          <w:szCs w:val="32"/>
          <w:rtl/>
          <w:lang w:bidi="ar-TN"/>
        </w:rPr>
        <w:t>اته العلمية ودهم مهاراتهم الحياتية.</w:t>
      </w:r>
    </w:p>
    <w:p w:rsidR="00060F1E" w:rsidRDefault="00060F1E" w:rsidP="001030B9">
      <w:pPr>
        <w:tabs>
          <w:tab w:val="left" w:pos="1995"/>
        </w:tabs>
        <w:jc w:val="both"/>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t xml:space="preserve"> وتتمثل أهم المحاور الاستراتيجي</w:t>
      </w:r>
      <w:r>
        <w:rPr>
          <w:rFonts w:ascii="Simplified Arabic" w:hAnsi="Simplified Arabic" w:cs="Simplified Arabic" w:hint="cs"/>
          <w:sz w:val="32"/>
          <w:szCs w:val="32"/>
          <w:rtl/>
          <w:lang w:bidi="ar-TN"/>
        </w:rPr>
        <w:t>ـــــ</w:t>
      </w:r>
      <w:r w:rsidRPr="00916FA8">
        <w:rPr>
          <w:rFonts w:ascii="Simplified Arabic" w:hAnsi="Simplified Arabic" w:cs="Simplified Arabic"/>
          <w:sz w:val="32"/>
          <w:szCs w:val="32"/>
          <w:rtl/>
          <w:lang w:bidi="ar-TN"/>
        </w:rPr>
        <w:t>ة لمهم</w:t>
      </w:r>
      <w:r>
        <w:rPr>
          <w:rFonts w:ascii="Simplified Arabic" w:hAnsi="Simplified Arabic" w:cs="Simplified Arabic" w:hint="cs"/>
          <w:sz w:val="32"/>
          <w:szCs w:val="32"/>
          <w:rtl/>
          <w:lang w:bidi="ar-TN"/>
        </w:rPr>
        <w:t>ـــــ</w:t>
      </w:r>
      <w:r w:rsidRPr="00916FA8">
        <w:rPr>
          <w:rFonts w:ascii="Simplified Arabic" w:hAnsi="Simplified Arabic" w:cs="Simplified Arabic"/>
          <w:sz w:val="32"/>
          <w:szCs w:val="32"/>
          <w:rtl/>
          <w:lang w:bidi="ar-TN"/>
        </w:rPr>
        <w:t>ة التربي</w:t>
      </w:r>
      <w:r>
        <w:rPr>
          <w:rFonts w:ascii="Simplified Arabic" w:hAnsi="Simplified Arabic" w:cs="Simplified Arabic" w:hint="cs"/>
          <w:sz w:val="32"/>
          <w:szCs w:val="32"/>
          <w:rtl/>
          <w:lang w:bidi="ar-TN"/>
        </w:rPr>
        <w:t>ــــــ</w:t>
      </w:r>
      <w:r w:rsidRPr="00916FA8">
        <w:rPr>
          <w:rFonts w:ascii="Simplified Arabic" w:hAnsi="Simplified Arabic" w:cs="Simplified Arabic"/>
          <w:sz w:val="32"/>
          <w:szCs w:val="32"/>
          <w:rtl/>
          <w:lang w:bidi="ar-TN"/>
        </w:rPr>
        <w:t>ة في :</w:t>
      </w:r>
    </w:p>
    <w:p w:rsidR="00060F1E" w:rsidRPr="00916FA8" w:rsidRDefault="00060F1E" w:rsidP="00060F1E">
      <w:pPr>
        <w:tabs>
          <w:tab w:val="left" w:pos="1995"/>
        </w:tabs>
        <w:jc w:val="both"/>
        <w:rPr>
          <w:rFonts w:ascii="Simplified Arabic" w:hAnsi="Simplified Arabic" w:cs="Simplified Arabic"/>
          <w:sz w:val="32"/>
          <w:szCs w:val="32"/>
          <w:rtl/>
          <w:lang w:bidi="ar-TN"/>
        </w:rPr>
      </w:pPr>
    </w:p>
    <w:p w:rsidR="00060F1E" w:rsidRPr="00916FA8" w:rsidRDefault="00060F1E" w:rsidP="00AC4A04">
      <w:pPr>
        <w:ind w:left="219" w:hanging="178"/>
        <w:jc w:val="both"/>
        <w:rPr>
          <w:rFonts w:ascii="Simplified Arabic" w:hAnsi="Simplified Arabic" w:cs="Simplified Arabic"/>
          <w:sz w:val="32"/>
          <w:szCs w:val="32"/>
          <w:rtl/>
          <w:lang w:bidi="ar-TN"/>
        </w:rPr>
      </w:pPr>
      <w:r w:rsidRPr="005A720D">
        <w:rPr>
          <w:rFonts w:ascii="Simplified Arabic" w:hAnsi="Simplified Arabic" w:cs="Simplified Arabic"/>
          <w:b/>
          <w:bCs/>
          <w:sz w:val="32"/>
          <w:szCs w:val="32"/>
          <w:rtl/>
          <w:lang w:bidi="ar-TN"/>
        </w:rPr>
        <w:lastRenderedPageBreak/>
        <w:t>1-</w:t>
      </w:r>
      <w:r w:rsidRPr="00916FA8">
        <w:rPr>
          <w:rFonts w:ascii="Simplified Arabic" w:hAnsi="Simplified Arabic" w:cs="Simplified Arabic"/>
          <w:sz w:val="32"/>
          <w:szCs w:val="32"/>
          <w:rtl/>
          <w:lang w:bidi="ar-TN"/>
        </w:rPr>
        <w:t xml:space="preserve"> </w:t>
      </w:r>
      <w:r w:rsidRPr="00ED07CD">
        <w:rPr>
          <w:rFonts w:ascii="Simplified Arabic" w:hAnsi="Simplified Arabic" w:cs="Simplified Arabic"/>
          <w:b/>
          <w:bCs/>
          <w:sz w:val="32"/>
          <w:szCs w:val="32"/>
          <w:rtl/>
          <w:lang w:bidi="ar-TN"/>
        </w:rPr>
        <w:t>ضمان مبدأ تكافؤ الفرص :</w:t>
      </w:r>
      <w:r w:rsidRPr="00916FA8">
        <w:rPr>
          <w:rFonts w:ascii="Simplified Arabic" w:hAnsi="Simplified Arabic" w:cs="Simplified Arabic"/>
          <w:sz w:val="32"/>
          <w:szCs w:val="32"/>
          <w:rtl/>
          <w:lang w:bidi="ar-TN"/>
        </w:rPr>
        <w:t xml:space="preserve"> </w:t>
      </w:r>
      <w:r w:rsidR="00AC4A04">
        <w:rPr>
          <w:rFonts w:ascii="Simplified Arabic" w:hAnsi="Simplified Arabic" w:cs="Simplified Arabic" w:hint="cs"/>
          <w:sz w:val="32"/>
          <w:szCs w:val="32"/>
          <w:rtl/>
          <w:lang w:bidi="ar-TN"/>
        </w:rPr>
        <w:t>ي</w:t>
      </w:r>
      <w:r w:rsidRPr="00916FA8">
        <w:rPr>
          <w:rFonts w:ascii="Simplified Arabic" w:hAnsi="Simplified Arabic" w:cs="Simplified Arabic"/>
          <w:sz w:val="32"/>
          <w:szCs w:val="32"/>
          <w:rtl/>
          <w:lang w:bidi="ar-TN"/>
        </w:rPr>
        <w:t>هدف ذلك إلى توفير فرص متكافئة في التمتع بحق التعليم للإناث والذكور وبدون تمييز على أساس الجنس</w:t>
      </w:r>
      <w:r>
        <w:rPr>
          <w:rFonts w:ascii="Simplified Arabic" w:hAnsi="Simplified Arabic" w:cs="Simplified Arabic"/>
          <w:sz w:val="32"/>
          <w:szCs w:val="32"/>
          <w:rtl/>
          <w:lang w:bidi="ar-TN"/>
        </w:rPr>
        <w:t xml:space="preserve"> أو</w:t>
      </w:r>
      <w:r w:rsidRPr="00916FA8">
        <w:rPr>
          <w:rFonts w:ascii="Simplified Arabic" w:hAnsi="Simplified Arabic" w:cs="Simplified Arabic"/>
          <w:sz w:val="32"/>
          <w:szCs w:val="32"/>
          <w:rtl/>
          <w:lang w:bidi="ar-TN"/>
        </w:rPr>
        <w:t xml:space="preserve"> الانتماء الاجتماعي</w:t>
      </w:r>
      <w:r>
        <w:rPr>
          <w:rFonts w:ascii="Simplified Arabic" w:hAnsi="Simplified Arabic" w:cs="Simplified Arabic"/>
          <w:sz w:val="32"/>
          <w:szCs w:val="32"/>
          <w:rtl/>
          <w:lang w:bidi="ar-TN"/>
        </w:rPr>
        <w:t xml:space="preserve"> أو</w:t>
      </w:r>
      <w:r w:rsidRPr="00916FA8">
        <w:rPr>
          <w:rFonts w:ascii="Simplified Arabic" w:hAnsi="Simplified Arabic" w:cs="Simplified Arabic"/>
          <w:sz w:val="32"/>
          <w:szCs w:val="32"/>
          <w:rtl/>
          <w:lang w:bidi="ar-TN"/>
        </w:rPr>
        <w:t xml:space="preserve"> اللون</w:t>
      </w:r>
      <w:r>
        <w:rPr>
          <w:rFonts w:ascii="Simplified Arabic" w:hAnsi="Simplified Arabic" w:cs="Simplified Arabic"/>
          <w:sz w:val="32"/>
          <w:szCs w:val="32"/>
          <w:rtl/>
          <w:lang w:bidi="ar-TN"/>
        </w:rPr>
        <w:t xml:space="preserve"> أو</w:t>
      </w:r>
      <w:r w:rsidRPr="00916FA8">
        <w:rPr>
          <w:rFonts w:ascii="Simplified Arabic" w:hAnsi="Simplified Arabic" w:cs="Simplified Arabic"/>
          <w:sz w:val="32"/>
          <w:szCs w:val="32"/>
          <w:rtl/>
          <w:lang w:bidi="ar-TN"/>
        </w:rPr>
        <w:t xml:space="preserve"> الدين</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وذلك لتكريس العدالة الاجتماعية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تفعيل مقتضيات الدستور فيما يتعلق بالتمييز الايجابي</w:t>
      </w:r>
      <w:r w:rsidR="00AC4A04">
        <w:rPr>
          <w:rFonts w:ascii="Simplified Arabic" w:hAnsi="Simplified Arabic" w:cs="Simplified Arabic" w:hint="cs"/>
          <w:sz w:val="32"/>
          <w:szCs w:val="32"/>
          <w:rtl/>
          <w:lang w:bidi="ar-TN"/>
        </w:rPr>
        <w:t>.</w:t>
      </w:r>
      <w:r w:rsidRPr="00916FA8">
        <w:rPr>
          <w:rFonts w:ascii="Simplified Arabic" w:hAnsi="Simplified Arabic" w:cs="Simplified Arabic"/>
          <w:sz w:val="32"/>
          <w:szCs w:val="32"/>
          <w:rtl/>
          <w:lang w:bidi="ar-TN"/>
        </w:rPr>
        <w:t xml:space="preserve"> </w:t>
      </w:r>
    </w:p>
    <w:p w:rsidR="00060F1E" w:rsidRPr="00916FA8" w:rsidRDefault="00060F1E" w:rsidP="00AC4A04">
      <w:pPr>
        <w:jc w:val="both"/>
        <w:rPr>
          <w:rFonts w:ascii="Simplified Arabic" w:hAnsi="Simplified Arabic" w:cs="Simplified Arabic"/>
          <w:sz w:val="32"/>
          <w:szCs w:val="32"/>
          <w:rtl/>
          <w:lang w:bidi="ar-TN"/>
        </w:rPr>
      </w:pPr>
      <w:r w:rsidRPr="005A720D">
        <w:rPr>
          <w:rFonts w:ascii="Simplified Arabic" w:hAnsi="Simplified Arabic" w:cs="Simplified Arabic"/>
          <w:b/>
          <w:bCs/>
          <w:sz w:val="32"/>
          <w:szCs w:val="32"/>
          <w:rtl/>
          <w:lang w:bidi="ar-TN"/>
        </w:rPr>
        <w:t>2-</w:t>
      </w:r>
      <w:r w:rsidRPr="00916FA8">
        <w:rPr>
          <w:rFonts w:ascii="Simplified Arabic" w:hAnsi="Simplified Arabic" w:cs="Simplified Arabic"/>
          <w:sz w:val="32"/>
          <w:szCs w:val="32"/>
          <w:rtl/>
          <w:lang w:bidi="ar-TN"/>
        </w:rPr>
        <w:t xml:space="preserve"> </w:t>
      </w:r>
      <w:r w:rsidRPr="00ED07CD">
        <w:rPr>
          <w:rFonts w:ascii="Simplified Arabic" w:hAnsi="Simplified Arabic" w:cs="Simplified Arabic"/>
          <w:b/>
          <w:bCs/>
          <w:sz w:val="32"/>
          <w:szCs w:val="32"/>
          <w:rtl/>
          <w:lang w:bidi="ar-TN"/>
        </w:rPr>
        <w:t>تحسين جودة التعليم:</w:t>
      </w:r>
      <w:r w:rsidRPr="00916FA8">
        <w:rPr>
          <w:rFonts w:ascii="Simplified Arabic" w:hAnsi="Simplified Arabic" w:cs="Simplified Arabic"/>
          <w:sz w:val="32"/>
          <w:szCs w:val="32"/>
          <w:rtl/>
          <w:lang w:bidi="ar-TN"/>
        </w:rPr>
        <w:t xml:space="preserve"> أصبحت جودة التعليم في المنظومة التربوية رهانا أساسيا لا يقل أهمية عن تعميم</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التعليم واجباريته ومجانيته</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 xml:space="preserve">ذلك </w:t>
      </w:r>
      <w:r w:rsidR="00AC4A04">
        <w:rPr>
          <w:rFonts w:ascii="Simplified Arabic" w:hAnsi="Simplified Arabic" w:cs="Simplified Arabic" w:hint="cs"/>
          <w:sz w:val="32"/>
          <w:szCs w:val="32"/>
          <w:rtl/>
          <w:lang w:bidi="ar-TN"/>
        </w:rPr>
        <w:t>بغية</w:t>
      </w:r>
      <w:r w:rsidRPr="00916FA8">
        <w:rPr>
          <w:rFonts w:ascii="Simplified Arabic" w:hAnsi="Simplified Arabic" w:cs="Simplified Arabic"/>
          <w:sz w:val="32"/>
          <w:szCs w:val="32"/>
          <w:rtl/>
          <w:lang w:bidi="ar-TN"/>
        </w:rPr>
        <w:t xml:space="preserve"> تحسين مكتسبات التلاميذ المعرفية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دعم</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مهاراته</w:t>
      </w:r>
      <w:r w:rsidR="00AC4A04">
        <w:rPr>
          <w:rFonts w:ascii="Simplified Arabic" w:hAnsi="Simplified Arabic" w:cs="Simplified Arabic" w:hint="cs"/>
          <w:sz w:val="32"/>
          <w:szCs w:val="32"/>
          <w:rtl/>
          <w:lang w:bidi="ar-TN"/>
        </w:rPr>
        <w:t>م</w:t>
      </w:r>
      <w:r w:rsidRPr="00916FA8">
        <w:rPr>
          <w:rFonts w:ascii="Simplified Arabic" w:hAnsi="Simplified Arabic" w:cs="Simplified Arabic"/>
          <w:sz w:val="32"/>
          <w:szCs w:val="32"/>
          <w:rtl/>
          <w:lang w:bidi="ar-TN"/>
        </w:rPr>
        <w:t xml:space="preserve"> الحياتية وتحسين الخدمات المقدمة ل</w:t>
      </w:r>
      <w:r w:rsidR="00AC4A04">
        <w:rPr>
          <w:rFonts w:ascii="Simplified Arabic" w:hAnsi="Simplified Arabic" w:cs="Simplified Arabic" w:hint="cs"/>
          <w:sz w:val="32"/>
          <w:szCs w:val="32"/>
          <w:rtl/>
          <w:lang w:bidi="ar-TN"/>
        </w:rPr>
        <w:t>هم</w:t>
      </w:r>
      <w:r w:rsidRPr="00916FA8">
        <w:rPr>
          <w:rFonts w:ascii="Simplified Arabic" w:hAnsi="Simplified Arabic" w:cs="Simplified Arabic"/>
          <w:sz w:val="32"/>
          <w:szCs w:val="32"/>
          <w:rtl/>
          <w:lang w:bidi="ar-TN"/>
        </w:rPr>
        <w:t xml:space="preserve"> من مبيت</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نقل</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 xml:space="preserve">إعاشة </w:t>
      </w:r>
      <w:r w:rsidR="00AC4A04">
        <w:rPr>
          <w:rFonts w:ascii="Simplified Arabic" w:hAnsi="Simplified Arabic" w:cs="Simplified Arabic" w:hint="cs"/>
          <w:sz w:val="32"/>
          <w:szCs w:val="32"/>
          <w:rtl/>
          <w:lang w:bidi="ar-TN"/>
        </w:rPr>
        <w:t xml:space="preserve">وهو ما من شأنه </w:t>
      </w:r>
      <w:r w:rsidRPr="00916FA8">
        <w:rPr>
          <w:rFonts w:ascii="Simplified Arabic" w:hAnsi="Simplified Arabic" w:cs="Simplified Arabic"/>
          <w:sz w:val="32"/>
          <w:szCs w:val="32"/>
          <w:rtl/>
          <w:lang w:bidi="ar-TN"/>
        </w:rPr>
        <w:t>مقاومة التسرب المدرسي</w:t>
      </w:r>
      <w:r>
        <w:rPr>
          <w:rFonts w:ascii="Simplified Arabic" w:hAnsi="Simplified Arabic" w:cs="Simplified Arabic"/>
          <w:sz w:val="32"/>
          <w:szCs w:val="32"/>
          <w:rtl/>
          <w:lang w:bidi="ar-TN"/>
        </w:rPr>
        <w:t>.</w:t>
      </w:r>
    </w:p>
    <w:p w:rsidR="00060F1E" w:rsidRDefault="00060F1E" w:rsidP="008A3D23">
      <w:pPr>
        <w:ind w:left="41"/>
        <w:jc w:val="both"/>
        <w:rPr>
          <w:rFonts w:ascii="Simplified Arabic" w:hAnsi="Simplified Arabic" w:cs="Simplified Arabic"/>
          <w:sz w:val="32"/>
          <w:szCs w:val="32"/>
          <w:rtl/>
          <w:lang w:bidi="ar-TN"/>
        </w:rPr>
      </w:pPr>
      <w:r w:rsidRPr="005A720D">
        <w:rPr>
          <w:rFonts w:ascii="Simplified Arabic" w:hAnsi="Simplified Arabic" w:cs="Simplified Arabic"/>
          <w:b/>
          <w:bCs/>
          <w:sz w:val="32"/>
          <w:szCs w:val="32"/>
          <w:rtl/>
          <w:lang w:bidi="ar-TN"/>
        </w:rPr>
        <w:t>3-</w:t>
      </w:r>
      <w:r w:rsidRPr="00ED07CD">
        <w:rPr>
          <w:rFonts w:ascii="Simplified Arabic" w:hAnsi="Simplified Arabic" w:cs="Simplified Arabic"/>
          <w:b/>
          <w:bCs/>
          <w:sz w:val="32"/>
          <w:szCs w:val="32"/>
          <w:rtl/>
          <w:lang w:bidi="ar-TN"/>
        </w:rPr>
        <w:t xml:space="preserve">حوكمة </w:t>
      </w:r>
      <w:r w:rsidR="008A3D23" w:rsidRPr="00ED07CD">
        <w:rPr>
          <w:rFonts w:ascii="Simplified Arabic" w:hAnsi="Simplified Arabic" w:cs="Simplified Arabic" w:hint="cs"/>
          <w:b/>
          <w:bCs/>
          <w:sz w:val="32"/>
          <w:szCs w:val="32"/>
          <w:rtl/>
          <w:lang w:bidi="ar-TN"/>
        </w:rPr>
        <w:t>التصرف الاداري و المالي</w:t>
      </w:r>
      <w:r w:rsidRPr="00ED07CD">
        <w:rPr>
          <w:rFonts w:ascii="Simplified Arabic" w:hAnsi="Simplified Arabic" w:cs="Simplified Arabic"/>
          <w:b/>
          <w:bCs/>
          <w:sz w:val="32"/>
          <w:szCs w:val="32"/>
          <w:rtl/>
          <w:lang w:bidi="ar-TN"/>
        </w:rPr>
        <w:t>:</w:t>
      </w:r>
      <w:r w:rsidRPr="00916FA8">
        <w:rPr>
          <w:rFonts w:ascii="Simplified Arabic" w:hAnsi="Simplified Arabic" w:cs="Simplified Arabic"/>
          <w:sz w:val="32"/>
          <w:szCs w:val="32"/>
          <w:rtl/>
          <w:lang w:bidi="ar-TN"/>
        </w:rPr>
        <w:t xml:space="preserve"> ويتم ذلك بتكريس مبادىء الحوكمة الرشيدة واعتماد مبادئ الشفافية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المسؤولية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المسائلة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تحديد الأدوار...</w:t>
      </w:r>
    </w:p>
    <w:p w:rsidR="00171D7C" w:rsidRPr="00916FA8" w:rsidRDefault="00171D7C" w:rsidP="008A3D23">
      <w:pPr>
        <w:ind w:left="41"/>
        <w:jc w:val="both"/>
        <w:rPr>
          <w:rFonts w:ascii="Simplified Arabic" w:hAnsi="Simplified Arabic" w:cs="Simplified Arabic"/>
          <w:sz w:val="32"/>
          <w:szCs w:val="32"/>
          <w:rtl/>
          <w:lang w:bidi="ar-TN"/>
        </w:rPr>
      </w:pPr>
    </w:p>
    <w:p w:rsidR="00060F1E" w:rsidRPr="00916FA8" w:rsidRDefault="00060F1E" w:rsidP="00060F1E">
      <w:pPr>
        <w:tabs>
          <w:tab w:val="left" w:pos="1995"/>
        </w:tabs>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وتمثلت</w:t>
      </w:r>
      <w:r>
        <w:rPr>
          <w:rFonts w:ascii="Simplified Arabic" w:hAnsi="Simplified Arabic" w:cs="Simplified Arabic"/>
          <w:color w:val="C00000"/>
          <w:sz w:val="32"/>
          <w:szCs w:val="32"/>
          <w:rtl/>
          <w:lang w:bidi="ar-TN"/>
        </w:rPr>
        <w:t xml:space="preserve"> </w:t>
      </w:r>
      <w:r w:rsidRPr="004225BC">
        <w:rPr>
          <w:rFonts w:ascii="Simplified Arabic" w:hAnsi="Simplified Arabic" w:cs="Simplified Arabic"/>
          <w:sz w:val="32"/>
          <w:szCs w:val="32"/>
          <w:rtl/>
          <w:lang w:bidi="ar-TN"/>
        </w:rPr>
        <w:t>أو</w:t>
      </w:r>
      <w:r w:rsidRPr="004225BC">
        <w:rPr>
          <w:rFonts w:ascii="Simplified Arabic" w:hAnsi="Simplified Arabic" w:cs="Simplified Arabic"/>
          <w:b/>
          <w:bCs/>
          <w:sz w:val="32"/>
          <w:szCs w:val="32"/>
          <w:rtl/>
          <w:lang w:bidi="ar-TN"/>
        </w:rPr>
        <w:t xml:space="preserve">لويات </w:t>
      </w:r>
      <w:r w:rsidRPr="00916FA8">
        <w:rPr>
          <w:rFonts w:ascii="Simplified Arabic" w:hAnsi="Simplified Arabic" w:cs="Simplified Arabic"/>
          <w:sz w:val="32"/>
          <w:szCs w:val="32"/>
          <w:rtl/>
          <w:lang w:bidi="ar-TN"/>
        </w:rPr>
        <w:t xml:space="preserve">مهمة التربية لسنة </w:t>
      </w:r>
      <w:r w:rsidRPr="008A3F24">
        <w:rPr>
          <w:rFonts w:ascii="Simplified Arabic" w:hAnsi="Simplified Arabic" w:cs="Simplified Arabic"/>
          <w:b/>
          <w:bCs/>
          <w:sz w:val="28"/>
          <w:szCs w:val="28"/>
          <w:rtl/>
          <w:lang w:bidi="ar-TN"/>
        </w:rPr>
        <w:t>2020</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 xml:space="preserve">خاصة في ظل تداعيات جانحة كوفيد </w:t>
      </w:r>
      <w:r w:rsidRPr="00916FA8">
        <w:rPr>
          <w:rFonts w:ascii="Simplified Arabic" w:hAnsi="Simplified Arabic" w:cs="Simplified Arabic"/>
          <w:b/>
          <w:bCs/>
          <w:rtl/>
          <w:lang w:bidi="ar-TN"/>
        </w:rPr>
        <w:t>19</w:t>
      </w:r>
      <w:r w:rsidRPr="00916FA8">
        <w:rPr>
          <w:rFonts w:ascii="Simplified Arabic" w:hAnsi="Simplified Arabic" w:cs="Simplified Arabic"/>
          <w:sz w:val="32"/>
          <w:szCs w:val="32"/>
          <w:rtl/>
          <w:lang w:bidi="ar-TN"/>
        </w:rPr>
        <w:t xml:space="preserve"> أساسا في:</w:t>
      </w:r>
    </w:p>
    <w:p w:rsidR="00060F1E" w:rsidRPr="00916FA8" w:rsidRDefault="00060F1E" w:rsidP="00060F1E">
      <w:pPr>
        <w:tabs>
          <w:tab w:val="left" w:pos="1995"/>
        </w:tabs>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 ضمان مواصلة</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السنة الدراسية</w:t>
      </w:r>
      <w:r>
        <w:rPr>
          <w:rFonts w:ascii="Simplified Arabic" w:hAnsi="Simplified Arabic" w:cs="Simplified Arabic"/>
          <w:sz w:val="32"/>
          <w:szCs w:val="32"/>
          <w:rtl/>
          <w:lang w:bidi="ar-TN"/>
        </w:rPr>
        <w:t xml:space="preserve"> و</w:t>
      </w:r>
      <w:r w:rsidRPr="00916FA8">
        <w:rPr>
          <w:rFonts w:ascii="Simplified Arabic" w:hAnsi="Simplified Arabic" w:cs="Simplified Arabic" w:hint="cs"/>
          <w:sz w:val="32"/>
          <w:szCs w:val="32"/>
          <w:rtl/>
          <w:lang w:bidi="ar-TN"/>
        </w:rPr>
        <w:t>إحداث</w:t>
      </w:r>
      <w:r w:rsidRPr="00916FA8">
        <w:rPr>
          <w:rFonts w:ascii="Simplified Arabic" w:hAnsi="Simplified Arabic" w:cs="Simplified Arabic"/>
          <w:sz w:val="32"/>
          <w:szCs w:val="32"/>
          <w:rtl/>
          <w:lang w:bidi="ar-TN"/>
        </w:rPr>
        <w:t xml:space="preserve"> منصات رقمية عن بعد لتقديم در</w:t>
      </w:r>
      <w:r w:rsidR="00AC4A04">
        <w:rPr>
          <w:rFonts w:ascii="Simplified Arabic" w:hAnsi="Simplified Arabic" w:cs="Simplified Arabic" w:hint="cs"/>
          <w:sz w:val="32"/>
          <w:szCs w:val="32"/>
          <w:rtl/>
          <w:lang w:bidi="ar-TN"/>
        </w:rPr>
        <w:t>و</w:t>
      </w:r>
      <w:r w:rsidRPr="00916FA8">
        <w:rPr>
          <w:rFonts w:ascii="Simplified Arabic" w:hAnsi="Simplified Arabic" w:cs="Simplified Arabic"/>
          <w:sz w:val="32"/>
          <w:szCs w:val="32"/>
          <w:rtl/>
          <w:lang w:bidi="ar-TN"/>
        </w:rPr>
        <w:t>س دعم لفائدة تلاميذ الأقسام النهائية.</w:t>
      </w:r>
    </w:p>
    <w:p w:rsidR="00060F1E" w:rsidRPr="00916FA8" w:rsidRDefault="00060F1E" w:rsidP="00060F1E">
      <w:pPr>
        <w:tabs>
          <w:tab w:val="left" w:pos="1995"/>
        </w:tabs>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-البحث عن مصادر تمويل أخرى من قبل مانحين أجانب على غرار</w:t>
      </w:r>
      <w:r>
        <w:rPr>
          <w:rFonts w:ascii="Simplified Arabic" w:hAnsi="Simplified Arabic" w:cs="Simplified Arabic" w:hint="cs"/>
          <w:sz w:val="32"/>
          <w:szCs w:val="32"/>
          <w:rtl/>
          <w:lang w:bidi="ar-TN"/>
        </w:rPr>
        <w:t xml:space="preserve"> </w:t>
      </w:r>
      <w:r w:rsidRPr="00916FA8">
        <w:rPr>
          <w:rFonts w:ascii="Simplified Arabic" w:hAnsi="Simplified Arabic" w:cs="Simplified Arabic"/>
          <w:sz w:val="32"/>
          <w:szCs w:val="32"/>
          <w:rtl/>
          <w:lang w:bidi="ar-TN"/>
        </w:rPr>
        <w:t>اليونيسيف</w:t>
      </w:r>
      <w:r>
        <w:rPr>
          <w:rFonts w:ascii="Simplified Arabic" w:hAnsi="Simplified Arabic" w:cs="Simplified Arabic"/>
          <w:sz w:val="32"/>
          <w:szCs w:val="32"/>
          <w:rtl/>
          <w:lang w:bidi="ar-TN"/>
        </w:rPr>
        <w:t>.</w:t>
      </w:r>
    </w:p>
    <w:p w:rsidR="00060F1E" w:rsidRPr="00916FA8" w:rsidRDefault="00060F1E" w:rsidP="00AC4A04">
      <w:pPr>
        <w:tabs>
          <w:tab w:val="left" w:pos="1995"/>
        </w:tabs>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-إنجاح الامتحانات الوطنية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توفير الموارد البشرية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اللوجستية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المالية مع تهيئة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 xml:space="preserve">توفير مستلزمات </w:t>
      </w:r>
      <w:r w:rsidR="00AC4A04">
        <w:rPr>
          <w:rFonts w:ascii="Simplified Arabic" w:hAnsi="Simplified Arabic" w:cs="Simplified Arabic" w:hint="cs"/>
          <w:sz w:val="32"/>
          <w:szCs w:val="32"/>
          <w:rtl/>
          <w:lang w:bidi="ar-TN"/>
        </w:rPr>
        <w:t>النظافة و التعقيم</w:t>
      </w:r>
      <w:r w:rsidRPr="00916FA8">
        <w:rPr>
          <w:rFonts w:ascii="Simplified Arabic" w:hAnsi="Simplified Arabic" w:cs="Simplified Arabic"/>
          <w:sz w:val="32"/>
          <w:szCs w:val="32"/>
          <w:rtl/>
          <w:lang w:bidi="ar-TN"/>
        </w:rPr>
        <w:t xml:space="preserve"> وهو ما استوجب تعبئة موارد مالية</w:t>
      </w:r>
      <w:r w:rsidR="00AC4A04">
        <w:rPr>
          <w:rFonts w:ascii="Simplified Arabic" w:hAnsi="Simplified Arabic" w:cs="Simplified Arabic" w:hint="cs"/>
          <w:sz w:val="32"/>
          <w:szCs w:val="32"/>
          <w:rtl/>
          <w:lang w:bidi="ar-TN"/>
        </w:rPr>
        <w:t xml:space="preserve"> إضافية</w:t>
      </w:r>
      <w:r w:rsidRPr="00916FA8">
        <w:rPr>
          <w:rFonts w:ascii="Simplified Arabic" w:hAnsi="Simplified Arabic" w:cs="Simplified Arabic"/>
          <w:sz w:val="32"/>
          <w:szCs w:val="32"/>
          <w:rtl/>
          <w:lang w:bidi="ar-TN"/>
        </w:rPr>
        <w:t xml:space="preserve"> للغرض.</w:t>
      </w:r>
    </w:p>
    <w:p w:rsidR="00060F1E" w:rsidRDefault="00060F1E" w:rsidP="00060F1E">
      <w:pPr>
        <w:tabs>
          <w:tab w:val="left" w:pos="1995"/>
        </w:tabs>
        <w:jc w:val="both"/>
        <w:rPr>
          <w:rFonts w:ascii="Simplified Arabic" w:hAnsi="Simplified Arabic" w:cs="Simplified Arabic"/>
          <w:sz w:val="28"/>
          <w:szCs w:val="28"/>
          <w:rtl/>
          <w:lang w:bidi="ar-TN"/>
        </w:rPr>
      </w:pPr>
      <w:r w:rsidRPr="00916FA8">
        <w:rPr>
          <w:rFonts w:ascii="Simplified Arabic" w:hAnsi="Simplified Arabic" w:cs="Simplified Arabic"/>
          <w:sz w:val="32"/>
          <w:szCs w:val="32"/>
          <w:rtl/>
          <w:lang w:bidi="ar-TN"/>
        </w:rPr>
        <w:t xml:space="preserve">-ضمان العودة المدرسية في موعدها والتي انطلقت فعلا يوم </w:t>
      </w:r>
      <w:r w:rsidRPr="00916FA8">
        <w:rPr>
          <w:rFonts w:ascii="Simplified Arabic" w:hAnsi="Simplified Arabic" w:cs="Simplified Arabic"/>
          <w:sz w:val="28"/>
          <w:szCs w:val="28"/>
          <w:rtl/>
          <w:lang w:bidi="ar-TN"/>
        </w:rPr>
        <w:t>15</w:t>
      </w:r>
      <w:r w:rsidRPr="00916FA8">
        <w:rPr>
          <w:rFonts w:ascii="Simplified Arabic" w:hAnsi="Simplified Arabic" w:cs="Simplified Arabic"/>
          <w:sz w:val="32"/>
          <w:szCs w:val="32"/>
          <w:rtl/>
          <w:lang w:bidi="ar-TN"/>
        </w:rPr>
        <w:t xml:space="preserve"> سبتمبر </w:t>
      </w:r>
      <w:r w:rsidRPr="00916FA8">
        <w:rPr>
          <w:rFonts w:ascii="Simplified Arabic" w:hAnsi="Simplified Arabic" w:cs="Simplified Arabic"/>
          <w:sz w:val="28"/>
          <w:szCs w:val="28"/>
          <w:rtl/>
          <w:lang w:bidi="ar-TN"/>
        </w:rPr>
        <w:t>202</w:t>
      </w:r>
      <w:r>
        <w:rPr>
          <w:rFonts w:ascii="Simplified Arabic" w:hAnsi="Simplified Arabic" w:cs="Simplified Arabic" w:hint="cs"/>
          <w:sz w:val="28"/>
          <w:szCs w:val="28"/>
          <w:rtl/>
          <w:lang w:bidi="ar-TN"/>
        </w:rPr>
        <w:t>0</w:t>
      </w:r>
      <w:r>
        <w:rPr>
          <w:rFonts w:ascii="Simplified Arabic" w:hAnsi="Simplified Arabic" w:cs="Simplified Arabic"/>
          <w:sz w:val="28"/>
          <w:szCs w:val="28"/>
          <w:rtl/>
          <w:lang w:bidi="ar-TN"/>
        </w:rPr>
        <w:t>.</w:t>
      </w:r>
    </w:p>
    <w:p w:rsidR="0013319D" w:rsidRDefault="0013319D" w:rsidP="00060F1E">
      <w:pPr>
        <w:tabs>
          <w:tab w:val="left" w:pos="1995"/>
        </w:tabs>
        <w:jc w:val="both"/>
        <w:rPr>
          <w:rFonts w:ascii="Simplified Arabic" w:hAnsi="Simplified Arabic" w:cs="Simplified Arabic"/>
          <w:sz w:val="28"/>
          <w:szCs w:val="28"/>
          <w:rtl/>
          <w:lang w:bidi="ar-TN"/>
        </w:rPr>
      </w:pPr>
    </w:p>
    <w:p w:rsidR="008A3D23" w:rsidRPr="00916FA8" w:rsidRDefault="008A3D23" w:rsidP="008A3D23">
      <w:pPr>
        <w:tabs>
          <w:tab w:val="left" w:pos="1995"/>
        </w:tabs>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 xml:space="preserve">و تتضمن مهمة التربية ثلاثة </w:t>
      </w:r>
      <w:r>
        <w:rPr>
          <w:rFonts w:ascii="Simplified Arabic" w:hAnsi="Simplified Arabic" w:cs="Simplified Arabic" w:hint="cs"/>
          <w:sz w:val="32"/>
          <w:szCs w:val="32"/>
          <w:rtl/>
          <w:lang w:bidi="ar-TN"/>
        </w:rPr>
        <w:t>(</w:t>
      </w:r>
      <w:r w:rsidRPr="00916FA8">
        <w:rPr>
          <w:rFonts w:ascii="Simplified Arabic" w:hAnsi="Simplified Arabic" w:cs="Simplified Arabic"/>
          <w:b/>
          <w:bCs/>
          <w:sz w:val="28"/>
          <w:szCs w:val="28"/>
          <w:rtl/>
          <w:lang w:bidi="ar-TN"/>
        </w:rPr>
        <w:t>03</w:t>
      </w:r>
      <w:r>
        <w:rPr>
          <w:rFonts w:ascii="Simplified Arabic" w:hAnsi="Simplified Arabic" w:cs="Simplified Arabic" w:hint="cs"/>
          <w:b/>
          <w:bCs/>
          <w:sz w:val="28"/>
          <w:szCs w:val="28"/>
          <w:rtl/>
          <w:lang w:bidi="ar-TN"/>
        </w:rPr>
        <w:t>)</w:t>
      </w:r>
      <w:r w:rsidRPr="00916FA8">
        <w:rPr>
          <w:rFonts w:ascii="Simplified Arabic" w:hAnsi="Simplified Arabic" w:cs="Simplified Arabic"/>
          <w:sz w:val="32"/>
          <w:szCs w:val="32"/>
          <w:rtl/>
          <w:lang w:bidi="ar-TN"/>
        </w:rPr>
        <w:t xml:space="preserve"> برامج:</w:t>
      </w:r>
    </w:p>
    <w:p w:rsidR="008A3F24" w:rsidRDefault="008A3D23" w:rsidP="008A3D23">
      <w:pPr>
        <w:tabs>
          <w:tab w:val="left" w:pos="1995"/>
        </w:tabs>
        <w:ind w:firstLine="324"/>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1-</w:t>
      </w:r>
      <w:r w:rsidRPr="008A3D23">
        <w:rPr>
          <w:rFonts w:ascii="Simplified Arabic" w:hAnsi="Simplified Arabic" w:cs="Simplified Arabic"/>
          <w:sz w:val="32"/>
          <w:szCs w:val="32"/>
          <w:rtl/>
          <w:lang w:bidi="ar-TN"/>
        </w:rPr>
        <w:t>برامج عملياتية وهما برنامج التعليم الابتدائي وبرنامج المرحلة الاعدادية والتعليم الثانوي</w:t>
      </w:r>
      <w:r w:rsidRPr="008A3D23">
        <w:rPr>
          <w:rFonts w:ascii="Simplified Arabic" w:hAnsi="Simplified Arabic" w:cs="Simplified Arabic" w:hint="cs"/>
          <w:sz w:val="32"/>
          <w:szCs w:val="32"/>
          <w:rtl/>
          <w:lang w:bidi="ar-TN"/>
        </w:rPr>
        <w:t xml:space="preserve">. </w:t>
      </w:r>
    </w:p>
    <w:p w:rsidR="008A3D23" w:rsidRPr="008A3D23" w:rsidRDefault="008A3D23" w:rsidP="008A3D23">
      <w:pPr>
        <w:tabs>
          <w:tab w:val="left" w:pos="1995"/>
        </w:tabs>
        <w:ind w:firstLine="324"/>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2- </w:t>
      </w:r>
      <w:r w:rsidRPr="00916FA8">
        <w:rPr>
          <w:rFonts w:ascii="Simplified Arabic" w:hAnsi="Simplified Arabic" w:cs="Simplified Arabic"/>
          <w:sz w:val="32"/>
          <w:szCs w:val="32"/>
          <w:rtl/>
          <w:lang w:bidi="ar-TN"/>
        </w:rPr>
        <w:t>برنامج القيادة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المس</w:t>
      </w:r>
      <w:r w:rsidR="0063700A">
        <w:rPr>
          <w:rFonts w:ascii="Simplified Arabic" w:hAnsi="Simplified Arabic" w:cs="Simplified Arabic" w:hint="cs"/>
          <w:sz w:val="32"/>
          <w:szCs w:val="32"/>
          <w:rtl/>
          <w:lang w:bidi="ar-TN"/>
        </w:rPr>
        <w:t>ا</w:t>
      </w:r>
      <w:r w:rsidRPr="00916FA8">
        <w:rPr>
          <w:rFonts w:ascii="Simplified Arabic" w:hAnsi="Simplified Arabic" w:cs="Simplified Arabic"/>
          <w:sz w:val="32"/>
          <w:szCs w:val="32"/>
          <w:rtl/>
          <w:lang w:bidi="ar-TN"/>
        </w:rPr>
        <w:t>ندة</w:t>
      </w:r>
      <w:r>
        <w:rPr>
          <w:rFonts w:ascii="Simplified Arabic" w:hAnsi="Simplified Arabic" w:cs="Simplified Arabic" w:hint="cs"/>
          <w:sz w:val="32"/>
          <w:szCs w:val="32"/>
          <w:rtl/>
          <w:lang w:bidi="ar-TN"/>
        </w:rPr>
        <w:t>.</w:t>
      </w:r>
    </w:p>
    <w:p w:rsidR="008A3D23" w:rsidRPr="00916FA8" w:rsidRDefault="008A3D23" w:rsidP="008A3D23">
      <w:pPr>
        <w:tabs>
          <w:tab w:val="left" w:pos="1995"/>
        </w:tabs>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Pr="00916FA8">
        <w:rPr>
          <w:rFonts w:ascii="Simplified Arabic" w:hAnsi="Simplified Arabic" w:cs="Simplified Arabic"/>
          <w:sz w:val="32"/>
          <w:szCs w:val="32"/>
          <w:rtl/>
          <w:lang w:bidi="ar-TN"/>
        </w:rPr>
        <w:t xml:space="preserve">هذا إلى جانب </w:t>
      </w:r>
      <w:r w:rsidRPr="00916FA8">
        <w:rPr>
          <w:rFonts w:ascii="Simplified Arabic" w:hAnsi="Simplified Arabic" w:cs="Simplified Arabic"/>
          <w:b/>
          <w:bCs/>
          <w:sz w:val="28"/>
          <w:szCs w:val="28"/>
          <w:rtl/>
          <w:lang w:bidi="ar-TN"/>
        </w:rPr>
        <w:t>26</w:t>
      </w:r>
      <w:r w:rsidRPr="00916FA8">
        <w:rPr>
          <w:rFonts w:ascii="Simplified Arabic" w:hAnsi="Simplified Arabic" w:cs="Simplified Arabic"/>
          <w:sz w:val="32"/>
          <w:szCs w:val="32"/>
          <w:rtl/>
          <w:lang w:bidi="ar-TN"/>
        </w:rPr>
        <w:t xml:space="preserve"> برنامجا فرعيا على المستوى الجهوي</w:t>
      </w:r>
      <w:r>
        <w:rPr>
          <w:rFonts w:ascii="Simplified Arabic" w:hAnsi="Simplified Arabic" w:cs="Simplified Arabic"/>
          <w:sz w:val="32"/>
          <w:szCs w:val="32"/>
          <w:rtl/>
          <w:lang w:bidi="ar-TN"/>
        </w:rPr>
        <w:t xml:space="preserve"> و</w:t>
      </w:r>
      <w:r w:rsidRPr="00916FA8">
        <w:rPr>
          <w:rFonts w:ascii="Simplified Arabic" w:hAnsi="Simplified Arabic" w:cs="Simplified Arabic"/>
          <w:b/>
          <w:bCs/>
          <w:sz w:val="28"/>
          <w:szCs w:val="28"/>
          <w:rtl/>
          <w:lang w:bidi="ar-TN"/>
        </w:rPr>
        <w:t>04</w:t>
      </w:r>
      <w:r w:rsidRPr="00916FA8">
        <w:rPr>
          <w:rFonts w:ascii="Simplified Arabic" w:hAnsi="Simplified Arabic" w:cs="Simplified Arabic"/>
          <w:sz w:val="32"/>
          <w:szCs w:val="32"/>
          <w:rtl/>
          <w:lang w:bidi="ar-TN"/>
        </w:rPr>
        <w:t xml:space="preserve"> فاعلين</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عموميين يساعدون المهمة على تحقيق أهدافها وهم:</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المركز الوطني للتكنولوجيا في التربية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المركز الوطني للتكوين</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تطوير الكفاءات</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المركز الوطني البيداغوجي</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ديوان</w:t>
      </w:r>
      <w:r>
        <w:rPr>
          <w:rFonts w:ascii="Simplified Arabic" w:hAnsi="Simplified Arabic" w:cs="Simplified Arabic"/>
          <w:sz w:val="32"/>
          <w:szCs w:val="32"/>
          <w:rtl/>
          <w:lang w:bidi="ar-TN"/>
        </w:rPr>
        <w:t xml:space="preserve"> مساكن أعوان وزارة التربية</w:t>
      </w:r>
      <w:r w:rsidRPr="00916FA8">
        <w:rPr>
          <w:rFonts w:ascii="Simplified Arabic" w:hAnsi="Simplified Arabic" w:cs="Simplified Arabic"/>
          <w:sz w:val="32"/>
          <w:szCs w:val="32"/>
          <w:rtl/>
          <w:lang w:bidi="ar-TN"/>
        </w:rPr>
        <w:t>.</w:t>
      </w:r>
    </w:p>
    <w:p w:rsidR="008A3D23" w:rsidRPr="00916FA8" w:rsidRDefault="008A3D23" w:rsidP="00060F1E">
      <w:pPr>
        <w:tabs>
          <w:tab w:val="left" w:pos="1995"/>
        </w:tabs>
        <w:jc w:val="both"/>
        <w:rPr>
          <w:rFonts w:ascii="Simplified Arabic" w:hAnsi="Simplified Arabic" w:cs="Simplified Arabic"/>
          <w:sz w:val="32"/>
          <w:szCs w:val="32"/>
          <w:rtl/>
          <w:lang w:bidi="ar-TN"/>
        </w:rPr>
      </w:pPr>
    </w:p>
    <w:p w:rsidR="00060F1E" w:rsidRDefault="00060F1E" w:rsidP="00060F1E">
      <w:pPr>
        <w:tabs>
          <w:tab w:val="left" w:pos="1995"/>
        </w:tabs>
        <w:jc w:val="both"/>
        <w:rPr>
          <w:rFonts w:ascii="Simplified Arabic" w:hAnsi="Simplified Arabic" w:cs="Simplified Arabic"/>
          <w:sz w:val="32"/>
          <w:szCs w:val="32"/>
          <w:rtl/>
          <w:lang w:bidi="ar-TN"/>
        </w:rPr>
      </w:pPr>
    </w:p>
    <w:p w:rsidR="003A3728" w:rsidRDefault="003A3728" w:rsidP="00060F1E">
      <w:pPr>
        <w:tabs>
          <w:tab w:val="left" w:pos="1995"/>
        </w:tabs>
        <w:jc w:val="both"/>
        <w:rPr>
          <w:rFonts w:ascii="Simplified Arabic" w:hAnsi="Simplified Arabic" w:cs="Simplified Arabic"/>
          <w:sz w:val="32"/>
          <w:szCs w:val="32"/>
          <w:rtl/>
          <w:lang w:bidi="ar-TN"/>
        </w:rPr>
      </w:pPr>
    </w:p>
    <w:p w:rsidR="00060F1E" w:rsidRPr="00916FA8" w:rsidRDefault="00060F1E" w:rsidP="008A3F24">
      <w:pPr>
        <w:tabs>
          <w:tab w:val="left" w:pos="1995"/>
        </w:tabs>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lastRenderedPageBreak/>
        <w:t>أما</w:t>
      </w:r>
      <w:r>
        <w:rPr>
          <w:rFonts w:ascii="Simplified Arabic" w:hAnsi="Simplified Arabic" w:cs="Simplified Arabic"/>
          <w:sz w:val="32"/>
          <w:szCs w:val="32"/>
          <w:rtl/>
          <w:lang w:bidi="ar-TN"/>
        </w:rPr>
        <w:t xml:space="preserve"> </w:t>
      </w:r>
      <w:r w:rsidRPr="004225BC">
        <w:rPr>
          <w:rFonts w:ascii="Simplified Arabic" w:hAnsi="Simplified Arabic" w:cs="Simplified Arabic"/>
          <w:b/>
          <w:bCs/>
          <w:sz w:val="32"/>
          <w:szCs w:val="32"/>
          <w:rtl/>
          <w:lang w:bidi="ar-TN"/>
        </w:rPr>
        <w:t>انجازات</w:t>
      </w:r>
      <w:r w:rsidRPr="004225BC">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مهمة التربية</w:t>
      </w:r>
      <w:r w:rsidR="008A3F24">
        <w:rPr>
          <w:rFonts w:ascii="Simplified Arabic" w:hAnsi="Simplified Arabic" w:cs="Simplified Arabic" w:hint="cs"/>
          <w:sz w:val="32"/>
          <w:szCs w:val="32"/>
          <w:rtl/>
          <w:lang w:bidi="ar-TN"/>
        </w:rPr>
        <w:t xml:space="preserve"> لسنة </w:t>
      </w:r>
      <w:r w:rsidR="008A3F24" w:rsidRPr="008A3F24">
        <w:rPr>
          <w:rFonts w:ascii="Simplified Arabic" w:hAnsi="Simplified Arabic" w:cs="Simplified Arabic" w:hint="cs"/>
          <w:b/>
          <w:bCs/>
          <w:sz w:val="28"/>
          <w:szCs w:val="28"/>
          <w:rtl/>
          <w:lang w:bidi="ar-TN"/>
        </w:rPr>
        <w:t xml:space="preserve">2020 </w:t>
      </w:r>
      <w:r w:rsidR="008A3D23">
        <w:rPr>
          <w:rFonts w:ascii="Simplified Arabic" w:hAnsi="Simplified Arabic" w:cs="Simplified Arabic" w:hint="cs"/>
          <w:sz w:val="32"/>
          <w:szCs w:val="32"/>
          <w:rtl/>
          <w:lang w:bidi="ar-TN"/>
        </w:rPr>
        <w:t xml:space="preserve"> </w:t>
      </w:r>
      <w:r w:rsidRPr="00916FA8">
        <w:rPr>
          <w:rFonts w:ascii="Simplified Arabic" w:hAnsi="Simplified Arabic" w:cs="Simplified Arabic"/>
          <w:sz w:val="32"/>
          <w:szCs w:val="32"/>
          <w:rtl/>
          <w:lang w:bidi="ar-TN"/>
        </w:rPr>
        <w:t>فتمحورت</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حول:</w:t>
      </w:r>
    </w:p>
    <w:p w:rsidR="00060F1E" w:rsidRPr="00916FA8" w:rsidRDefault="00060F1E" w:rsidP="0013319D">
      <w:pPr>
        <w:tabs>
          <w:tab w:val="left" w:pos="1995"/>
        </w:tabs>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 ضمان تعليم جيد لل</w:t>
      </w:r>
      <w:r w:rsidR="0013319D">
        <w:rPr>
          <w:rFonts w:ascii="Simplified Arabic" w:hAnsi="Simplified Arabic" w:cs="Simplified Arabic" w:hint="cs"/>
          <w:sz w:val="32"/>
          <w:szCs w:val="32"/>
          <w:rtl/>
          <w:lang w:bidi="ar-TN"/>
        </w:rPr>
        <w:t>تلاميذ</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تحسين مكتسباتهم خاصة في الظرف الوبائي</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الذي اقتضي</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 xml:space="preserve">ملائمة البرامج بالمرحلة </w:t>
      </w:r>
      <w:r w:rsidRPr="00916FA8">
        <w:rPr>
          <w:rFonts w:ascii="Simplified Arabic" w:hAnsi="Simplified Arabic" w:cs="Simplified Arabic" w:hint="cs"/>
          <w:sz w:val="32"/>
          <w:szCs w:val="32"/>
          <w:rtl/>
          <w:lang w:bidi="ar-TN"/>
        </w:rPr>
        <w:t>الابتدائية</w:t>
      </w:r>
      <w:r w:rsidRPr="00916FA8">
        <w:rPr>
          <w:rFonts w:ascii="Simplified Arabic" w:hAnsi="Simplified Arabic" w:cs="Simplified Arabic"/>
          <w:sz w:val="32"/>
          <w:szCs w:val="32"/>
          <w:rtl/>
          <w:lang w:bidi="ar-TN"/>
        </w:rPr>
        <w:t xml:space="preserve"> والمرحلة الإعدادية والتعليم الثانوي مع الزمن المدرسي والذي تم تقليصه إلى النصف</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اعتماد تدريس التلاميذ أفواجا يوما بيوم تجنبا للاكتظاظ وضمـــــــــــــــــــــــــانا للتباعد الاجتماعي</w:t>
      </w:r>
      <w:r>
        <w:rPr>
          <w:rFonts w:ascii="Simplified Arabic" w:hAnsi="Simplified Arabic" w:cs="Simplified Arabic"/>
          <w:sz w:val="32"/>
          <w:szCs w:val="32"/>
          <w:rtl/>
          <w:lang w:bidi="ar-TN"/>
        </w:rPr>
        <w:t>.</w:t>
      </w:r>
    </w:p>
    <w:p w:rsidR="007C5963" w:rsidRDefault="00060F1E" w:rsidP="00060F1E">
      <w:pPr>
        <w:tabs>
          <w:tab w:val="left" w:pos="1995"/>
        </w:tabs>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 دعم تطوير البنية التحتية وامضاء</w:t>
      </w:r>
      <w:r w:rsidR="007C5963">
        <w:rPr>
          <w:rFonts w:ascii="Simplified Arabic" w:hAnsi="Simplified Arabic" w:cs="Simplified Arabic"/>
          <w:sz w:val="32"/>
          <w:szCs w:val="32"/>
          <w:rtl/>
          <w:lang w:bidi="ar-TN"/>
        </w:rPr>
        <w:t xml:space="preserve"> اتفاقيات شراكة مع مانحين أجانب</w:t>
      </w:r>
      <w:r w:rsidR="007C5963">
        <w:rPr>
          <w:rFonts w:ascii="Simplified Arabic" w:hAnsi="Simplified Arabic" w:cs="Simplified Arabic" w:hint="cs"/>
          <w:sz w:val="32"/>
          <w:szCs w:val="32"/>
          <w:rtl/>
          <w:lang w:bidi="ar-TN"/>
        </w:rPr>
        <w:t>:</w:t>
      </w:r>
    </w:p>
    <w:p w:rsidR="007C5963" w:rsidRDefault="007C5963" w:rsidP="007C5963">
      <w:pPr>
        <w:pStyle w:val="Paragraphedeliste"/>
        <w:numPr>
          <w:ilvl w:val="0"/>
          <w:numId w:val="66"/>
        </w:numPr>
        <w:tabs>
          <w:tab w:val="left" w:pos="1995"/>
        </w:tabs>
        <w:jc w:val="both"/>
        <w:rPr>
          <w:rFonts w:ascii="Simplified Arabic" w:hAnsi="Simplified Arabic" w:cs="Simplified Arabic"/>
          <w:sz w:val="32"/>
          <w:szCs w:val="32"/>
          <w:lang w:bidi="ar-TN"/>
        </w:rPr>
      </w:pPr>
      <w:r w:rsidRPr="007C5963">
        <w:rPr>
          <w:rFonts w:ascii="Simplified Arabic" w:hAnsi="Simplified Arabic" w:cs="Simplified Arabic" w:hint="cs"/>
          <w:sz w:val="32"/>
          <w:szCs w:val="32"/>
          <w:rtl/>
          <w:lang w:bidi="ar-TN"/>
        </w:rPr>
        <w:t>اتفاقية الشراكة مع الصندوق العربي للإنماء الاقتصادي والاجتماعي لإنجاز مشروع دعم التعليم الابتدائي،</w:t>
      </w:r>
    </w:p>
    <w:p w:rsidR="007C5963" w:rsidRDefault="007C5963" w:rsidP="007C5963">
      <w:pPr>
        <w:pStyle w:val="Paragraphedeliste"/>
        <w:numPr>
          <w:ilvl w:val="0"/>
          <w:numId w:val="66"/>
        </w:numPr>
        <w:tabs>
          <w:tab w:val="left" w:pos="1995"/>
        </w:tabs>
        <w:jc w:val="both"/>
        <w:rPr>
          <w:rFonts w:ascii="Simplified Arabic" w:hAnsi="Simplified Arabic" w:cs="Simplified Arabic"/>
          <w:sz w:val="32"/>
          <w:szCs w:val="32"/>
          <w:lang w:bidi="ar-TN"/>
        </w:rPr>
      </w:pPr>
      <w:r w:rsidRPr="007C5963">
        <w:rPr>
          <w:rFonts w:ascii="Simplified Arabic" w:hAnsi="Simplified Arabic" w:cs="Simplified Arabic" w:hint="cs"/>
          <w:sz w:val="32"/>
          <w:szCs w:val="32"/>
          <w:rtl/>
          <w:lang w:bidi="ar-TN"/>
        </w:rPr>
        <w:t xml:space="preserve"> اتفاقية </w:t>
      </w:r>
      <w:r>
        <w:rPr>
          <w:rFonts w:ascii="Simplified Arabic" w:hAnsi="Simplified Arabic" w:cs="Simplified Arabic" w:hint="cs"/>
          <w:sz w:val="32"/>
          <w:szCs w:val="32"/>
          <w:rtl/>
          <w:lang w:bidi="ar-TN"/>
        </w:rPr>
        <w:t xml:space="preserve">الشراكة مع البنك الافريقي للتنمية لإنجاز مشروع مساندة تنمية القدرات التقنية والتكنولوجية </w:t>
      </w:r>
    </w:p>
    <w:p w:rsidR="007C5963" w:rsidRPr="007C5963" w:rsidRDefault="007C5963" w:rsidP="007C5963">
      <w:pPr>
        <w:pStyle w:val="Paragraphedeliste"/>
        <w:numPr>
          <w:ilvl w:val="0"/>
          <w:numId w:val="66"/>
        </w:numPr>
        <w:tabs>
          <w:tab w:val="left" w:pos="1995"/>
        </w:tabs>
        <w:jc w:val="both"/>
        <w:rPr>
          <w:rFonts w:ascii="Simplified Arabic" w:hAnsi="Simplified Arabic" w:cs="Simplified Arabic"/>
          <w:sz w:val="32"/>
          <w:szCs w:val="32"/>
          <w:lang w:bidi="ar-TN"/>
        </w:rPr>
      </w:pPr>
      <w:r>
        <w:rPr>
          <w:rFonts w:ascii="Simplified Arabic" w:hAnsi="Simplified Arabic" w:cs="Simplified Arabic" w:hint="cs"/>
          <w:sz w:val="32"/>
          <w:szCs w:val="32"/>
          <w:rtl/>
          <w:lang w:bidi="ar-TN"/>
        </w:rPr>
        <w:t xml:space="preserve">اتفاقية الشراكة مع </w:t>
      </w:r>
      <w:r>
        <w:rPr>
          <w:rFonts w:ascii="Simplified Arabic" w:hAnsi="Simplified Arabic" w:cs="Simplified Arabic"/>
          <w:sz w:val="32"/>
          <w:szCs w:val="32"/>
          <w:lang w:val="fr-FR" w:bidi="ar-TN"/>
        </w:rPr>
        <w:t>BEI</w:t>
      </w:r>
      <w:r>
        <w:rPr>
          <w:rFonts w:ascii="Simplified Arabic" w:hAnsi="Simplified Arabic" w:cs="Simplified Arabic" w:hint="cs"/>
          <w:sz w:val="32"/>
          <w:szCs w:val="32"/>
          <w:rtl/>
          <w:lang w:val="fr-FR" w:bidi="ar-TN"/>
        </w:rPr>
        <w:t xml:space="preserve"> و </w:t>
      </w:r>
      <w:r>
        <w:rPr>
          <w:rFonts w:ascii="Simplified Arabic" w:hAnsi="Simplified Arabic" w:cs="Simplified Arabic"/>
          <w:sz w:val="32"/>
          <w:szCs w:val="32"/>
          <w:lang w:val="fr-FR" w:bidi="ar-TN"/>
        </w:rPr>
        <w:t>KFW</w:t>
      </w:r>
      <w:r>
        <w:rPr>
          <w:rFonts w:ascii="Simplified Arabic" w:hAnsi="Simplified Arabic" w:cs="Simplified Arabic" w:hint="cs"/>
          <w:sz w:val="32"/>
          <w:szCs w:val="32"/>
          <w:rtl/>
          <w:lang w:val="fr-FR" w:bidi="ar-TN"/>
        </w:rPr>
        <w:t xml:space="preserve"> و</w:t>
      </w:r>
      <w:r>
        <w:rPr>
          <w:rFonts w:ascii="Simplified Arabic" w:hAnsi="Simplified Arabic" w:cs="Simplified Arabic"/>
          <w:sz w:val="32"/>
          <w:szCs w:val="32"/>
          <w:lang w:val="fr-FR" w:bidi="ar-TN"/>
        </w:rPr>
        <w:t>UE</w:t>
      </w:r>
      <w:r>
        <w:rPr>
          <w:rFonts w:ascii="Simplified Arabic" w:hAnsi="Simplified Arabic" w:cs="Simplified Arabic" w:hint="cs"/>
          <w:sz w:val="32"/>
          <w:szCs w:val="32"/>
          <w:rtl/>
          <w:lang w:val="fr-FR" w:bidi="ar-TN"/>
        </w:rPr>
        <w:t xml:space="preserve"> لإنجاز مشروع تعصير المؤسسات التربوية</w:t>
      </w:r>
    </w:p>
    <w:p w:rsidR="00060F1E" w:rsidRPr="007C5963" w:rsidRDefault="007C5963" w:rsidP="007C5963">
      <w:pPr>
        <w:pStyle w:val="Paragraphedeliste"/>
        <w:numPr>
          <w:ilvl w:val="0"/>
          <w:numId w:val="66"/>
        </w:numPr>
        <w:tabs>
          <w:tab w:val="left" w:pos="1995"/>
        </w:tabs>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val="fr-FR" w:bidi="ar-TN"/>
        </w:rPr>
        <w:t xml:space="preserve">اتفاقية الشراكة مع البنك الدولي </w:t>
      </w:r>
      <w:r w:rsidR="00D87969">
        <w:rPr>
          <w:rFonts w:ascii="Simplified Arabic" w:hAnsi="Simplified Arabic" w:cs="Simplified Arabic" w:hint="cs"/>
          <w:sz w:val="32"/>
          <w:szCs w:val="32"/>
          <w:rtl/>
          <w:lang w:val="fr-FR" w:bidi="ar-TN"/>
        </w:rPr>
        <w:t>للإنشاء</w:t>
      </w:r>
      <w:r>
        <w:rPr>
          <w:rFonts w:ascii="Simplified Arabic" w:hAnsi="Simplified Arabic" w:cs="Simplified Arabic" w:hint="cs"/>
          <w:sz w:val="32"/>
          <w:szCs w:val="32"/>
          <w:rtl/>
          <w:lang w:val="fr-FR" w:bidi="ar-TN"/>
        </w:rPr>
        <w:t xml:space="preserve"> والتعمير </w:t>
      </w:r>
      <w:r w:rsidR="00D87969">
        <w:rPr>
          <w:rFonts w:ascii="Simplified Arabic" w:hAnsi="Simplified Arabic" w:cs="Simplified Arabic" w:hint="cs"/>
          <w:sz w:val="32"/>
          <w:szCs w:val="32"/>
          <w:rtl/>
          <w:lang w:val="fr-FR" w:bidi="ar-TN"/>
        </w:rPr>
        <w:t>لإنجاز</w:t>
      </w:r>
      <w:r>
        <w:rPr>
          <w:rFonts w:ascii="Simplified Arabic" w:hAnsi="Simplified Arabic" w:cs="Simplified Arabic" w:hint="cs"/>
          <w:sz w:val="32"/>
          <w:szCs w:val="32"/>
          <w:rtl/>
          <w:lang w:val="fr-FR" w:bidi="ar-TN"/>
        </w:rPr>
        <w:t xml:space="preserve"> مشروع </w:t>
      </w:r>
      <w:r w:rsidR="00D87969">
        <w:rPr>
          <w:rFonts w:ascii="Simplified Arabic" w:hAnsi="Simplified Arabic" w:cs="Simplified Arabic" w:hint="cs"/>
          <w:sz w:val="32"/>
          <w:szCs w:val="32"/>
          <w:rtl/>
          <w:lang w:val="fr-FR" w:bidi="ar-TN"/>
        </w:rPr>
        <w:t>دعم جودة أساسيات التعليم المدرسي.</w:t>
      </w:r>
      <w:r w:rsidRPr="007C5963">
        <w:rPr>
          <w:rFonts w:ascii="Simplified Arabic" w:hAnsi="Simplified Arabic" w:cs="Simplified Arabic" w:hint="cs"/>
          <w:sz w:val="32"/>
          <w:szCs w:val="32"/>
          <w:rtl/>
          <w:lang w:bidi="ar-TN"/>
        </w:rPr>
        <w:t xml:space="preserve"> </w:t>
      </w:r>
    </w:p>
    <w:p w:rsidR="00060F1E" w:rsidRPr="00916FA8" w:rsidRDefault="00060F1E" w:rsidP="0013319D">
      <w:pPr>
        <w:tabs>
          <w:tab w:val="left" w:pos="1995"/>
        </w:tabs>
        <w:jc w:val="both"/>
        <w:rPr>
          <w:rFonts w:ascii="Simplified Arabic" w:hAnsi="Simplified Arabic" w:cs="Simplified Arabic"/>
          <w:sz w:val="32"/>
          <w:szCs w:val="32"/>
          <w:lang w:bidi="ar-TN"/>
        </w:rPr>
      </w:pP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 تطوير الموارد البشرية عبر آلية</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التكوين ودعم الاعتمادات المخصصة لذلك و</w:t>
      </w:r>
      <w:r w:rsidR="0013319D">
        <w:rPr>
          <w:rFonts w:ascii="Simplified Arabic" w:hAnsi="Simplified Arabic" w:cs="Simplified Arabic" w:hint="cs"/>
          <w:sz w:val="32"/>
          <w:szCs w:val="32"/>
          <w:rtl/>
          <w:lang w:bidi="ar-TN"/>
        </w:rPr>
        <w:t>اللجوء إلى</w:t>
      </w:r>
      <w:r w:rsidRPr="00916FA8">
        <w:rPr>
          <w:rFonts w:ascii="Simplified Arabic" w:hAnsi="Simplified Arabic" w:cs="Simplified Arabic"/>
          <w:sz w:val="32"/>
          <w:szCs w:val="32"/>
          <w:rtl/>
          <w:lang w:bidi="ar-TN"/>
        </w:rPr>
        <w:t xml:space="preserve"> التكوين عن بعد.</w:t>
      </w:r>
      <w:r w:rsidRPr="00916FA8">
        <w:rPr>
          <w:rFonts w:ascii="Simplified Arabic" w:hAnsi="Simplified Arabic" w:cs="Simplified Arabic"/>
          <w:sz w:val="32"/>
          <w:szCs w:val="32"/>
          <w:lang w:bidi="ar-TN"/>
        </w:rPr>
        <w:t xml:space="preserve"> </w:t>
      </w:r>
    </w:p>
    <w:p w:rsidR="00060F1E" w:rsidRPr="00916FA8" w:rsidRDefault="00060F1E" w:rsidP="00E61209">
      <w:pPr>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 إعداد منصات رقمية موجهة للتلاميذ تتعلق بالتسجيل ومتابعة المواظبة</w:t>
      </w:r>
      <w:r>
        <w:rPr>
          <w:rFonts w:ascii="Simplified Arabic" w:hAnsi="Simplified Arabic" w:cs="Simplified Arabic" w:hint="cs"/>
          <w:sz w:val="32"/>
          <w:szCs w:val="32"/>
          <w:rtl/>
          <w:lang w:bidi="ar-TN"/>
        </w:rPr>
        <w:t xml:space="preserve"> عن بعد </w:t>
      </w:r>
      <w:r w:rsidR="00E61209">
        <w:rPr>
          <w:rFonts w:ascii="Simplified Arabic" w:hAnsi="Simplified Arabic" w:cs="Simplified Arabic" w:hint="cs"/>
          <w:sz w:val="32"/>
          <w:szCs w:val="32"/>
          <w:rtl/>
          <w:lang w:bidi="ar-TN"/>
        </w:rPr>
        <w:t xml:space="preserve">على غرار فضاء مدرستي على موقع الوزارة وموقع المركز الوطني للتكنولوجيات في التربية الذي يتضمن مكتبة افتراضية لجميع المستويات إلى جانب فضاءات موجهة للتلميذ والولي والإطار التربوي. </w:t>
      </w:r>
      <w:r w:rsidRPr="00916FA8">
        <w:rPr>
          <w:rFonts w:ascii="Simplified Arabic" w:hAnsi="Simplified Arabic" w:cs="Simplified Arabic"/>
          <w:sz w:val="32"/>
          <w:szCs w:val="32"/>
          <w:rtl/>
          <w:lang w:bidi="ar-TN"/>
        </w:rPr>
        <w:t>وتقديم دروس</w:t>
      </w:r>
      <w:r>
        <w:rPr>
          <w:rFonts w:ascii="Simplified Arabic" w:hAnsi="Simplified Arabic" w:cs="Simplified Arabic" w:hint="cs"/>
          <w:sz w:val="32"/>
          <w:szCs w:val="32"/>
          <w:rtl/>
          <w:lang w:bidi="ar-TN"/>
        </w:rPr>
        <w:t xml:space="preserve"> تلفزي</w:t>
      </w:r>
      <w:r w:rsidR="0013319D">
        <w:rPr>
          <w:rFonts w:ascii="Simplified Arabic" w:hAnsi="Simplified Arabic" w:cs="Simplified Arabic" w:hint="cs"/>
          <w:sz w:val="32"/>
          <w:szCs w:val="32"/>
          <w:rtl/>
          <w:lang w:bidi="ar-TN"/>
        </w:rPr>
        <w:t>ة</w:t>
      </w:r>
      <w:r w:rsidRPr="00916FA8">
        <w:rPr>
          <w:rFonts w:ascii="Simplified Arabic" w:hAnsi="Simplified Arabic" w:cs="Simplified Arabic"/>
          <w:sz w:val="32"/>
          <w:szCs w:val="32"/>
          <w:rtl/>
          <w:lang w:bidi="ar-TN"/>
        </w:rPr>
        <w:t xml:space="preserve"> </w:t>
      </w:r>
      <w:r>
        <w:rPr>
          <w:rFonts w:ascii="Simplified Arabic" w:hAnsi="Simplified Arabic" w:cs="Simplified Arabic" w:hint="cs"/>
          <w:sz w:val="32"/>
          <w:szCs w:val="32"/>
          <w:rtl/>
          <w:lang w:bidi="ar-TN"/>
        </w:rPr>
        <w:t>ل</w:t>
      </w:r>
      <w:r w:rsidRPr="00916FA8">
        <w:rPr>
          <w:rFonts w:ascii="Simplified Arabic" w:hAnsi="Simplified Arabic" w:cs="Simplified Arabic"/>
          <w:sz w:val="32"/>
          <w:szCs w:val="32"/>
          <w:rtl/>
          <w:lang w:bidi="ar-TN"/>
        </w:rPr>
        <w:t xml:space="preserve">دعم </w:t>
      </w:r>
      <w:r>
        <w:rPr>
          <w:rFonts w:ascii="Simplified Arabic" w:hAnsi="Simplified Arabic" w:cs="Simplified Arabic" w:hint="cs"/>
          <w:sz w:val="32"/>
          <w:szCs w:val="32"/>
          <w:rtl/>
          <w:lang w:bidi="ar-TN"/>
        </w:rPr>
        <w:t>تعلمات التلاميذ</w:t>
      </w:r>
      <w:r w:rsidR="00E61209">
        <w:rPr>
          <w:rFonts w:ascii="Simplified Arabic" w:hAnsi="Simplified Arabic" w:cs="Simplified Arabic" w:hint="cs"/>
          <w:sz w:val="32"/>
          <w:szCs w:val="32"/>
          <w:rtl/>
          <w:lang w:bidi="ar-TN"/>
        </w:rPr>
        <w:t xml:space="preserve"> على القناة التربوية</w:t>
      </w:r>
      <w:r>
        <w:rPr>
          <w:rFonts w:ascii="Simplified Arabic" w:hAnsi="Simplified Arabic" w:cs="Simplified Arabic" w:hint="cs"/>
          <w:sz w:val="32"/>
          <w:szCs w:val="32"/>
          <w:rtl/>
          <w:lang w:bidi="ar-TN"/>
        </w:rPr>
        <w:t>.</w:t>
      </w:r>
    </w:p>
    <w:p w:rsidR="00060F1E" w:rsidRPr="00916FA8" w:rsidRDefault="00060F1E" w:rsidP="00060F1E">
      <w:pPr>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 استكمال وثيقة مشروع الجهة الذي يكرس الحوار</w:t>
      </w:r>
      <w:r>
        <w:rPr>
          <w:rFonts w:ascii="Simplified Arabic" w:hAnsi="Simplified Arabic" w:cs="Simplified Arabic" w:hint="cs"/>
          <w:sz w:val="32"/>
          <w:szCs w:val="32"/>
          <w:rtl/>
          <w:lang w:bidi="ar-TN"/>
        </w:rPr>
        <w:t xml:space="preserve"> </w:t>
      </w:r>
      <w:r w:rsidRPr="00916FA8">
        <w:rPr>
          <w:rFonts w:ascii="Simplified Arabic" w:hAnsi="Simplified Arabic" w:cs="Simplified Arabic"/>
          <w:sz w:val="32"/>
          <w:szCs w:val="32"/>
          <w:rtl/>
          <w:lang w:bidi="ar-TN"/>
        </w:rPr>
        <w:t>العمودي بين المستوي المركزي والمستوى الجهوي</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لتحديد الأولويات والتوجهات طبقا لخصوصيـــــــــــــــــــــة الجهة.</w:t>
      </w:r>
    </w:p>
    <w:p w:rsidR="00060F1E" w:rsidRPr="00916FA8" w:rsidRDefault="00060F1E" w:rsidP="00060F1E">
      <w:pPr>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 تفعيل برنامج "جيل جديد من الباعثين" في مجال تعهد وصيانة المؤسسات التربوية وتعهد وصيانة التجهيزات الإعلامية والشبكات.</w:t>
      </w:r>
    </w:p>
    <w:p w:rsidR="00060F1E" w:rsidRPr="00916FA8" w:rsidRDefault="00060F1E" w:rsidP="00060F1E">
      <w:pPr>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-إعداد مشروع الأمر الحكومي المتعلق بمدرسة الفرصة الثانية في إطار مقاومة التسرب المدرسي والتي تتولى مهام الاستقبال والتوجيه والتأهيل والمرافقة والإحاطة بالأطفال الذين تتراوح أعمارهم بين 12</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18 سنة والذيــــــــــــــــــــــن انقطعوا على الدراسة</w:t>
      </w:r>
      <w:r>
        <w:rPr>
          <w:rFonts w:ascii="Simplified Arabic" w:hAnsi="Simplified Arabic" w:cs="Simplified Arabic"/>
          <w:sz w:val="32"/>
          <w:szCs w:val="32"/>
          <w:rtl/>
          <w:lang w:bidi="ar-TN"/>
        </w:rPr>
        <w:t>.</w:t>
      </w:r>
    </w:p>
    <w:p w:rsidR="00060F1E" w:rsidRDefault="00060F1E" w:rsidP="00060F1E">
      <w:pPr>
        <w:jc w:val="both"/>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lastRenderedPageBreak/>
        <w:t>- الانطلاق في تنفيذ المخطط الوطني الاستراتيجي " تونس الرقمية</w:t>
      </w:r>
      <w:r w:rsidR="00495515">
        <w:rPr>
          <w:rFonts w:ascii="Simplified Arabic" w:hAnsi="Simplified Arabic" w:cs="Simplified Arabic" w:hint="cs"/>
          <w:sz w:val="32"/>
          <w:szCs w:val="32"/>
          <w:rtl/>
          <w:lang w:bidi="ar-TN"/>
        </w:rPr>
        <w:t xml:space="preserve"> </w:t>
      </w:r>
      <w:r w:rsidRPr="00916FA8">
        <w:rPr>
          <w:rFonts w:ascii="Simplified Arabic" w:hAnsi="Simplified Arabic" w:cs="Simplified Arabic"/>
          <w:b/>
          <w:bCs/>
          <w:sz w:val="28"/>
          <w:szCs w:val="28"/>
          <w:rtl/>
          <w:lang w:bidi="ar-TN"/>
        </w:rPr>
        <w:t>2020</w:t>
      </w:r>
      <w:r w:rsidR="00495515">
        <w:rPr>
          <w:rFonts w:ascii="Simplified Arabic" w:hAnsi="Simplified Arabic" w:cs="Simplified Arabic" w:hint="cs"/>
          <w:b/>
          <w:bCs/>
          <w:sz w:val="28"/>
          <w:szCs w:val="28"/>
          <w:rtl/>
          <w:lang w:bidi="ar-TN"/>
        </w:rPr>
        <w:t xml:space="preserve"> </w:t>
      </w:r>
      <w:r w:rsidRPr="00916FA8">
        <w:rPr>
          <w:rFonts w:ascii="Simplified Arabic" w:hAnsi="Simplified Arabic" w:cs="Simplified Arabic"/>
          <w:sz w:val="32"/>
          <w:szCs w:val="32"/>
          <w:rtl/>
          <w:lang w:bidi="ar-TN"/>
        </w:rPr>
        <w:t xml:space="preserve"> " وتحديدا محور الحوكمة الالكترونية</w:t>
      </w:r>
      <w:r>
        <w:rPr>
          <w:rFonts w:ascii="Simplified Arabic" w:hAnsi="Simplified Arabic" w:cs="Simplified Arabic"/>
          <w:sz w:val="32"/>
          <w:szCs w:val="32"/>
          <w:rtl/>
          <w:lang w:bidi="ar-TN"/>
        </w:rPr>
        <w:t xml:space="preserve"> </w:t>
      </w:r>
      <w:r w:rsidRPr="00916FA8">
        <w:rPr>
          <w:rFonts w:ascii="Simplified Arabic" w:hAnsi="Simplified Arabic" w:cs="Simplified Arabic" w:hint="cs"/>
          <w:sz w:val="32"/>
          <w:szCs w:val="32"/>
          <w:rtl/>
          <w:lang w:bidi="ar-TN"/>
        </w:rPr>
        <w:t>والانطلاق</w:t>
      </w:r>
      <w:r w:rsidRPr="00916FA8">
        <w:rPr>
          <w:rFonts w:ascii="Simplified Arabic" w:hAnsi="Simplified Arabic" w:cs="Simplified Arabic"/>
          <w:sz w:val="32"/>
          <w:szCs w:val="32"/>
          <w:rtl/>
          <w:lang w:bidi="ar-TN"/>
        </w:rPr>
        <w:t xml:space="preserve"> الفعلي منذ شهر أكتوبر </w:t>
      </w:r>
      <w:r w:rsidRPr="00916FA8">
        <w:rPr>
          <w:rFonts w:ascii="Simplified Arabic" w:hAnsi="Simplified Arabic" w:cs="Simplified Arabic"/>
          <w:b/>
          <w:bCs/>
          <w:sz w:val="28"/>
          <w:szCs w:val="28"/>
          <w:rtl/>
          <w:lang w:bidi="ar-TN"/>
        </w:rPr>
        <w:t>2020</w:t>
      </w:r>
      <w:r w:rsidRPr="00916FA8">
        <w:rPr>
          <w:rFonts w:ascii="Simplified Arabic" w:hAnsi="Simplified Arabic" w:cs="Simplified Arabic"/>
          <w:sz w:val="32"/>
          <w:szCs w:val="32"/>
          <w:rtl/>
          <w:lang w:bidi="ar-TN"/>
        </w:rPr>
        <w:t xml:space="preserve"> في استعمــــــــــــــــــــــــــــــــــال المنظومة الوطنية للتصرف الإلكتروني في المراسلات "عليسة" لضمان المتابعة ونجاعة العمل الإداري والتقليص من استعمال الورق</w:t>
      </w:r>
      <w:r>
        <w:rPr>
          <w:rFonts w:ascii="Simplified Arabic" w:hAnsi="Simplified Arabic" w:cs="Simplified Arabic"/>
          <w:sz w:val="32"/>
          <w:szCs w:val="32"/>
          <w:rtl/>
          <w:lang w:bidi="ar-TN"/>
        </w:rPr>
        <w:t>.</w:t>
      </w:r>
      <w:r w:rsidRPr="00916FA8">
        <w:rPr>
          <w:rFonts w:ascii="Simplified Arabic" w:hAnsi="Simplified Arabic" w:cs="Simplified Arabic"/>
          <w:sz w:val="32"/>
          <w:szCs w:val="32"/>
          <w:rtl/>
          <w:lang w:bidi="ar-TN"/>
        </w:rPr>
        <w:t xml:space="preserve"> </w:t>
      </w:r>
    </w:p>
    <w:p w:rsidR="006E6D47" w:rsidRDefault="006E6D47" w:rsidP="00060F1E">
      <w:pPr>
        <w:jc w:val="both"/>
        <w:rPr>
          <w:rFonts w:ascii="Simplified Arabic" w:hAnsi="Simplified Arabic" w:cs="Simplified Arabic"/>
          <w:sz w:val="32"/>
          <w:szCs w:val="32"/>
          <w:lang w:bidi="ar-TN"/>
        </w:rPr>
      </w:pPr>
    </w:p>
    <w:p w:rsidR="006E6D47" w:rsidRDefault="006E6D47" w:rsidP="00060F1E">
      <w:pPr>
        <w:jc w:val="both"/>
        <w:rPr>
          <w:rFonts w:ascii="Simplified Arabic" w:hAnsi="Simplified Arabic" w:cs="Simplified Arabic"/>
          <w:sz w:val="32"/>
          <w:szCs w:val="32"/>
          <w:lang w:bidi="ar-TN"/>
        </w:rPr>
      </w:pPr>
    </w:p>
    <w:p w:rsidR="006E6D47" w:rsidRDefault="006E6D47" w:rsidP="00060F1E">
      <w:pPr>
        <w:jc w:val="both"/>
        <w:rPr>
          <w:rFonts w:ascii="Simplified Arabic" w:hAnsi="Simplified Arabic" w:cs="Simplified Arabic"/>
          <w:sz w:val="32"/>
          <w:szCs w:val="32"/>
          <w:lang w:bidi="ar-TN"/>
        </w:rPr>
      </w:pPr>
    </w:p>
    <w:p w:rsidR="00D2172B" w:rsidRDefault="00D2172B"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rtl/>
          <w:lang w:bidi="ar-TN"/>
        </w:rPr>
      </w:pPr>
    </w:p>
    <w:p w:rsidR="00285D92" w:rsidRDefault="00285D92" w:rsidP="00060F1E">
      <w:pPr>
        <w:jc w:val="both"/>
        <w:rPr>
          <w:rFonts w:ascii="Simplified Arabic" w:hAnsi="Simplified Arabic" w:cs="Simplified Arabic"/>
          <w:sz w:val="32"/>
          <w:szCs w:val="32"/>
          <w:lang w:bidi="ar-TN"/>
        </w:rPr>
      </w:pPr>
    </w:p>
    <w:p w:rsidR="009F3B42" w:rsidRDefault="009F3B42" w:rsidP="00060F1E">
      <w:pPr>
        <w:jc w:val="both"/>
        <w:rPr>
          <w:rFonts w:ascii="Simplified Arabic" w:hAnsi="Simplified Arabic" w:cs="Simplified Arabic"/>
          <w:sz w:val="32"/>
          <w:szCs w:val="32"/>
          <w:lang w:bidi="ar-TN"/>
        </w:rPr>
      </w:pPr>
    </w:p>
    <w:p w:rsidR="006E6D47" w:rsidRDefault="006E6D47" w:rsidP="00060F1E">
      <w:pPr>
        <w:jc w:val="both"/>
        <w:rPr>
          <w:rFonts w:ascii="Simplified Arabic" w:hAnsi="Simplified Arabic" w:cs="Simplified Arabic"/>
          <w:sz w:val="32"/>
          <w:szCs w:val="32"/>
          <w:lang w:bidi="ar-TN"/>
        </w:rPr>
      </w:pPr>
    </w:p>
    <w:p w:rsidR="006E6D47" w:rsidRDefault="006E6D47" w:rsidP="00060F1E">
      <w:pPr>
        <w:jc w:val="both"/>
        <w:rPr>
          <w:rFonts w:ascii="Simplified Arabic" w:hAnsi="Simplified Arabic" w:cs="Simplified Arabic"/>
          <w:sz w:val="32"/>
          <w:szCs w:val="32"/>
          <w:rtl/>
          <w:lang w:bidi="ar-TN"/>
        </w:rPr>
      </w:pPr>
    </w:p>
    <w:p w:rsidR="00060F1E" w:rsidRPr="00AC2945" w:rsidRDefault="00060F1E" w:rsidP="00D373F6">
      <w:pPr>
        <w:pStyle w:val="Paragraphedeliste"/>
        <w:numPr>
          <w:ilvl w:val="0"/>
          <w:numId w:val="2"/>
        </w:numPr>
        <w:pBdr>
          <w:top w:val="single" w:sz="4" w:space="1" w:color="auto"/>
          <w:left w:val="single" w:sz="4" w:space="4" w:color="auto"/>
          <w:bottom w:val="single" w:sz="4" w:space="0" w:color="auto"/>
          <w:right w:val="single" w:sz="4" w:space="4" w:color="auto"/>
        </w:pBdr>
        <w:shd w:val="clear" w:color="auto" w:fill="EAF1DD" w:themeFill="accent3" w:themeFillTint="33"/>
        <w:spacing w:before="120" w:after="120"/>
        <w:jc w:val="both"/>
        <w:outlineLvl w:val="1"/>
        <w:rPr>
          <w:rFonts w:ascii="Simplified Arabic" w:hAnsi="Simplified Arabic" w:cs="Simplified Arabic"/>
          <w:b/>
          <w:bCs/>
          <w:color w:val="000000" w:themeColor="text1"/>
          <w:kern w:val="32"/>
          <w:sz w:val="40"/>
          <w:szCs w:val="40"/>
          <w:lang w:bidi="ar-TN"/>
        </w:rPr>
      </w:pPr>
      <w:bookmarkStart w:id="4" w:name="_Toc79227866"/>
      <w:r w:rsidRPr="00AC2945">
        <w:rPr>
          <w:rFonts w:ascii="Simplified Arabic" w:hAnsi="Simplified Arabic" w:cs="Simplified Arabic"/>
          <w:b/>
          <w:bCs/>
          <w:color w:val="000000" w:themeColor="text1"/>
          <w:kern w:val="32"/>
          <w:sz w:val="40"/>
          <w:szCs w:val="40"/>
          <w:rtl/>
          <w:lang w:bidi="ar-TN"/>
        </w:rPr>
        <w:lastRenderedPageBreak/>
        <w:t xml:space="preserve">تنفيذ ميزانية المهمة لسنة </w:t>
      </w:r>
      <w:r w:rsidRPr="008A3F24">
        <w:rPr>
          <w:rFonts w:ascii="Simplified Arabic" w:hAnsi="Simplified Arabic" w:cs="Simplified Arabic"/>
          <w:b/>
          <w:bCs/>
          <w:color w:val="000000" w:themeColor="text1"/>
          <w:kern w:val="32"/>
          <w:sz w:val="36"/>
          <w:szCs w:val="36"/>
          <w:rtl/>
          <w:lang w:bidi="ar-TN"/>
        </w:rPr>
        <w:t>2020</w:t>
      </w:r>
      <w:bookmarkEnd w:id="4"/>
    </w:p>
    <w:p w:rsidR="00060F1E" w:rsidRPr="00916FA8" w:rsidRDefault="008A3F24" w:rsidP="002E6F6A">
      <w:pPr>
        <w:tabs>
          <w:tab w:val="right" w:pos="6420"/>
        </w:tabs>
        <w:spacing w:before="120" w:after="120"/>
        <w:jc w:val="both"/>
        <w:rPr>
          <w:rFonts w:ascii="Simplified Arabic" w:hAnsi="Simplified Arabic" w:cs="Simplified Arabic"/>
          <w:sz w:val="32"/>
          <w:szCs w:val="32"/>
          <w:lang w:bidi="ar-TN"/>
        </w:rPr>
      </w:pPr>
      <w:r>
        <w:rPr>
          <w:rFonts w:ascii="Simplified Arabic" w:hAnsi="Simplified Arabic" w:cs="Simplified Arabic" w:hint="cs"/>
          <w:sz w:val="32"/>
          <w:szCs w:val="32"/>
          <w:rtl/>
          <w:lang w:bidi="ar-TN"/>
        </w:rPr>
        <w:t xml:space="preserve">    </w:t>
      </w:r>
      <w:r w:rsidR="00060F1E">
        <w:rPr>
          <w:rFonts w:ascii="Simplified Arabic" w:hAnsi="Simplified Arabic" w:cs="Simplified Arabic" w:hint="cs"/>
          <w:sz w:val="32"/>
          <w:szCs w:val="32"/>
          <w:rtl/>
          <w:lang w:bidi="ar-TN"/>
        </w:rPr>
        <w:t xml:space="preserve"> </w:t>
      </w:r>
      <w:r w:rsidR="00060F1E" w:rsidRPr="00916FA8">
        <w:rPr>
          <w:rFonts w:ascii="Simplified Arabic" w:hAnsi="Simplified Arabic" w:cs="Simplified Arabic"/>
          <w:sz w:val="32"/>
          <w:szCs w:val="32"/>
          <w:rtl/>
          <w:lang w:bidi="ar-TN"/>
        </w:rPr>
        <w:t>بلغ</w:t>
      </w:r>
      <w:r w:rsidR="00060F1E">
        <w:rPr>
          <w:rFonts w:ascii="Simplified Arabic" w:hAnsi="Simplified Arabic" w:cs="Simplified Arabic" w:hint="cs"/>
          <w:sz w:val="32"/>
          <w:szCs w:val="32"/>
          <w:rtl/>
          <w:lang w:bidi="ar-TN"/>
        </w:rPr>
        <w:t>ـــــــ</w:t>
      </w:r>
      <w:r w:rsidR="00060F1E" w:rsidRPr="00916FA8">
        <w:rPr>
          <w:rFonts w:ascii="Simplified Arabic" w:hAnsi="Simplified Arabic" w:cs="Simplified Arabic"/>
          <w:sz w:val="32"/>
          <w:szCs w:val="32"/>
          <w:rtl/>
          <w:lang w:bidi="ar-TN"/>
        </w:rPr>
        <w:t>ت الاعتمادات المرسمة بقانون المالية التكميلي لسن</w:t>
      </w:r>
      <w:r w:rsidR="00060F1E">
        <w:rPr>
          <w:rFonts w:ascii="Simplified Arabic" w:hAnsi="Simplified Arabic" w:cs="Simplified Arabic" w:hint="cs"/>
          <w:sz w:val="32"/>
          <w:szCs w:val="32"/>
          <w:rtl/>
          <w:lang w:bidi="ar-TN"/>
        </w:rPr>
        <w:t>ـــــــ</w:t>
      </w:r>
      <w:r w:rsidR="00060F1E" w:rsidRPr="00916FA8">
        <w:rPr>
          <w:rFonts w:ascii="Simplified Arabic" w:hAnsi="Simplified Arabic" w:cs="Simplified Arabic"/>
          <w:sz w:val="32"/>
          <w:szCs w:val="32"/>
          <w:rtl/>
          <w:lang w:bidi="ar-TN"/>
        </w:rPr>
        <w:t xml:space="preserve">ة </w:t>
      </w:r>
      <w:r w:rsidR="00060F1E" w:rsidRPr="007035F4">
        <w:rPr>
          <w:rFonts w:ascii="Simplified Arabic" w:hAnsi="Simplified Arabic" w:cs="Simplified Arabic"/>
          <w:b/>
          <w:bCs/>
          <w:sz w:val="28"/>
          <w:szCs w:val="28"/>
          <w:rtl/>
          <w:lang w:bidi="ar-TN"/>
        </w:rPr>
        <w:t>2020</w:t>
      </w:r>
      <w:r w:rsidR="00060F1E" w:rsidRPr="00916FA8">
        <w:rPr>
          <w:rFonts w:ascii="Simplified Arabic" w:hAnsi="Simplified Arabic" w:cs="Simplified Arabic"/>
          <w:sz w:val="32"/>
          <w:szCs w:val="32"/>
          <w:rtl/>
          <w:lang w:bidi="ar-TN"/>
        </w:rPr>
        <w:t xml:space="preserve"> مبلغ</w:t>
      </w:r>
      <w:r w:rsidR="00060F1E">
        <w:rPr>
          <w:rFonts w:ascii="Simplified Arabic" w:hAnsi="Simplified Arabic" w:cs="Simplified Arabic" w:hint="cs"/>
          <w:sz w:val="32"/>
          <w:szCs w:val="32"/>
          <w:rtl/>
          <w:lang w:bidi="ar-TN"/>
        </w:rPr>
        <w:t>ــــــــــــــ</w:t>
      </w:r>
      <w:r w:rsidR="00060F1E" w:rsidRPr="00916FA8">
        <w:rPr>
          <w:rFonts w:ascii="Simplified Arabic" w:hAnsi="Simplified Arabic" w:cs="Simplified Arabic"/>
          <w:sz w:val="32"/>
          <w:szCs w:val="32"/>
          <w:rtl/>
          <w:lang w:bidi="ar-TN"/>
        </w:rPr>
        <w:t>ا ق</w:t>
      </w:r>
      <w:r w:rsidR="00060F1E">
        <w:rPr>
          <w:rFonts w:ascii="Simplified Arabic" w:hAnsi="Simplified Arabic" w:cs="Simplified Arabic" w:hint="cs"/>
          <w:sz w:val="32"/>
          <w:szCs w:val="32"/>
          <w:rtl/>
          <w:lang w:bidi="ar-TN"/>
        </w:rPr>
        <w:t>ـــــــــــــــــ</w:t>
      </w:r>
      <w:r w:rsidR="00060F1E" w:rsidRPr="00916FA8">
        <w:rPr>
          <w:rFonts w:ascii="Simplified Arabic" w:hAnsi="Simplified Arabic" w:cs="Simplified Arabic"/>
          <w:sz w:val="32"/>
          <w:szCs w:val="32"/>
          <w:rtl/>
          <w:lang w:bidi="ar-TN"/>
        </w:rPr>
        <w:t>دره</w:t>
      </w:r>
    </w:p>
    <w:p w:rsidR="00CB784F" w:rsidRDefault="002E6F6A" w:rsidP="002E6F6A">
      <w:pPr>
        <w:tabs>
          <w:tab w:val="right" w:pos="6420"/>
        </w:tabs>
        <w:spacing w:before="120" w:after="120"/>
        <w:jc w:val="both"/>
        <w:rPr>
          <w:rFonts w:ascii="Simplified Arabic" w:hAnsi="Simplified Arabic" w:cs="Simplified Arabic"/>
          <w:sz w:val="32"/>
          <w:szCs w:val="32"/>
          <w:rtl/>
          <w:lang w:bidi="ar-TN"/>
        </w:rPr>
      </w:pPr>
      <w:r>
        <w:rPr>
          <w:rFonts w:ascii="Simplified Arabic" w:hAnsi="Simplified Arabic" w:cs="Simplified Arabic" w:hint="cs"/>
          <w:b/>
          <w:bCs/>
          <w:sz w:val="28"/>
          <w:szCs w:val="28"/>
          <w:rtl/>
          <w:lang w:bidi="ar-TN"/>
        </w:rPr>
        <w:t xml:space="preserve"> 385 213 7 </w:t>
      </w:r>
      <w:r w:rsidR="00060F1E" w:rsidRPr="007035F4">
        <w:rPr>
          <w:rFonts w:ascii="Simplified Arabic" w:hAnsi="Simplified Arabic" w:cs="Simplified Arabic"/>
          <w:b/>
          <w:bCs/>
          <w:sz w:val="28"/>
          <w:szCs w:val="28"/>
          <w:rtl/>
          <w:lang w:bidi="ar-TN"/>
        </w:rPr>
        <w:t>أد</w:t>
      </w:r>
      <w:r w:rsidR="00060F1E" w:rsidRPr="00916FA8">
        <w:rPr>
          <w:rFonts w:ascii="Simplified Arabic" w:hAnsi="Simplified Arabic" w:cs="Simplified Arabic"/>
          <w:sz w:val="32"/>
          <w:szCs w:val="32"/>
          <w:rtl/>
          <w:lang w:bidi="ar-TN"/>
        </w:rPr>
        <w:t xml:space="preserve"> تعهدا</w:t>
      </w:r>
      <w:r w:rsidR="00060F1E">
        <w:rPr>
          <w:rFonts w:ascii="Simplified Arabic" w:hAnsi="Simplified Arabic" w:cs="Simplified Arabic"/>
          <w:sz w:val="32"/>
          <w:szCs w:val="32"/>
          <w:rtl/>
          <w:lang w:bidi="ar-TN"/>
        </w:rPr>
        <w:t xml:space="preserve"> و</w:t>
      </w:r>
      <w:r w:rsidR="00060F1E" w:rsidRPr="00916FA8">
        <w:rPr>
          <w:rFonts w:ascii="Simplified Arabic" w:hAnsi="Simplified Arabic" w:cs="Simplified Arabic"/>
          <w:sz w:val="32"/>
          <w:szCs w:val="32"/>
          <w:rtl/>
          <w:lang w:bidi="ar-TN"/>
        </w:rPr>
        <w:t xml:space="preserve"> </w:t>
      </w:r>
      <w:r>
        <w:rPr>
          <w:rFonts w:ascii="Simplified Arabic" w:hAnsi="Simplified Arabic" w:cs="Simplified Arabic" w:hint="cs"/>
          <w:b/>
          <w:bCs/>
          <w:sz w:val="28"/>
          <w:szCs w:val="28"/>
          <w:rtl/>
          <w:lang w:bidi="ar-TN"/>
        </w:rPr>
        <w:t>848 501 6 أ</w:t>
      </w:r>
      <w:r w:rsidR="00060F1E" w:rsidRPr="007035F4">
        <w:rPr>
          <w:rFonts w:ascii="Simplified Arabic" w:hAnsi="Simplified Arabic" w:cs="Simplified Arabic"/>
          <w:b/>
          <w:bCs/>
          <w:sz w:val="28"/>
          <w:szCs w:val="28"/>
          <w:rtl/>
          <w:lang w:bidi="ar-TN"/>
        </w:rPr>
        <w:t>د</w:t>
      </w:r>
      <w:r w:rsidR="00060F1E" w:rsidRPr="00916FA8">
        <w:rPr>
          <w:rFonts w:ascii="Simplified Arabic" w:hAnsi="Simplified Arabic" w:cs="Simplified Arabic"/>
          <w:sz w:val="32"/>
          <w:szCs w:val="32"/>
          <w:lang w:bidi="ar-TN"/>
        </w:rPr>
        <w:t xml:space="preserve"> </w:t>
      </w:r>
      <w:r w:rsidR="00060F1E" w:rsidRPr="00916FA8">
        <w:rPr>
          <w:rFonts w:ascii="Simplified Arabic" w:hAnsi="Simplified Arabic" w:cs="Simplified Arabic"/>
          <w:sz w:val="32"/>
          <w:szCs w:val="32"/>
          <w:rtl/>
          <w:lang w:bidi="ar-TN"/>
        </w:rPr>
        <w:t xml:space="preserve">دفعا وقد بلغت جملة الإنجازات </w:t>
      </w:r>
      <w:r w:rsidR="00060F1E" w:rsidRPr="007035F4">
        <w:rPr>
          <w:rFonts w:ascii="Simplified Arabic" w:hAnsi="Simplified Arabic" w:cs="Simplified Arabic"/>
          <w:b/>
          <w:bCs/>
          <w:sz w:val="28"/>
          <w:szCs w:val="28"/>
          <w:lang w:bidi="ar-TN"/>
        </w:rPr>
        <w:t>6 675 753</w:t>
      </w:r>
      <w:r w:rsidR="00060F1E" w:rsidRPr="007035F4">
        <w:rPr>
          <w:rFonts w:ascii="Simplified Arabic" w:hAnsi="Simplified Arabic" w:cs="Simplified Arabic"/>
          <w:b/>
          <w:bCs/>
          <w:sz w:val="28"/>
          <w:szCs w:val="28"/>
          <w:rtl/>
          <w:lang w:bidi="ar-TN"/>
        </w:rPr>
        <w:t xml:space="preserve"> </w:t>
      </w:r>
      <w:r w:rsidR="00060F1E" w:rsidRPr="00916FA8">
        <w:rPr>
          <w:rFonts w:ascii="Simplified Arabic" w:hAnsi="Simplified Arabic" w:cs="Simplified Arabic"/>
          <w:sz w:val="32"/>
          <w:szCs w:val="32"/>
          <w:rtl/>
          <w:lang w:bidi="ar-TN"/>
        </w:rPr>
        <w:t>أد تعهدا</w:t>
      </w:r>
      <w:r w:rsidR="00060F1E">
        <w:rPr>
          <w:rFonts w:ascii="Simplified Arabic" w:hAnsi="Simplified Arabic" w:cs="Simplified Arabic"/>
          <w:sz w:val="32"/>
          <w:szCs w:val="32"/>
          <w:rtl/>
          <w:lang w:bidi="ar-TN"/>
        </w:rPr>
        <w:t xml:space="preserve"> </w:t>
      </w:r>
    </w:p>
    <w:p w:rsidR="00060F1E" w:rsidRPr="00916FA8" w:rsidRDefault="00060F1E" w:rsidP="002E6F6A">
      <w:pPr>
        <w:tabs>
          <w:tab w:val="right" w:pos="6420"/>
        </w:tabs>
        <w:spacing w:before="120" w:after="120"/>
        <w:jc w:val="both"/>
        <w:rPr>
          <w:rFonts w:ascii="Simplified Arabic" w:hAnsi="Simplified Arabic" w:cs="Simplified Arabic"/>
          <w:sz w:val="32"/>
          <w:szCs w:val="32"/>
          <w:rtl/>
          <w:lang w:bidi="ar-TN"/>
        </w:rPr>
      </w:pPr>
      <w:r>
        <w:rPr>
          <w:rFonts w:ascii="Simplified Arabic" w:hAnsi="Simplified Arabic" w:cs="Simplified Arabic"/>
          <w:sz w:val="32"/>
          <w:szCs w:val="32"/>
          <w:rtl/>
          <w:lang w:bidi="ar-TN"/>
        </w:rPr>
        <w:t>و</w:t>
      </w:r>
      <w:r w:rsidRPr="00916FA8">
        <w:rPr>
          <w:rFonts w:ascii="Simplified Arabic" w:hAnsi="Simplified Arabic" w:cs="Simplified Arabic"/>
          <w:sz w:val="32"/>
          <w:szCs w:val="32"/>
          <w:rtl/>
          <w:lang w:bidi="ar-TN"/>
        </w:rPr>
        <w:t xml:space="preserve"> </w:t>
      </w:r>
      <w:r w:rsidRPr="007035F4">
        <w:rPr>
          <w:rFonts w:ascii="Simplified Arabic" w:hAnsi="Simplified Arabic" w:cs="Simplified Arabic"/>
          <w:b/>
          <w:bCs/>
          <w:sz w:val="28"/>
          <w:szCs w:val="28"/>
          <w:lang w:bidi="ar-TN"/>
        </w:rPr>
        <w:t>6 452</w:t>
      </w:r>
      <w:r>
        <w:rPr>
          <w:rFonts w:ascii="Simplified Arabic" w:hAnsi="Simplified Arabic" w:cs="Simplified Arabic"/>
          <w:b/>
          <w:bCs/>
          <w:sz w:val="28"/>
          <w:szCs w:val="28"/>
          <w:lang w:bidi="ar-TN"/>
        </w:rPr>
        <w:t> </w:t>
      </w:r>
      <w:r w:rsidRPr="007035F4">
        <w:rPr>
          <w:rFonts w:ascii="Simplified Arabic" w:hAnsi="Simplified Arabic" w:cs="Simplified Arabic"/>
          <w:b/>
          <w:bCs/>
          <w:sz w:val="28"/>
          <w:szCs w:val="28"/>
          <w:lang w:bidi="ar-TN"/>
        </w:rPr>
        <w:t>016</w:t>
      </w:r>
      <w:r>
        <w:rPr>
          <w:rFonts w:ascii="Simplified Arabic" w:hAnsi="Simplified Arabic" w:cs="Simplified Arabic" w:hint="cs"/>
          <w:b/>
          <w:bCs/>
          <w:sz w:val="28"/>
          <w:szCs w:val="28"/>
          <w:rtl/>
          <w:lang w:bidi="ar-TN"/>
        </w:rPr>
        <w:t xml:space="preserve"> </w:t>
      </w:r>
      <w:r w:rsidRPr="007035F4">
        <w:rPr>
          <w:rFonts w:ascii="Simplified Arabic" w:hAnsi="Simplified Arabic" w:cs="Simplified Arabic"/>
          <w:b/>
          <w:bCs/>
          <w:sz w:val="28"/>
          <w:szCs w:val="28"/>
          <w:rtl/>
          <w:lang w:bidi="ar-TN"/>
        </w:rPr>
        <w:t>أ</w:t>
      </w:r>
      <w:r w:rsidR="00ED07CD">
        <w:rPr>
          <w:rFonts w:ascii="Simplified Arabic" w:hAnsi="Simplified Arabic" w:cs="Simplified Arabic" w:hint="cs"/>
          <w:b/>
          <w:bCs/>
          <w:sz w:val="28"/>
          <w:szCs w:val="28"/>
          <w:rtl/>
          <w:lang w:bidi="ar-TN"/>
        </w:rPr>
        <w:t>.</w:t>
      </w:r>
      <w:r w:rsidRPr="007035F4">
        <w:rPr>
          <w:rFonts w:ascii="Simplified Arabic" w:hAnsi="Simplified Arabic" w:cs="Simplified Arabic"/>
          <w:b/>
          <w:bCs/>
          <w:sz w:val="28"/>
          <w:szCs w:val="28"/>
          <w:rtl/>
          <w:lang w:bidi="ar-TN"/>
        </w:rPr>
        <w:t>د</w:t>
      </w:r>
      <w:r>
        <w:rPr>
          <w:rFonts w:ascii="Simplified Arabic" w:hAnsi="Simplified Arabic" w:cs="Simplified Arabic"/>
          <w:b/>
          <w:bCs/>
          <w:sz w:val="28"/>
          <w:szCs w:val="28"/>
          <w:rtl/>
          <w:lang w:bidi="ar-TN"/>
        </w:rPr>
        <w:t xml:space="preserve"> </w:t>
      </w:r>
      <w:r w:rsidRPr="00916FA8">
        <w:rPr>
          <w:rFonts w:ascii="Simplified Arabic" w:hAnsi="Simplified Arabic" w:cs="Simplified Arabic"/>
          <w:sz w:val="32"/>
          <w:szCs w:val="32"/>
          <w:rtl/>
          <w:lang w:bidi="ar-TN"/>
        </w:rPr>
        <w:t>دفعا، أي بنسبة إنجاز بلغت على التوالي</w:t>
      </w:r>
      <w:r>
        <w:rPr>
          <w:rFonts w:ascii="Simplified Arabic" w:hAnsi="Simplified Arabic" w:cs="Simplified Arabic"/>
          <w:sz w:val="32"/>
          <w:szCs w:val="32"/>
          <w:rtl/>
          <w:lang w:bidi="ar-TN"/>
        </w:rPr>
        <w:t xml:space="preserve"> </w:t>
      </w:r>
      <w:r w:rsidRPr="007035F4">
        <w:rPr>
          <w:rFonts w:ascii="Simplified Arabic" w:hAnsi="Simplified Arabic" w:cs="Simplified Arabic"/>
          <w:b/>
          <w:bCs/>
          <w:sz w:val="28"/>
          <w:szCs w:val="28"/>
          <w:rtl/>
          <w:lang w:bidi="ar-TN"/>
        </w:rPr>
        <w:t>90.23</w:t>
      </w:r>
      <w:r w:rsidRPr="007035F4">
        <w:rPr>
          <w:rFonts w:ascii="Simplified Arabic" w:hAnsi="Simplified Arabic" w:cs="Simplified Arabic"/>
          <w:b/>
          <w:bCs/>
          <w:sz w:val="28"/>
          <w:szCs w:val="28"/>
          <w:lang w:bidi="ar-TN"/>
        </w:rPr>
        <w:t>%</w:t>
      </w:r>
      <w:r>
        <w:rPr>
          <w:rFonts w:ascii="Simplified Arabic" w:hAnsi="Simplified Arabic" w:cs="Simplified Arabic"/>
          <w:b/>
          <w:bCs/>
          <w:sz w:val="28"/>
          <w:szCs w:val="28"/>
          <w:rtl/>
          <w:lang w:bidi="ar-TN"/>
        </w:rPr>
        <w:t xml:space="preserve"> </w:t>
      </w:r>
      <w:r w:rsidRPr="00916FA8">
        <w:rPr>
          <w:rFonts w:ascii="Simplified Arabic" w:hAnsi="Simplified Arabic" w:cs="Simplified Arabic"/>
          <w:sz w:val="32"/>
          <w:szCs w:val="32"/>
          <w:rtl/>
          <w:lang w:bidi="ar-TN"/>
        </w:rPr>
        <w:t>و</w:t>
      </w:r>
      <w:r w:rsidRPr="007035F4">
        <w:rPr>
          <w:rFonts w:ascii="Simplified Arabic" w:hAnsi="Simplified Arabic" w:cs="Simplified Arabic"/>
          <w:b/>
          <w:bCs/>
          <w:sz w:val="28"/>
          <w:szCs w:val="28"/>
          <w:rtl/>
          <w:lang w:bidi="ar-TN"/>
        </w:rPr>
        <w:t>99.68</w:t>
      </w:r>
      <w:r w:rsidRPr="007035F4">
        <w:rPr>
          <w:rFonts w:ascii="Simplified Arabic" w:hAnsi="Simplified Arabic" w:cs="Simplified Arabic"/>
          <w:b/>
          <w:bCs/>
          <w:sz w:val="28"/>
          <w:szCs w:val="28"/>
          <w:lang w:bidi="ar-TN"/>
        </w:rPr>
        <w:t>%</w:t>
      </w:r>
      <w:r w:rsidRPr="007035F4">
        <w:rPr>
          <w:rFonts w:ascii="Simplified Arabic" w:hAnsi="Simplified Arabic" w:cs="Simplified Arabic"/>
          <w:b/>
          <w:bCs/>
          <w:sz w:val="28"/>
          <w:szCs w:val="28"/>
          <w:rtl/>
          <w:lang w:bidi="ar-TN"/>
        </w:rPr>
        <w:t>.</w:t>
      </w:r>
    </w:p>
    <w:p w:rsidR="00060F1E" w:rsidRPr="00916FA8" w:rsidRDefault="002E6F6A" w:rsidP="002E6F6A">
      <w:pPr>
        <w:spacing w:before="120" w:after="120"/>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00060F1E" w:rsidRPr="00916FA8">
        <w:rPr>
          <w:rFonts w:ascii="Simplified Arabic" w:hAnsi="Simplified Arabic" w:cs="Simplified Arabic"/>
          <w:sz w:val="32"/>
          <w:szCs w:val="32"/>
          <w:rtl/>
          <w:lang w:bidi="ar-TN"/>
        </w:rPr>
        <w:t xml:space="preserve">وقد تم تحويل اعتمادات لفائدة نفقات التصرف بمبلغ قدره </w:t>
      </w:r>
      <w:r w:rsidR="00060F1E" w:rsidRPr="007035F4">
        <w:rPr>
          <w:rFonts w:ascii="Simplified Arabic" w:hAnsi="Simplified Arabic" w:cs="Simplified Arabic"/>
          <w:b/>
          <w:bCs/>
          <w:sz w:val="28"/>
          <w:szCs w:val="28"/>
          <w:lang w:bidi="ar-TN"/>
        </w:rPr>
        <w:t>15 051</w:t>
      </w:r>
      <w:r w:rsidR="00060F1E" w:rsidRPr="007035F4">
        <w:rPr>
          <w:rFonts w:ascii="Simplified Arabic" w:hAnsi="Simplified Arabic" w:cs="Simplified Arabic"/>
          <w:b/>
          <w:bCs/>
          <w:sz w:val="28"/>
          <w:szCs w:val="28"/>
          <w:rtl/>
          <w:lang w:bidi="ar-TN"/>
        </w:rPr>
        <w:t xml:space="preserve"> أد </w:t>
      </w:r>
      <w:r w:rsidR="00060F1E" w:rsidRPr="00916FA8">
        <w:rPr>
          <w:rFonts w:ascii="Simplified Arabic" w:hAnsi="Simplified Arabic" w:cs="Simplified Arabic"/>
          <w:sz w:val="32"/>
          <w:szCs w:val="32"/>
          <w:rtl/>
          <w:lang w:bidi="ar-TN"/>
        </w:rPr>
        <w:t>قصد مجابهة جانح</w:t>
      </w:r>
      <w:r w:rsidR="00060F1E">
        <w:rPr>
          <w:rFonts w:ascii="Simplified Arabic" w:hAnsi="Simplified Arabic" w:cs="Simplified Arabic" w:hint="cs"/>
          <w:sz w:val="32"/>
          <w:szCs w:val="32"/>
          <w:rtl/>
          <w:lang w:bidi="ar-TN"/>
        </w:rPr>
        <w:t>ـــــ</w:t>
      </w:r>
      <w:r w:rsidR="00060F1E" w:rsidRPr="00916FA8">
        <w:rPr>
          <w:rFonts w:ascii="Simplified Arabic" w:hAnsi="Simplified Arabic" w:cs="Simplified Arabic"/>
          <w:sz w:val="32"/>
          <w:szCs w:val="32"/>
          <w:rtl/>
          <w:lang w:bidi="ar-TN"/>
        </w:rPr>
        <w:t>ة ك</w:t>
      </w:r>
      <w:r w:rsidR="00060F1E">
        <w:rPr>
          <w:rFonts w:ascii="Simplified Arabic" w:hAnsi="Simplified Arabic" w:cs="Simplified Arabic" w:hint="cs"/>
          <w:sz w:val="32"/>
          <w:szCs w:val="32"/>
          <w:rtl/>
          <w:lang w:bidi="ar-TN"/>
        </w:rPr>
        <w:t>ـــــــ</w:t>
      </w:r>
      <w:r w:rsidR="00060F1E" w:rsidRPr="00916FA8">
        <w:rPr>
          <w:rFonts w:ascii="Simplified Arabic" w:hAnsi="Simplified Arabic" w:cs="Simplified Arabic"/>
          <w:sz w:val="32"/>
          <w:szCs w:val="32"/>
          <w:rtl/>
          <w:lang w:bidi="ar-TN"/>
        </w:rPr>
        <w:t>ورونا</w:t>
      </w:r>
      <w:r w:rsidR="00060F1E">
        <w:rPr>
          <w:rFonts w:ascii="Simplified Arabic" w:hAnsi="Simplified Arabic" w:cs="Simplified Arabic"/>
          <w:sz w:val="32"/>
          <w:szCs w:val="32"/>
          <w:rtl/>
          <w:lang w:bidi="ar-TN"/>
        </w:rPr>
        <w:t xml:space="preserve"> و</w:t>
      </w:r>
      <w:r w:rsidR="00060F1E" w:rsidRPr="00916FA8">
        <w:rPr>
          <w:rFonts w:ascii="Simplified Arabic" w:hAnsi="Simplified Arabic" w:cs="Simplified Arabic"/>
          <w:sz w:val="32"/>
          <w:szCs w:val="32"/>
          <w:rtl/>
          <w:lang w:bidi="ar-TN"/>
        </w:rPr>
        <w:t>اقتناء مستلزمات التنظيف في حي</w:t>
      </w:r>
      <w:r w:rsidR="00060F1E">
        <w:rPr>
          <w:rFonts w:ascii="Simplified Arabic" w:hAnsi="Simplified Arabic" w:cs="Simplified Arabic" w:hint="cs"/>
          <w:sz w:val="32"/>
          <w:szCs w:val="32"/>
          <w:rtl/>
          <w:lang w:bidi="ar-TN"/>
        </w:rPr>
        <w:t>ن</w:t>
      </w:r>
      <w:r w:rsidR="00060F1E" w:rsidRPr="00916FA8">
        <w:rPr>
          <w:rFonts w:ascii="Simplified Arabic" w:hAnsi="Simplified Arabic" w:cs="Simplified Arabic"/>
          <w:sz w:val="32"/>
          <w:szCs w:val="32"/>
          <w:rtl/>
          <w:lang w:bidi="ar-TN"/>
        </w:rPr>
        <w:t xml:space="preserve"> تم التقليص من نفق</w:t>
      </w:r>
      <w:r w:rsidR="00060F1E">
        <w:rPr>
          <w:rFonts w:ascii="Simplified Arabic" w:hAnsi="Simplified Arabic" w:cs="Simplified Arabic" w:hint="cs"/>
          <w:sz w:val="32"/>
          <w:szCs w:val="32"/>
          <w:rtl/>
          <w:lang w:bidi="ar-TN"/>
        </w:rPr>
        <w:t>ـــــــــــــــ</w:t>
      </w:r>
      <w:r w:rsidR="00060F1E" w:rsidRPr="00916FA8">
        <w:rPr>
          <w:rFonts w:ascii="Simplified Arabic" w:hAnsi="Simplified Arabic" w:cs="Simplified Arabic"/>
          <w:sz w:val="32"/>
          <w:szCs w:val="32"/>
          <w:rtl/>
          <w:lang w:bidi="ar-TN"/>
        </w:rPr>
        <w:t>ات الأج</w:t>
      </w:r>
      <w:r w:rsidR="00060F1E">
        <w:rPr>
          <w:rFonts w:ascii="Simplified Arabic" w:hAnsi="Simplified Arabic" w:cs="Simplified Arabic" w:hint="cs"/>
          <w:sz w:val="32"/>
          <w:szCs w:val="32"/>
          <w:rtl/>
          <w:lang w:bidi="ar-TN"/>
        </w:rPr>
        <w:t>ـــ</w:t>
      </w:r>
      <w:r w:rsidR="00060F1E" w:rsidRPr="00916FA8">
        <w:rPr>
          <w:rFonts w:ascii="Simplified Arabic" w:hAnsi="Simplified Arabic" w:cs="Simplified Arabic"/>
          <w:sz w:val="32"/>
          <w:szCs w:val="32"/>
          <w:rtl/>
          <w:lang w:bidi="ar-TN"/>
        </w:rPr>
        <w:t>ور</w:t>
      </w:r>
      <w:r w:rsidR="00060F1E" w:rsidRPr="007035F4">
        <w:rPr>
          <w:rFonts w:ascii="Simplified Arabic" w:hAnsi="Simplified Arabic" w:cs="Simplified Arabic"/>
          <w:b/>
          <w:bCs/>
          <w:sz w:val="28"/>
          <w:szCs w:val="28"/>
          <w:rtl/>
          <w:lang w:bidi="ar-TN"/>
        </w:rPr>
        <w:t xml:space="preserve"> </w:t>
      </w:r>
      <w:r w:rsidR="00171D7C">
        <w:rPr>
          <w:rFonts w:ascii="Simplified Arabic" w:hAnsi="Simplified Arabic" w:cs="Simplified Arabic" w:hint="cs"/>
          <w:b/>
          <w:bCs/>
          <w:sz w:val="28"/>
          <w:szCs w:val="28"/>
          <w:rtl/>
          <w:lang w:bidi="ar-TN"/>
        </w:rPr>
        <w:t>بـــ</w:t>
      </w:r>
      <w:r w:rsidR="00060F1E">
        <w:rPr>
          <w:rFonts w:ascii="Simplified Arabic" w:hAnsi="Simplified Arabic" w:cs="Simplified Arabic"/>
          <w:b/>
          <w:bCs/>
          <w:sz w:val="28"/>
          <w:szCs w:val="28"/>
          <w:rtl/>
          <w:lang w:bidi="ar-TN"/>
        </w:rPr>
        <w:t xml:space="preserve"> </w:t>
      </w:r>
      <w:r w:rsidR="00060F1E" w:rsidRPr="007035F4">
        <w:rPr>
          <w:rFonts w:ascii="Simplified Arabic" w:hAnsi="Simplified Arabic" w:cs="Simplified Arabic"/>
          <w:b/>
          <w:bCs/>
          <w:sz w:val="28"/>
          <w:szCs w:val="28"/>
          <w:lang w:bidi="ar-TN"/>
        </w:rPr>
        <w:t>7 110</w:t>
      </w:r>
      <w:r w:rsidR="00060F1E" w:rsidRPr="007035F4">
        <w:rPr>
          <w:rFonts w:ascii="Simplified Arabic" w:hAnsi="Simplified Arabic" w:cs="Simplified Arabic"/>
          <w:b/>
          <w:bCs/>
          <w:sz w:val="28"/>
          <w:szCs w:val="28"/>
          <w:rtl/>
          <w:lang w:bidi="ar-TN"/>
        </w:rPr>
        <w:t xml:space="preserve"> أد</w:t>
      </w:r>
      <w:r w:rsidR="00060F1E" w:rsidRPr="00916FA8">
        <w:rPr>
          <w:rFonts w:ascii="Simplified Arabic" w:hAnsi="Simplified Arabic" w:cs="Simplified Arabic"/>
          <w:sz w:val="32"/>
          <w:szCs w:val="32"/>
          <w:rtl/>
          <w:lang w:bidi="ar-TN"/>
        </w:rPr>
        <w:t xml:space="preserve"> تبعا لتأجيل </w:t>
      </w:r>
      <w:r w:rsidR="00171D7C" w:rsidRPr="00916FA8">
        <w:rPr>
          <w:rFonts w:ascii="Simplified Arabic" w:hAnsi="Simplified Arabic" w:cs="Simplified Arabic" w:hint="cs"/>
          <w:sz w:val="32"/>
          <w:szCs w:val="32"/>
          <w:rtl/>
          <w:lang w:bidi="ar-TN"/>
        </w:rPr>
        <w:t>الانتدابا</w:t>
      </w:r>
      <w:r w:rsidR="00171D7C" w:rsidRPr="00916FA8">
        <w:rPr>
          <w:rFonts w:ascii="Simplified Arabic" w:hAnsi="Simplified Arabic" w:cs="Simplified Arabic" w:hint="eastAsia"/>
          <w:sz w:val="32"/>
          <w:szCs w:val="32"/>
          <w:rtl/>
          <w:lang w:bidi="ar-TN"/>
        </w:rPr>
        <w:t>ت</w:t>
      </w:r>
      <w:r w:rsidR="00060F1E" w:rsidRPr="00916FA8">
        <w:rPr>
          <w:rFonts w:ascii="Simplified Arabic" w:hAnsi="Simplified Arabic" w:cs="Simplified Arabic"/>
          <w:sz w:val="32"/>
          <w:szCs w:val="32"/>
          <w:rtl/>
          <w:lang w:bidi="ar-TN"/>
        </w:rPr>
        <w:t xml:space="preserve"> الجديدة</w:t>
      </w:r>
      <w:r w:rsidR="00060F1E">
        <w:rPr>
          <w:rFonts w:ascii="Simplified Arabic" w:hAnsi="Simplified Arabic" w:cs="Simplified Arabic"/>
          <w:sz w:val="32"/>
          <w:szCs w:val="32"/>
          <w:rtl/>
          <w:lang w:bidi="ar-TN"/>
        </w:rPr>
        <w:t xml:space="preserve"> و</w:t>
      </w:r>
      <w:r w:rsidR="00060F1E" w:rsidRPr="00916FA8">
        <w:rPr>
          <w:rFonts w:ascii="Simplified Arabic" w:hAnsi="Simplified Arabic" w:cs="Simplified Arabic"/>
          <w:sz w:val="32"/>
          <w:szCs w:val="32"/>
          <w:rtl/>
          <w:lang w:bidi="ar-TN"/>
        </w:rPr>
        <w:t>الاتفاقيات المبرمة مع الطرف ال</w:t>
      </w:r>
      <w:r w:rsidR="00060F1E">
        <w:rPr>
          <w:rFonts w:ascii="Simplified Arabic" w:hAnsi="Simplified Arabic" w:cs="Simplified Arabic" w:hint="cs"/>
          <w:sz w:val="32"/>
          <w:szCs w:val="32"/>
          <w:rtl/>
          <w:lang w:bidi="ar-TN"/>
        </w:rPr>
        <w:t>ا</w:t>
      </w:r>
      <w:r w:rsidR="00060F1E" w:rsidRPr="00916FA8">
        <w:rPr>
          <w:rFonts w:ascii="Simplified Arabic" w:hAnsi="Simplified Arabic" w:cs="Simplified Arabic"/>
          <w:sz w:val="32"/>
          <w:szCs w:val="32"/>
          <w:rtl/>
          <w:lang w:bidi="ar-TN"/>
        </w:rPr>
        <w:t>جتماعي و</w:t>
      </w:r>
      <w:r w:rsidR="00060F1E">
        <w:rPr>
          <w:rFonts w:ascii="Simplified Arabic" w:hAnsi="Simplified Arabic" w:cs="Simplified Arabic" w:hint="cs"/>
          <w:sz w:val="32"/>
          <w:szCs w:val="32"/>
          <w:rtl/>
          <w:lang w:bidi="ar-TN"/>
        </w:rPr>
        <w:t>المفعول المالي ل</w:t>
      </w:r>
      <w:r w:rsidR="00060F1E" w:rsidRPr="00916FA8">
        <w:rPr>
          <w:rFonts w:ascii="Simplified Arabic" w:hAnsi="Simplified Arabic" w:cs="Simplified Arabic"/>
          <w:sz w:val="32"/>
          <w:szCs w:val="32"/>
          <w:rtl/>
          <w:lang w:bidi="ar-TN"/>
        </w:rPr>
        <w:t xml:space="preserve">ترقيات </w:t>
      </w:r>
      <w:r w:rsidR="00060F1E" w:rsidRPr="007035F4">
        <w:rPr>
          <w:rFonts w:ascii="Simplified Arabic" w:hAnsi="Simplified Arabic" w:cs="Simplified Arabic"/>
          <w:b/>
          <w:bCs/>
          <w:sz w:val="28"/>
          <w:szCs w:val="28"/>
          <w:rtl/>
          <w:lang w:bidi="ar-TN"/>
        </w:rPr>
        <w:t xml:space="preserve">2020 </w:t>
      </w:r>
      <w:r w:rsidR="00060F1E" w:rsidRPr="00916FA8">
        <w:rPr>
          <w:rFonts w:ascii="Simplified Arabic" w:hAnsi="Simplified Arabic" w:cs="Simplified Arabic"/>
          <w:sz w:val="32"/>
          <w:szCs w:val="32"/>
          <w:rtl/>
          <w:lang w:bidi="ar-TN"/>
        </w:rPr>
        <w:t xml:space="preserve">إلى سنة </w:t>
      </w:r>
      <w:r w:rsidR="00060F1E" w:rsidRPr="007035F4">
        <w:rPr>
          <w:rFonts w:ascii="Simplified Arabic" w:hAnsi="Simplified Arabic" w:cs="Simplified Arabic"/>
          <w:b/>
          <w:bCs/>
          <w:sz w:val="28"/>
          <w:szCs w:val="28"/>
          <w:rtl/>
          <w:lang w:bidi="ar-TN"/>
        </w:rPr>
        <w:t>2021</w:t>
      </w:r>
      <w:r w:rsidR="00060F1E">
        <w:rPr>
          <w:rFonts w:ascii="Simplified Arabic" w:hAnsi="Simplified Arabic" w:cs="Simplified Arabic"/>
          <w:b/>
          <w:bCs/>
          <w:sz w:val="28"/>
          <w:szCs w:val="28"/>
          <w:rtl/>
          <w:lang w:bidi="ar-TN"/>
        </w:rPr>
        <w:t>.</w:t>
      </w:r>
    </w:p>
    <w:p w:rsidR="00060F1E" w:rsidRPr="00916FA8" w:rsidRDefault="00060F1E" w:rsidP="002E6F6A">
      <w:pPr>
        <w:spacing w:before="120" w:after="120"/>
        <w:ind w:firstLine="567"/>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كما بادرت وزارة الاقتصاد</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 xml:space="preserve"> المالية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دعم الاستثمار</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 xml:space="preserve">بالتقليص من نفقات الاستثمار بمبلغ قدره </w:t>
      </w:r>
      <w:r w:rsidRPr="007035F4">
        <w:rPr>
          <w:rFonts w:ascii="Simplified Arabic" w:hAnsi="Simplified Arabic" w:cs="Simplified Arabic"/>
          <w:b/>
          <w:bCs/>
          <w:sz w:val="28"/>
          <w:szCs w:val="28"/>
          <w:rtl/>
          <w:lang w:bidi="ar-TN"/>
        </w:rPr>
        <w:t>390 33 أ</w:t>
      </w:r>
      <w:r w:rsidR="00ED07CD">
        <w:rPr>
          <w:rFonts w:ascii="Simplified Arabic" w:hAnsi="Simplified Arabic" w:cs="Simplified Arabic" w:hint="cs"/>
          <w:b/>
          <w:bCs/>
          <w:sz w:val="28"/>
          <w:szCs w:val="28"/>
          <w:rtl/>
          <w:lang w:bidi="ar-TN"/>
        </w:rPr>
        <w:t>.</w:t>
      </w:r>
      <w:r w:rsidRPr="007035F4">
        <w:rPr>
          <w:rFonts w:ascii="Simplified Arabic" w:hAnsi="Simplified Arabic" w:cs="Simplified Arabic"/>
          <w:b/>
          <w:bCs/>
          <w:sz w:val="28"/>
          <w:szCs w:val="28"/>
          <w:rtl/>
          <w:lang w:bidi="ar-TN"/>
        </w:rPr>
        <w:t>د</w:t>
      </w:r>
      <w:r w:rsidRPr="00916FA8">
        <w:rPr>
          <w:rFonts w:ascii="Simplified Arabic" w:hAnsi="Simplified Arabic" w:cs="Simplified Arabic"/>
          <w:sz w:val="32"/>
          <w:szCs w:val="32"/>
          <w:rtl/>
          <w:lang w:bidi="ar-TN"/>
        </w:rPr>
        <w:t xml:space="preserve"> تبعا لتعطل المشاريع العمومية نتيجة للحجر الصحي خلال جا</w:t>
      </w:r>
      <w:r w:rsidR="002E6F6A">
        <w:rPr>
          <w:rFonts w:ascii="Simplified Arabic" w:hAnsi="Simplified Arabic" w:cs="Simplified Arabic" w:hint="cs"/>
          <w:sz w:val="32"/>
          <w:szCs w:val="32"/>
          <w:rtl/>
          <w:lang w:bidi="ar-TN"/>
        </w:rPr>
        <w:t>ئ</w:t>
      </w:r>
      <w:r w:rsidRPr="00916FA8">
        <w:rPr>
          <w:rFonts w:ascii="Simplified Arabic" w:hAnsi="Simplified Arabic" w:cs="Simplified Arabic"/>
          <w:sz w:val="32"/>
          <w:szCs w:val="32"/>
          <w:rtl/>
          <w:lang w:bidi="ar-TN"/>
        </w:rPr>
        <w:t>حة كوفيد</w:t>
      </w:r>
      <w:r w:rsidRPr="00916FA8">
        <w:rPr>
          <w:rFonts w:ascii="Simplified Arabic" w:hAnsi="Simplified Arabic" w:cs="Simplified Arabic"/>
          <w:sz w:val="28"/>
          <w:szCs w:val="28"/>
          <w:rtl/>
          <w:lang w:bidi="ar-TN"/>
        </w:rPr>
        <w:t>19</w:t>
      </w:r>
      <w:r>
        <w:rPr>
          <w:rFonts w:ascii="Simplified Arabic" w:hAnsi="Simplified Arabic" w:cs="Simplified Arabic"/>
          <w:sz w:val="32"/>
          <w:szCs w:val="32"/>
          <w:rtl/>
          <w:lang w:bidi="ar-TN"/>
        </w:rPr>
        <w:t>.</w:t>
      </w:r>
    </w:p>
    <w:p w:rsidR="00060F1E" w:rsidRDefault="00060F1E" w:rsidP="00060F1E">
      <w:pPr>
        <w:spacing w:before="120" w:after="120"/>
        <w:jc w:val="both"/>
        <w:rPr>
          <w:rFonts w:ascii="Simplified Arabic" w:hAnsi="Simplified Arabic" w:cs="Simplified Arabic"/>
          <w:sz w:val="32"/>
          <w:szCs w:val="32"/>
          <w:lang w:bidi="ar-TN"/>
        </w:rPr>
      </w:pPr>
      <w:r>
        <w:rPr>
          <w:rFonts w:ascii="Simplified Arabic" w:hAnsi="Simplified Arabic" w:cs="Simplified Arabic"/>
          <w:sz w:val="32"/>
          <w:szCs w:val="32"/>
          <w:rtl/>
          <w:lang w:bidi="ar-TN"/>
        </w:rPr>
        <w:t>و</w:t>
      </w:r>
      <w:r>
        <w:rPr>
          <w:rFonts w:ascii="Simplified Arabic" w:hAnsi="Simplified Arabic" w:cs="Simplified Arabic" w:hint="cs"/>
          <w:sz w:val="32"/>
          <w:szCs w:val="32"/>
          <w:rtl/>
          <w:lang w:bidi="ar-TN"/>
        </w:rPr>
        <w:t>ي</w:t>
      </w:r>
      <w:r w:rsidRPr="00916FA8">
        <w:rPr>
          <w:rFonts w:ascii="Simplified Arabic" w:hAnsi="Simplified Arabic" w:cs="Simplified Arabic"/>
          <w:sz w:val="32"/>
          <w:szCs w:val="32"/>
          <w:rtl/>
          <w:lang w:bidi="ar-TN"/>
        </w:rPr>
        <w:t>توزع تنفيذ الميزانية مقارنة بالتقديرات كال</w:t>
      </w:r>
      <w:r>
        <w:rPr>
          <w:rFonts w:ascii="Simplified Arabic" w:hAnsi="Simplified Arabic" w:cs="Simplified Arabic" w:hint="cs"/>
          <w:sz w:val="32"/>
          <w:szCs w:val="32"/>
          <w:rtl/>
          <w:lang w:bidi="ar-TN"/>
        </w:rPr>
        <w:t>آ</w:t>
      </w:r>
      <w:r w:rsidRPr="00916FA8">
        <w:rPr>
          <w:rFonts w:ascii="Simplified Arabic" w:hAnsi="Simplified Arabic" w:cs="Simplified Arabic"/>
          <w:sz w:val="32"/>
          <w:szCs w:val="32"/>
          <w:rtl/>
          <w:lang w:bidi="ar-TN"/>
        </w:rPr>
        <w:t>تي:</w:t>
      </w:r>
    </w:p>
    <w:p w:rsidR="00060F1E" w:rsidRPr="00950B6C" w:rsidRDefault="002E6F6A" w:rsidP="005D332C">
      <w:pPr>
        <w:spacing w:line="276" w:lineRule="auto"/>
        <w:contextualSpacing/>
        <w:jc w:val="center"/>
        <w:rPr>
          <w:rFonts w:ascii="Simplified Arabic" w:hAnsi="Simplified Arabic" w:cs="Simplified Arabic"/>
          <w:b/>
          <w:bCs/>
          <w:sz w:val="28"/>
          <w:szCs w:val="28"/>
          <w:rtl/>
          <w:lang w:eastAsia="fr-FR"/>
        </w:rPr>
      </w:pPr>
      <w:r w:rsidRPr="00950B6C">
        <w:rPr>
          <w:rFonts w:ascii="Simplified Arabic" w:hAnsi="Simplified Arabic" w:cs="Simplified Arabic" w:hint="cs"/>
          <w:b/>
          <w:bCs/>
          <w:sz w:val="28"/>
          <w:szCs w:val="28"/>
          <w:rtl/>
          <w:lang w:eastAsia="fr-FR"/>
        </w:rPr>
        <w:t>ج</w:t>
      </w:r>
      <w:r w:rsidR="00060F1E" w:rsidRPr="00950B6C">
        <w:rPr>
          <w:rFonts w:ascii="Simplified Arabic" w:hAnsi="Simplified Arabic" w:cs="Simplified Arabic"/>
          <w:b/>
          <w:bCs/>
          <w:sz w:val="28"/>
          <w:szCs w:val="28"/>
          <w:rtl/>
          <w:lang w:eastAsia="fr-FR"/>
        </w:rPr>
        <w:t>دول عدد 1:</w:t>
      </w:r>
    </w:p>
    <w:p w:rsidR="00060F1E" w:rsidRPr="00950B6C" w:rsidRDefault="00060F1E" w:rsidP="005D332C">
      <w:pPr>
        <w:spacing w:line="276" w:lineRule="auto"/>
        <w:contextualSpacing/>
        <w:jc w:val="center"/>
        <w:rPr>
          <w:rFonts w:ascii="Simplified Arabic" w:hAnsi="Simplified Arabic" w:cs="Simplified Arabic"/>
          <w:b/>
          <w:bCs/>
          <w:sz w:val="28"/>
          <w:szCs w:val="28"/>
          <w:rtl/>
          <w:lang w:eastAsia="fr-FR"/>
        </w:rPr>
      </w:pPr>
      <w:r w:rsidRPr="00950B6C">
        <w:rPr>
          <w:rFonts w:ascii="Simplified Arabic" w:hAnsi="Simplified Arabic" w:cs="Simplified Arabic"/>
          <w:b/>
          <w:bCs/>
          <w:sz w:val="28"/>
          <w:szCs w:val="28"/>
          <w:rtl/>
          <w:lang w:eastAsia="fr-FR"/>
        </w:rPr>
        <w:t>تنفيذ ميزانية المهمة لسنة 2020</w:t>
      </w:r>
      <w:r w:rsidRPr="00950B6C">
        <w:rPr>
          <w:rFonts w:ascii="Simplified Arabic" w:hAnsi="Simplified Arabic" w:cs="Simplified Arabic" w:hint="cs"/>
          <w:b/>
          <w:bCs/>
          <w:sz w:val="28"/>
          <w:szCs w:val="28"/>
          <w:rtl/>
          <w:lang w:eastAsia="fr-FR"/>
        </w:rPr>
        <w:t xml:space="preserve"> </w:t>
      </w:r>
      <w:r w:rsidRPr="00950B6C">
        <w:rPr>
          <w:rFonts w:ascii="Simplified Arabic" w:hAnsi="Simplified Arabic" w:cs="Simplified Arabic"/>
          <w:b/>
          <w:bCs/>
          <w:sz w:val="28"/>
          <w:szCs w:val="28"/>
          <w:rtl/>
          <w:lang w:eastAsia="fr-FR"/>
        </w:rPr>
        <w:t>مقارنة بالتقديرات</w:t>
      </w:r>
    </w:p>
    <w:p w:rsidR="002E2102" w:rsidRPr="00950B6C" w:rsidRDefault="00060F1E" w:rsidP="002E2102">
      <w:pPr>
        <w:spacing w:line="276" w:lineRule="auto"/>
        <w:contextualSpacing/>
        <w:jc w:val="center"/>
        <w:rPr>
          <w:rFonts w:ascii="Simplified Arabic" w:hAnsi="Simplified Arabic" w:cs="Simplified Arabic"/>
          <w:b/>
          <w:bCs/>
          <w:sz w:val="32"/>
          <w:szCs w:val="32"/>
          <w:rtl/>
          <w:lang w:bidi="ar-TN"/>
        </w:rPr>
      </w:pPr>
      <w:r w:rsidRPr="00950B6C">
        <w:rPr>
          <w:rFonts w:ascii="Simplified Arabic" w:hAnsi="Simplified Arabic" w:cs="Simplified Arabic" w:hint="cs"/>
          <w:b/>
          <w:bCs/>
          <w:sz w:val="28"/>
          <w:szCs w:val="28"/>
          <w:rtl/>
          <w:lang w:eastAsia="fr-FR"/>
        </w:rPr>
        <w:t>(</w:t>
      </w:r>
      <w:r w:rsidRPr="00950B6C">
        <w:rPr>
          <w:rFonts w:ascii="Simplified Arabic" w:hAnsi="Simplified Arabic" w:cs="Simplified Arabic"/>
          <w:b/>
          <w:bCs/>
          <w:sz w:val="28"/>
          <w:szCs w:val="28"/>
          <w:rtl/>
          <w:lang w:eastAsia="fr-FR"/>
        </w:rPr>
        <w:t>التوزيع حسب طبيعة النفقة</w:t>
      </w:r>
      <w:r w:rsidRPr="00950B6C">
        <w:rPr>
          <w:rFonts w:ascii="Simplified Arabic" w:hAnsi="Simplified Arabic" w:cs="Simplified Arabic" w:hint="cs"/>
          <w:b/>
          <w:bCs/>
          <w:sz w:val="32"/>
          <w:szCs w:val="32"/>
          <w:rtl/>
          <w:lang w:bidi="ar-TN"/>
        </w:rPr>
        <w:t>)</w:t>
      </w:r>
    </w:p>
    <w:p w:rsidR="002E2102" w:rsidRPr="00950B6C" w:rsidRDefault="002E2102" w:rsidP="002E2102">
      <w:pPr>
        <w:spacing w:line="276" w:lineRule="auto"/>
        <w:contextualSpacing/>
        <w:jc w:val="center"/>
        <w:rPr>
          <w:rFonts w:ascii="Simplified Arabic" w:hAnsi="Simplified Arabic" w:cs="Simplified Arabic"/>
          <w:b/>
          <w:bCs/>
          <w:color w:val="000000" w:themeColor="text1"/>
          <w:sz w:val="20"/>
          <w:szCs w:val="20"/>
          <w:rtl/>
          <w:lang w:bidi="ar-TN"/>
        </w:rPr>
      </w:pPr>
      <w:r w:rsidRPr="00950B6C">
        <w:rPr>
          <w:rFonts w:ascii="Simplified Arabic" w:hAnsi="Simplified Arabic" w:cs="Simplified Arabic" w:hint="cs"/>
          <w:b/>
          <w:bCs/>
          <w:color w:val="000000" w:themeColor="text1"/>
          <w:sz w:val="20"/>
          <w:szCs w:val="20"/>
          <w:rtl/>
          <w:lang w:bidi="ar-TN"/>
        </w:rPr>
        <w:t xml:space="preserve">                                                                                                                    الوحدة: الألف دينار              </w:t>
      </w:r>
    </w:p>
    <w:tbl>
      <w:tblPr>
        <w:tblStyle w:val="TableauGrille1Clair-Accentuation511"/>
        <w:tblpPr w:leftFromText="141" w:rightFromText="141" w:vertAnchor="text" w:horzAnchor="margin" w:tblpXSpec="center" w:tblpY="607"/>
        <w:bidiVisual/>
        <w:tblW w:w="5000" w:type="pct"/>
        <w:tblLook w:val="04A0" w:firstRow="1" w:lastRow="0" w:firstColumn="1" w:lastColumn="0" w:noHBand="0" w:noVBand="1"/>
      </w:tblPr>
      <w:tblGrid>
        <w:gridCol w:w="2022"/>
        <w:gridCol w:w="1515"/>
        <w:gridCol w:w="1755"/>
        <w:gridCol w:w="1849"/>
        <w:gridCol w:w="1163"/>
        <w:gridCol w:w="2118"/>
      </w:tblGrid>
      <w:tr w:rsidR="00A73971" w:rsidRPr="00916FA8" w:rsidTr="008E6E08">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697" w:type="pct"/>
            <w:gridSpan w:val="2"/>
            <w:vMerge w:val="restart"/>
            <w:noWrap/>
            <w:hideMark/>
          </w:tcPr>
          <w:p w:rsidR="00A73971" w:rsidRPr="00916FA8" w:rsidRDefault="00A73971" w:rsidP="00A73971">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بيــــــــــــان النفقات</w:t>
            </w:r>
          </w:p>
        </w:tc>
        <w:tc>
          <w:tcPr>
            <w:tcW w:w="842" w:type="pct"/>
            <w:vMerge w:val="restart"/>
            <w:hideMark/>
          </w:tcPr>
          <w:p w:rsidR="00A73971" w:rsidRPr="007C48B0" w:rsidRDefault="00A73971" w:rsidP="00A7397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lang w:eastAsia="fr-FR"/>
              </w:rPr>
            </w:pPr>
            <w:r w:rsidRPr="007C48B0">
              <w:rPr>
                <w:rFonts w:ascii="Simplified Arabic" w:hAnsi="Simplified Arabic" w:cs="Simplified Arabic" w:hint="cs"/>
                <w:color w:val="000000"/>
                <w:rtl/>
                <w:lang w:eastAsia="fr-FR"/>
              </w:rPr>
              <w:t>تقديرات 2020</w:t>
            </w:r>
          </w:p>
          <w:p w:rsidR="00A73971" w:rsidRPr="007C48B0" w:rsidRDefault="00A73971" w:rsidP="00A7397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lang w:eastAsia="fr-FR"/>
              </w:rPr>
            </w:pPr>
          </w:p>
        </w:tc>
        <w:tc>
          <w:tcPr>
            <w:tcW w:w="887" w:type="pct"/>
            <w:vMerge w:val="restart"/>
            <w:hideMark/>
          </w:tcPr>
          <w:p w:rsidR="00A73971" w:rsidRPr="00916FA8" w:rsidRDefault="00A73971" w:rsidP="00A7397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إنجازات 2020 (2)</w:t>
            </w:r>
          </w:p>
        </w:tc>
        <w:tc>
          <w:tcPr>
            <w:tcW w:w="1574" w:type="pct"/>
            <w:gridSpan w:val="2"/>
            <w:vMerge w:val="restart"/>
            <w:hideMark/>
          </w:tcPr>
          <w:p w:rsidR="00A73971" w:rsidRPr="00916FA8" w:rsidRDefault="00A73971" w:rsidP="00A7397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الإنجازات مقارنة بالتّقديرات</w:t>
            </w:r>
          </w:p>
        </w:tc>
      </w:tr>
      <w:tr w:rsidR="00A73971" w:rsidRPr="00916FA8" w:rsidTr="008E6E08">
        <w:trPr>
          <w:trHeight w:val="399"/>
        </w:trPr>
        <w:tc>
          <w:tcPr>
            <w:cnfStyle w:val="001000000000" w:firstRow="0" w:lastRow="0" w:firstColumn="1" w:lastColumn="0" w:oddVBand="0" w:evenVBand="0" w:oddHBand="0" w:evenHBand="0" w:firstRowFirstColumn="0" w:firstRowLastColumn="0" w:lastRowFirstColumn="0" w:lastRowLastColumn="0"/>
            <w:tcW w:w="1697" w:type="pct"/>
            <w:gridSpan w:val="2"/>
            <w:vMerge/>
            <w:hideMark/>
          </w:tcPr>
          <w:p w:rsidR="00A73971" w:rsidRPr="00916FA8" w:rsidRDefault="00A73971" w:rsidP="00A73971">
            <w:pPr>
              <w:jc w:val="both"/>
              <w:rPr>
                <w:rFonts w:ascii="Simplified Arabic" w:hAnsi="Simplified Arabic" w:cs="Simplified Arabic"/>
                <w:b w:val="0"/>
                <w:bCs w:val="0"/>
                <w:color w:val="000000"/>
                <w:lang w:eastAsia="fr-FR"/>
              </w:rPr>
            </w:pPr>
          </w:p>
        </w:tc>
        <w:tc>
          <w:tcPr>
            <w:tcW w:w="842" w:type="pct"/>
            <w:vMerge/>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887" w:type="pct"/>
            <w:vMerge/>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1574" w:type="pct"/>
            <w:gridSpan w:val="2"/>
            <w:vMerge/>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r>
      <w:tr w:rsidR="00A73971" w:rsidRPr="00916FA8" w:rsidTr="008E6E08">
        <w:trPr>
          <w:trHeight w:val="972"/>
        </w:trPr>
        <w:tc>
          <w:tcPr>
            <w:cnfStyle w:val="001000000000" w:firstRow="0" w:lastRow="0" w:firstColumn="1" w:lastColumn="0" w:oddVBand="0" w:evenVBand="0" w:oddHBand="0" w:evenHBand="0" w:firstRowFirstColumn="0" w:firstRowLastColumn="0" w:lastRowFirstColumn="0" w:lastRowLastColumn="0"/>
            <w:tcW w:w="1697" w:type="pct"/>
            <w:gridSpan w:val="2"/>
            <w:vMerge/>
            <w:hideMark/>
          </w:tcPr>
          <w:p w:rsidR="00A73971" w:rsidRPr="00916FA8" w:rsidRDefault="00A73971" w:rsidP="00A73971">
            <w:pPr>
              <w:jc w:val="both"/>
              <w:rPr>
                <w:rFonts w:ascii="Simplified Arabic" w:hAnsi="Simplified Arabic" w:cs="Simplified Arabic"/>
                <w:b w:val="0"/>
                <w:bCs w:val="0"/>
                <w:color w:val="000000"/>
                <w:lang w:eastAsia="fr-FR"/>
              </w:rPr>
            </w:pPr>
          </w:p>
        </w:tc>
        <w:tc>
          <w:tcPr>
            <w:tcW w:w="842" w:type="pct"/>
            <w:vMerge w:val="restart"/>
            <w:hideMark/>
          </w:tcPr>
          <w:p w:rsidR="00A73971" w:rsidRPr="00916FA8" w:rsidRDefault="007C4F0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513B2A">
              <w:rPr>
                <w:rFonts w:ascii="Simplified Arabic" w:hAnsi="Simplified Arabic" w:cs="Simplified Arabic" w:hint="cs"/>
                <w:b/>
                <w:bCs/>
                <w:color w:val="000000"/>
                <w:rtl/>
                <w:lang w:eastAsia="fr-FR"/>
              </w:rPr>
              <w:t>ق. م التكميلي (1)</w:t>
            </w:r>
          </w:p>
        </w:tc>
        <w:tc>
          <w:tcPr>
            <w:tcW w:w="887" w:type="pct"/>
            <w:vMerge/>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558" w:type="pct"/>
            <w:vMerge w:val="restar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lang w:eastAsia="fr-FR"/>
              </w:rPr>
            </w:pPr>
            <w:r w:rsidRPr="00916FA8">
              <w:rPr>
                <w:rFonts w:ascii="Simplified Arabic" w:hAnsi="Simplified Arabic" w:cs="Simplified Arabic"/>
                <w:b/>
                <w:bCs/>
                <w:color w:val="000000"/>
                <w:rtl/>
                <w:lang w:eastAsia="fr-FR"/>
              </w:rPr>
              <w:t>المبلغ</w:t>
            </w:r>
          </w:p>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(2) - (1)</w:t>
            </w:r>
          </w:p>
        </w:tc>
        <w:tc>
          <w:tcPr>
            <w:tcW w:w="1016" w:type="pct"/>
            <w:vMerge w:val="restar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نسبة الإنجاز (2)/ (1)</w:t>
            </w:r>
          </w:p>
        </w:tc>
      </w:tr>
      <w:tr w:rsidR="00A73971" w:rsidRPr="00916FA8" w:rsidTr="008E6E08">
        <w:trPr>
          <w:trHeight w:val="399"/>
        </w:trPr>
        <w:tc>
          <w:tcPr>
            <w:cnfStyle w:val="001000000000" w:firstRow="0" w:lastRow="0" w:firstColumn="1" w:lastColumn="0" w:oddVBand="0" w:evenVBand="0" w:oddHBand="0" w:evenHBand="0" w:firstRowFirstColumn="0" w:firstRowLastColumn="0" w:lastRowFirstColumn="0" w:lastRowLastColumn="0"/>
            <w:tcW w:w="1697" w:type="pct"/>
            <w:gridSpan w:val="2"/>
            <w:vMerge/>
            <w:hideMark/>
          </w:tcPr>
          <w:p w:rsidR="00A73971" w:rsidRPr="00916FA8" w:rsidRDefault="00A73971" w:rsidP="00A73971">
            <w:pPr>
              <w:jc w:val="both"/>
              <w:rPr>
                <w:rFonts w:ascii="Simplified Arabic" w:hAnsi="Simplified Arabic" w:cs="Simplified Arabic"/>
                <w:b w:val="0"/>
                <w:bCs w:val="0"/>
                <w:color w:val="000000"/>
                <w:lang w:eastAsia="fr-FR"/>
              </w:rPr>
            </w:pPr>
          </w:p>
        </w:tc>
        <w:tc>
          <w:tcPr>
            <w:tcW w:w="842" w:type="pct"/>
            <w:vMerge/>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887" w:type="pct"/>
            <w:vMerge/>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558" w:type="pct"/>
            <w:vMerge/>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1016" w:type="pct"/>
            <w:vMerge/>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r>
      <w:tr w:rsidR="00A73971" w:rsidRPr="00916FA8" w:rsidTr="008E6E08">
        <w:trPr>
          <w:trHeight w:val="499"/>
        </w:trPr>
        <w:tc>
          <w:tcPr>
            <w:cnfStyle w:val="001000000000" w:firstRow="0" w:lastRow="0" w:firstColumn="1" w:lastColumn="0" w:oddVBand="0" w:evenVBand="0" w:oddHBand="0" w:evenHBand="0" w:firstRowFirstColumn="0" w:firstRowLastColumn="0" w:lastRowFirstColumn="0" w:lastRowLastColumn="0"/>
            <w:tcW w:w="970" w:type="pct"/>
            <w:noWrap/>
            <w:hideMark/>
          </w:tcPr>
          <w:p w:rsidR="00A73971" w:rsidRPr="00916FA8" w:rsidRDefault="00A73971" w:rsidP="00A73971">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نفقات التأجير</w:t>
            </w:r>
          </w:p>
        </w:tc>
        <w:tc>
          <w:tcPr>
            <w:tcW w:w="727" w:type="pct"/>
            <w:noWrap/>
            <w:hideMark/>
          </w:tcPr>
          <w:p w:rsidR="00A73971" w:rsidRPr="00916FA8" w:rsidRDefault="00A73971" w:rsidP="00A7397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842"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5 792 889</w:t>
            </w:r>
          </w:p>
        </w:tc>
        <w:tc>
          <w:tcPr>
            <w:tcW w:w="887"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5 791 439</w:t>
            </w:r>
          </w:p>
        </w:tc>
        <w:tc>
          <w:tcPr>
            <w:tcW w:w="558"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1 450</w:t>
            </w:r>
          </w:p>
        </w:tc>
        <w:tc>
          <w:tcPr>
            <w:tcW w:w="1016"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99,97%</w:t>
            </w:r>
          </w:p>
        </w:tc>
      </w:tr>
      <w:tr w:rsidR="00A73971" w:rsidRPr="00916FA8" w:rsidTr="008E6E08">
        <w:trPr>
          <w:trHeight w:val="499"/>
        </w:trPr>
        <w:tc>
          <w:tcPr>
            <w:cnfStyle w:val="001000000000" w:firstRow="0" w:lastRow="0" w:firstColumn="1" w:lastColumn="0" w:oddVBand="0" w:evenVBand="0" w:oddHBand="0" w:evenHBand="0" w:firstRowFirstColumn="0" w:firstRowLastColumn="0" w:lastRowFirstColumn="0" w:lastRowLastColumn="0"/>
            <w:tcW w:w="970" w:type="pct"/>
            <w:noWrap/>
            <w:hideMark/>
          </w:tcPr>
          <w:p w:rsidR="00A73971" w:rsidRPr="00916FA8" w:rsidRDefault="00A73971" w:rsidP="00A73971">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نفقات التسيير</w:t>
            </w:r>
          </w:p>
        </w:tc>
        <w:tc>
          <w:tcPr>
            <w:tcW w:w="727" w:type="pct"/>
            <w:noWrap/>
            <w:hideMark/>
          </w:tcPr>
          <w:p w:rsidR="00A73971" w:rsidRPr="00916FA8" w:rsidRDefault="00A73971" w:rsidP="00A7397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842"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373 850</w:t>
            </w:r>
          </w:p>
        </w:tc>
        <w:tc>
          <w:tcPr>
            <w:tcW w:w="887"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373 586</w:t>
            </w:r>
          </w:p>
        </w:tc>
        <w:tc>
          <w:tcPr>
            <w:tcW w:w="558"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264</w:t>
            </w:r>
          </w:p>
        </w:tc>
        <w:tc>
          <w:tcPr>
            <w:tcW w:w="1016"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99,93%</w:t>
            </w:r>
          </w:p>
        </w:tc>
      </w:tr>
      <w:tr w:rsidR="00A73971" w:rsidRPr="00916FA8" w:rsidTr="008E6E08">
        <w:trPr>
          <w:trHeight w:val="499"/>
        </w:trPr>
        <w:tc>
          <w:tcPr>
            <w:cnfStyle w:val="001000000000" w:firstRow="0" w:lastRow="0" w:firstColumn="1" w:lastColumn="0" w:oddVBand="0" w:evenVBand="0" w:oddHBand="0" w:evenHBand="0" w:firstRowFirstColumn="0" w:firstRowLastColumn="0" w:lastRowFirstColumn="0" w:lastRowLastColumn="0"/>
            <w:tcW w:w="970" w:type="pct"/>
            <w:vMerge w:val="restart"/>
            <w:noWrap/>
            <w:hideMark/>
          </w:tcPr>
          <w:p w:rsidR="00A73971" w:rsidRPr="00916FA8" w:rsidRDefault="00A73971" w:rsidP="00A73971">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نفقات التدخلات</w:t>
            </w:r>
          </w:p>
        </w:tc>
        <w:tc>
          <w:tcPr>
            <w:tcW w:w="727" w:type="pct"/>
            <w:noWrap/>
            <w:hideMark/>
          </w:tcPr>
          <w:p w:rsidR="00A73971" w:rsidRPr="00916FA8" w:rsidRDefault="00A73971" w:rsidP="00A7397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842"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17 069</w:t>
            </w:r>
          </w:p>
        </w:tc>
        <w:tc>
          <w:tcPr>
            <w:tcW w:w="887"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16 509</w:t>
            </w:r>
          </w:p>
        </w:tc>
        <w:tc>
          <w:tcPr>
            <w:tcW w:w="558"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560</w:t>
            </w:r>
          </w:p>
        </w:tc>
        <w:tc>
          <w:tcPr>
            <w:tcW w:w="1016"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96,72%</w:t>
            </w:r>
          </w:p>
        </w:tc>
      </w:tr>
      <w:tr w:rsidR="00A73971" w:rsidRPr="00916FA8" w:rsidTr="008E6E08">
        <w:trPr>
          <w:trHeight w:val="499"/>
        </w:trPr>
        <w:tc>
          <w:tcPr>
            <w:cnfStyle w:val="001000000000" w:firstRow="0" w:lastRow="0" w:firstColumn="1" w:lastColumn="0" w:oddVBand="0" w:evenVBand="0" w:oddHBand="0" w:evenHBand="0" w:firstRowFirstColumn="0" w:firstRowLastColumn="0" w:lastRowFirstColumn="0" w:lastRowLastColumn="0"/>
            <w:tcW w:w="970" w:type="pct"/>
            <w:vMerge/>
            <w:hideMark/>
          </w:tcPr>
          <w:p w:rsidR="00A73971" w:rsidRPr="00916FA8" w:rsidRDefault="00A73971" w:rsidP="00A73971">
            <w:pPr>
              <w:jc w:val="both"/>
              <w:rPr>
                <w:rFonts w:ascii="Simplified Arabic" w:hAnsi="Simplified Arabic" w:cs="Simplified Arabic"/>
                <w:b w:val="0"/>
                <w:bCs w:val="0"/>
                <w:color w:val="000000"/>
                <w:lang w:eastAsia="fr-FR"/>
              </w:rPr>
            </w:pPr>
          </w:p>
        </w:tc>
        <w:tc>
          <w:tcPr>
            <w:tcW w:w="727" w:type="pct"/>
            <w:noWrap/>
            <w:hideMark/>
          </w:tcPr>
          <w:p w:rsidR="00A73971" w:rsidRPr="00916FA8" w:rsidRDefault="00A73971" w:rsidP="00A7397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842"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17 069</w:t>
            </w:r>
          </w:p>
        </w:tc>
        <w:tc>
          <w:tcPr>
            <w:tcW w:w="887"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16 509</w:t>
            </w:r>
          </w:p>
        </w:tc>
        <w:tc>
          <w:tcPr>
            <w:tcW w:w="558"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560</w:t>
            </w:r>
          </w:p>
        </w:tc>
        <w:tc>
          <w:tcPr>
            <w:tcW w:w="1016"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96,72%</w:t>
            </w:r>
          </w:p>
        </w:tc>
      </w:tr>
      <w:tr w:rsidR="00A73971" w:rsidRPr="00916FA8" w:rsidTr="008E6E08">
        <w:trPr>
          <w:trHeight w:val="499"/>
        </w:trPr>
        <w:tc>
          <w:tcPr>
            <w:cnfStyle w:val="001000000000" w:firstRow="0" w:lastRow="0" w:firstColumn="1" w:lastColumn="0" w:oddVBand="0" w:evenVBand="0" w:oddHBand="0" w:evenHBand="0" w:firstRowFirstColumn="0" w:firstRowLastColumn="0" w:lastRowFirstColumn="0" w:lastRowLastColumn="0"/>
            <w:tcW w:w="970" w:type="pct"/>
            <w:vMerge w:val="restart"/>
            <w:noWrap/>
            <w:hideMark/>
          </w:tcPr>
          <w:p w:rsidR="00A73971" w:rsidRPr="00916FA8" w:rsidRDefault="00A73971" w:rsidP="00A73971">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lastRenderedPageBreak/>
              <w:t>نفقات الاستثمار</w:t>
            </w:r>
          </w:p>
        </w:tc>
        <w:tc>
          <w:tcPr>
            <w:tcW w:w="727" w:type="pct"/>
            <w:noWrap/>
            <w:hideMark/>
          </w:tcPr>
          <w:p w:rsidR="00A73971" w:rsidRPr="00916FA8" w:rsidRDefault="00A73971" w:rsidP="00A7397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842"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1 215 128</w:t>
            </w:r>
          </w:p>
        </w:tc>
        <w:tc>
          <w:tcPr>
            <w:tcW w:w="887"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494 219</w:t>
            </w:r>
          </w:p>
        </w:tc>
        <w:tc>
          <w:tcPr>
            <w:tcW w:w="558"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720 909</w:t>
            </w:r>
          </w:p>
        </w:tc>
        <w:tc>
          <w:tcPr>
            <w:tcW w:w="1016"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40,67%</w:t>
            </w:r>
          </w:p>
        </w:tc>
      </w:tr>
      <w:tr w:rsidR="00A73971" w:rsidRPr="00916FA8" w:rsidTr="008E6E08">
        <w:trPr>
          <w:trHeight w:val="499"/>
        </w:trPr>
        <w:tc>
          <w:tcPr>
            <w:cnfStyle w:val="001000000000" w:firstRow="0" w:lastRow="0" w:firstColumn="1" w:lastColumn="0" w:oddVBand="0" w:evenVBand="0" w:oddHBand="0" w:evenHBand="0" w:firstRowFirstColumn="0" w:firstRowLastColumn="0" w:lastRowFirstColumn="0" w:lastRowLastColumn="0"/>
            <w:tcW w:w="970" w:type="pct"/>
            <w:vMerge/>
            <w:hideMark/>
          </w:tcPr>
          <w:p w:rsidR="00A73971" w:rsidRPr="00916FA8" w:rsidRDefault="00A73971" w:rsidP="00A73971">
            <w:pPr>
              <w:jc w:val="both"/>
              <w:rPr>
                <w:rFonts w:ascii="Simplified Arabic" w:hAnsi="Simplified Arabic" w:cs="Simplified Arabic"/>
                <w:b w:val="0"/>
                <w:bCs w:val="0"/>
                <w:color w:val="000000"/>
                <w:lang w:eastAsia="fr-FR"/>
              </w:rPr>
            </w:pPr>
          </w:p>
        </w:tc>
        <w:tc>
          <w:tcPr>
            <w:tcW w:w="727" w:type="pct"/>
            <w:noWrap/>
            <w:hideMark/>
          </w:tcPr>
          <w:p w:rsidR="00A73971" w:rsidRPr="00916FA8" w:rsidRDefault="00A73971" w:rsidP="00A7397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842"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289 009</w:t>
            </w:r>
          </w:p>
        </w:tc>
        <w:tc>
          <w:tcPr>
            <w:tcW w:w="887"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270 482</w:t>
            </w:r>
          </w:p>
        </w:tc>
        <w:tc>
          <w:tcPr>
            <w:tcW w:w="558"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18 527</w:t>
            </w:r>
          </w:p>
        </w:tc>
        <w:tc>
          <w:tcPr>
            <w:tcW w:w="1016"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93,59%</w:t>
            </w:r>
          </w:p>
        </w:tc>
      </w:tr>
      <w:tr w:rsidR="00A73971" w:rsidRPr="00916FA8" w:rsidTr="008E6E08">
        <w:trPr>
          <w:trHeight w:val="499"/>
        </w:trPr>
        <w:tc>
          <w:tcPr>
            <w:cnfStyle w:val="001000000000" w:firstRow="0" w:lastRow="0" w:firstColumn="1" w:lastColumn="0" w:oddVBand="0" w:evenVBand="0" w:oddHBand="0" w:evenHBand="0" w:firstRowFirstColumn="0" w:firstRowLastColumn="0" w:lastRowFirstColumn="0" w:lastRowLastColumn="0"/>
            <w:tcW w:w="970" w:type="pct"/>
            <w:vMerge w:val="restart"/>
            <w:noWrap/>
            <w:hideMark/>
          </w:tcPr>
          <w:p w:rsidR="00A73971" w:rsidRPr="00916FA8" w:rsidRDefault="00A73971" w:rsidP="00A73971">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نفقات العمليات المالية</w:t>
            </w:r>
          </w:p>
        </w:tc>
        <w:tc>
          <w:tcPr>
            <w:tcW w:w="727" w:type="pct"/>
            <w:noWrap/>
            <w:hideMark/>
          </w:tcPr>
          <w:p w:rsidR="00A73971" w:rsidRPr="00916FA8" w:rsidRDefault="00A73971" w:rsidP="00A7397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842"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887"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558"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1016"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p>
        </w:tc>
      </w:tr>
      <w:tr w:rsidR="00A73971" w:rsidRPr="00916FA8" w:rsidTr="008E6E08">
        <w:trPr>
          <w:trHeight w:val="499"/>
        </w:trPr>
        <w:tc>
          <w:tcPr>
            <w:cnfStyle w:val="001000000000" w:firstRow="0" w:lastRow="0" w:firstColumn="1" w:lastColumn="0" w:oddVBand="0" w:evenVBand="0" w:oddHBand="0" w:evenHBand="0" w:firstRowFirstColumn="0" w:firstRowLastColumn="0" w:lastRowFirstColumn="0" w:lastRowLastColumn="0"/>
            <w:tcW w:w="970" w:type="pct"/>
            <w:vMerge/>
            <w:hideMark/>
          </w:tcPr>
          <w:p w:rsidR="00A73971" w:rsidRPr="00916FA8" w:rsidRDefault="00A73971" w:rsidP="00A73971">
            <w:pPr>
              <w:jc w:val="both"/>
              <w:rPr>
                <w:rFonts w:ascii="Simplified Arabic" w:hAnsi="Simplified Arabic" w:cs="Simplified Arabic"/>
                <w:b w:val="0"/>
                <w:bCs w:val="0"/>
                <w:color w:val="000000"/>
                <w:lang w:eastAsia="fr-FR"/>
              </w:rPr>
            </w:pPr>
          </w:p>
        </w:tc>
        <w:tc>
          <w:tcPr>
            <w:tcW w:w="727" w:type="pct"/>
            <w:noWrap/>
            <w:hideMark/>
          </w:tcPr>
          <w:p w:rsidR="00A73971" w:rsidRPr="00916FA8" w:rsidRDefault="00A73971" w:rsidP="00A7397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842"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887"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558"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1016"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p>
        </w:tc>
      </w:tr>
      <w:tr w:rsidR="00A73971" w:rsidRPr="00916FA8" w:rsidTr="008E6E08">
        <w:trPr>
          <w:trHeight w:val="499"/>
        </w:trPr>
        <w:tc>
          <w:tcPr>
            <w:cnfStyle w:val="001000000000" w:firstRow="0" w:lastRow="0" w:firstColumn="1" w:lastColumn="0" w:oddVBand="0" w:evenVBand="0" w:oddHBand="0" w:evenHBand="0" w:firstRowFirstColumn="0" w:firstRowLastColumn="0" w:lastRowFirstColumn="0" w:lastRowLastColumn="0"/>
            <w:tcW w:w="970" w:type="pct"/>
            <w:vMerge w:val="restart"/>
            <w:noWrap/>
            <w:hideMark/>
          </w:tcPr>
          <w:p w:rsidR="00A73971" w:rsidRPr="00916FA8" w:rsidRDefault="00A73971" w:rsidP="00A73971">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المجموع</w:t>
            </w:r>
          </w:p>
        </w:tc>
        <w:tc>
          <w:tcPr>
            <w:tcW w:w="727" w:type="pct"/>
            <w:noWrap/>
            <w:hideMark/>
          </w:tcPr>
          <w:p w:rsidR="00A73971" w:rsidRPr="00916FA8" w:rsidRDefault="00A73971" w:rsidP="00A7397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842"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7 398 936</w:t>
            </w:r>
          </w:p>
        </w:tc>
        <w:tc>
          <w:tcPr>
            <w:tcW w:w="887"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6 675 753</w:t>
            </w:r>
          </w:p>
        </w:tc>
        <w:tc>
          <w:tcPr>
            <w:tcW w:w="558"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723 183</w:t>
            </w:r>
          </w:p>
        </w:tc>
        <w:tc>
          <w:tcPr>
            <w:tcW w:w="1016"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90,23%</w:t>
            </w:r>
          </w:p>
        </w:tc>
      </w:tr>
      <w:tr w:rsidR="00A73971" w:rsidRPr="00916FA8" w:rsidTr="008E6E08">
        <w:trPr>
          <w:trHeight w:val="499"/>
        </w:trPr>
        <w:tc>
          <w:tcPr>
            <w:cnfStyle w:val="001000000000" w:firstRow="0" w:lastRow="0" w:firstColumn="1" w:lastColumn="0" w:oddVBand="0" w:evenVBand="0" w:oddHBand="0" w:evenHBand="0" w:firstRowFirstColumn="0" w:firstRowLastColumn="0" w:lastRowFirstColumn="0" w:lastRowLastColumn="0"/>
            <w:tcW w:w="970" w:type="pct"/>
            <w:vMerge/>
            <w:hideMark/>
          </w:tcPr>
          <w:p w:rsidR="00A73971" w:rsidRPr="00916FA8" w:rsidRDefault="00A73971" w:rsidP="00A73971">
            <w:pPr>
              <w:jc w:val="both"/>
              <w:rPr>
                <w:rFonts w:ascii="Simplified Arabic" w:hAnsi="Simplified Arabic" w:cs="Simplified Arabic"/>
                <w:b w:val="0"/>
                <w:bCs w:val="0"/>
                <w:color w:val="000000"/>
                <w:lang w:eastAsia="fr-FR"/>
              </w:rPr>
            </w:pPr>
          </w:p>
        </w:tc>
        <w:tc>
          <w:tcPr>
            <w:tcW w:w="727" w:type="pct"/>
            <w:noWrap/>
            <w:hideMark/>
          </w:tcPr>
          <w:p w:rsidR="00A73971" w:rsidRPr="00916FA8" w:rsidRDefault="00A73971" w:rsidP="00A7397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842"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6 472 817</w:t>
            </w:r>
          </w:p>
        </w:tc>
        <w:tc>
          <w:tcPr>
            <w:tcW w:w="887"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6 452 016</w:t>
            </w:r>
          </w:p>
        </w:tc>
        <w:tc>
          <w:tcPr>
            <w:tcW w:w="558" w:type="pct"/>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20 801</w:t>
            </w:r>
          </w:p>
        </w:tc>
        <w:tc>
          <w:tcPr>
            <w:tcW w:w="1016" w:type="pct"/>
            <w:noWrap/>
            <w:hideMark/>
          </w:tcPr>
          <w:p w:rsidR="00A73971" w:rsidRPr="00916FA8" w:rsidRDefault="00A73971" w:rsidP="00A739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99,68%</w:t>
            </w:r>
          </w:p>
        </w:tc>
      </w:tr>
    </w:tbl>
    <w:p w:rsidR="00D2172B" w:rsidRDefault="00D2172B" w:rsidP="00D2172B">
      <w:pPr>
        <w:spacing w:line="276" w:lineRule="auto"/>
        <w:contextualSpacing/>
        <w:jc w:val="center"/>
        <w:rPr>
          <w:rFonts w:ascii="Simplified Arabic" w:hAnsi="Simplified Arabic" w:cs="Simplified Arabic"/>
          <w:b/>
          <w:bCs/>
          <w:color w:val="C00000"/>
          <w:sz w:val="28"/>
          <w:szCs w:val="28"/>
          <w:lang w:eastAsia="fr-FR"/>
        </w:rPr>
      </w:pPr>
    </w:p>
    <w:p w:rsidR="00D2172B" w:rsidRPr="008D1A11" w:rsidRDefault="00D2172B" w:rsidP="00D2172B">
      <w:pPr>
        <w:spacing w:line="276" w:lineRule="auto"/>
        <w:contextualSpacing/>
        <w:jc w:val="center"/>
        <w:rPr>
          <w:rFonts w:ascii="Simplified Arabic" w:hAnsi="Simplified Arabic" w:cs="Simplified Arabic"/>
          <w:b/>
          <w:bCs/>
          <w:sz w:val="28"/>
          <w:szCs w:val="28"/>
          <w:lang w:eastAsia="fr-FR"/>
        </w:rPr>
      </w:pPr>
      <w:r w:rsidRPr="008D1A11">
        <w:rPr>
          <w:rFonts w:ascii="Simplified Arabic" w:hAnsi="Simplified Arabic" w:cs="Simplified Arabic"/>
          <w:b/>
          <w:bCs/>
          <w:sz w:val="28"/>
          <w:szCs w:val="28"/>
          <w:rtl/>
          <w:lang w:eastAsia="fr-FR"/>
        </w:rPr>
        <w:t>جدول عدد 2</w:t>
      </w:r>
    </w:p>
    <w:p w:rsidR="00060F1E" w:rsidRPr="008D1A11" w:rsidRDefault="00D2172B" w:rsidP="00D2172B">
      <w:pPr>
        <w:spacing w:line="276" w:lineRule="auto"/>
        <w:contextualSpacing/>
        <w:jc w:val="center"/>
        <w:rPr>
          <w:rFonts w:ascii="Simplified Arabic" w:hAnsi="Simplified Arabic" w:cs="Simplified Arabic"/>
          <w:b/>
          <w:bCs/>
          <w:sz w:val="28"/>
          <w:szCs w:val="28"/>
          <w:rtl/>
          <w:lang w:eastAsia="fr-FR"/>
        </w:rPr>
      </w:pPr>
      <w:r w:rsidRPr="008D1A11">
        <w:rPr>
          <w:rFonts w:ascii="Simplified Arabic" w:hAnsi="Simplified Arabic" w:cs="Simplified Arabic"/>
          <w:b/>
          <w:bCs/>
          <w:sz w:val="28"/>
          <w:szCs w:val="28"/>
          <w:rtl/>
          <w:lang w:eastAsia="fr-FR"/>
        </w:rPr>
        <w:tab/>
      </w:r>
      <w:r w:rsidRPr="008D1A11">
        <w:rPr>
          <w:rFonts w:ascii="Simplified Arabic" w:hAnsi="Simplified Arabic" w:cs="Simplified Arabic"/>
          <w:b/>
          <w:bCs/>
          <w:sz w:val="28"/>
          <w:szCs w:val="28"/>
          <w:rtl/>
          <w:lang w:eastAsia="fr-FR"/>
        </w:rPr>
        <w:tab/>
      </w:r>
      <w:r w:rsidR="00060F1E" w:rsidRPr="008D1A11">
        <w:rPr>
          <w:rFonts w:ascii="Simplified Arabic" w:hAnsi="Simplified Arabic" w:cs="Simplified Arabic"/>
          <w:b/>
          <w:bCs/>
          <w:sz w:val="28"/>
          <w:szCs w:val="28"/>
          <w:rtl/>
          <w:lang w:eastAsia="fr-FR"/>
        </w:rPr>
        <w:t>تنفيذ ميزانية المهمة لسنة 2020 مقارنة بالتقديرات</w:t>
      </w:r>
    </w:p>
    <w:p w:rsidR="00060F1E" w:rsidRPr="00916FA8" w:rsidRDefault="002E2102" w:rsidP="002E2102">
      <w:pPr>
        <w:spacing w:line="276" w:lineRule="auto"/>
        <w:contextualSpacing/>
        <w:jc w:val="right"/>
        <w:rPr>
          <w:rFonts w:ascii="Simplified Arabic" w:hAnsi="Simplified Arabic" w:cs="Simplified Arabic"/>
          <w:sz w:val="32"/>
          <w:szCs w:val="32"/>
          <w:rtl/>
          <w:lang w:bidi="ar-TN"/>
        </w:rPr>
      </w:pPr>
      <w:r w:rsidRPr="008D1A11">
        <w:rPr>
          <w:rFonts w:ascii="Simplified Arabic" w:hAnsi="Simplified Arabic" w:cs="Simplified Arabic" w:hint="cs"/>
          <w:b/>
          <w:bCs/>
          <w:sz w:val="28"/>
          <w:szCs w:val="28"/>
          <w:rtl/>
          <w:lang w:eastAsia="fr-FR"/>
        </w:rPr>
        <w:t xml:space="preserve">                          </w:t>
      </w:r>
      <w:r w:rsidR="00060F1E" w:rsidRPr="008D1A11">
        <w:rPr>
          <w:rFonts w:ascii="Simplified Arabic" w:hAnsi="Simplified Arabic" w:cs="Simplified Arabic"/>
          <w:b/>
          <w:bCs/>
          <w:sz w:val="28"/>
          <w:szCs w:val="28"/>
          <w:rtl/>
          <w:lang w:eastAsia="fr-FR"/>
        </w:rPr>
        <w:t>التوزيع حسب البرامج</w:t>
      </w:r>
      <w:r w:rsidRPr="008D1A11">
        <w:rPr>
          <w:rFonts w:ascii="Simplified Arabic" w:hAnsi="Simplified Arabic" w:cs="Simplified Arabic" w:hint="cs"/>
          <w:b/>
          <w:bCs/>
          <w:sz w:val="28"/>
          <w:szCs w:val="28"/>
          <w:rtl/>
          <w:lang w:eastAsia="fr-FR"/>
        </w:rPr>
        <w:t xml:space="preserve">                               </w:t>
      </w:r>
      <w:r w:rsidRPr="008D1A11">
        <w:rPr>
          <w:rFonts w:ascii="Simplified Arabic" w:hAnsi="Simplified Arabic" w:cs="Simplified Arabic" w:hint="cs"/>
          <w:b/>
          <w:bCs/>
          <w:sz w:val="20"/>
          <w:szCs w:val="20"/>
          <w:rtl/>
          <w:lang w:bidi="ar-TN"/>
        </w:rPr>
        <w:t>الوحدة: الألف دينار</w:t>
      </w:r>
      <w:r w:rsidRPr="008D1A11">
        <w:rPr>
          <w:rFonts w:ascii="Simplified Arabic" w:hAnsi="Simplified Arabic" w:cs="Simplified Arabic" w:hint="cs"/>
          <w:sz w:val="20"/>
          <w:szCs w:val="20"/>
          <w:rtl/>
          <w:lang w:bidi="ar-TN"/>
        </w:rPr>
        <w:t xml:space="preserve">               </w:t>
      </w:r>
    </w:p>
    <w:tbl>
      <w:tblPr>
        <w:tblStyle w:val="TableauGrille1Clair-Accentuation51"/>
        <w:tblpPr w:leftFromText="141" w:rightFromText="141" w:vertAnchor="text" w:horzAnchor="margin" w:tblpXSpec="center" w:tblpY="21"/>
        <w:bidiVisual/>
        <w:tblW w:w="5000" w:type="pct"/>
        <w:tblLook w:val="04A0" w:firstRow="1" w:lastRow="0" w:firstColumn="1" w:lastColumn="0" w:noHBand="0" w:noVBand="1"/>
      </w:tblPr>
      <w:tblGrid>
        <w:gridCol w:w="1995"/>
        <w:gridCol w:w="1238"/>
        <w:gridCol w:w="1788"/>
        <w:gridCol w:w="1467"/>
        <w:gridCol w:w="1499"/>
        <w:gridCol w:w="2435"/>
      </w:tblGrid>
      <w:tr w:rsidR="00171D7C" w:rsidRPr="00916FA8" w:rsidTr="008E6E08">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550" w:type="pct"/>
            <w:gridSpan w:val="2"/>
            <w:vMerge w:val="restart"/>
            <w:noWrap/>
            <w:hideMark/>
          </w:tcPr>
          <w:p w:rsidR="00171D7C" w:rsidRPr="00171D7C" w:rsidRDefault="00171D7C" w:rsidP="008E6E08">
            <w:pPr>
              <w:jc w:val="center"/>
              <w:rPr>
                <w:rFonts w:ascii="Simplified Arabic" w:hAnsi="Simplified Arabic" w:cs="Simplified Arabic"/>
                <w:b w:val="0"/>
                <w:bCs w:val="0"/>
                <w:color w:val="000000"/>
                <w:sz w:val="28"/>
                <w:szCs w:val="28"/>
                <w:lang w:eastAsia="fr-FR"/>
              </w:rPr>
            </w:pPr>
            <w:r w:rsidRPr="00171D7C">
              <w:rPr>
                <w:rFonts w:ascii="Simplified Arabic" w:hAnsi="Simplified Arabic" w:cs="Simplified Arabic"/>
                <w:color w:val="000000"/>
                <w:sz w:val="28"/>
                <w:szCs w:val="28"/>
                <w:rtl/>
                <w:lang w:eastAsia="fr-FR"/>
              </w:rPr>
              <w:t>البرام</w:t>
            </w:r>
            <w:r>
              <w:rPr>
                <w:rFonts w:ascii="Simplified Arabic" w:hAnsi="Simplified Arabic" w:cs="Simplified Arabic" w:hint="cs"/>
                <w:color w:val="000000"/>
                <w:sz w:val="28"/>
                <w:szCs w:val="28"/>
                <w:rtl/>
                <w:lang w:eastAsia="fr-FR"/>
              </w:rPr>
              <w:t>ـــــــــــــــ</w:t>
            </w:r>
            <w:r w:rsidRPr="00171D7C">
              <w:rPr>
                <w:rFonts w:ascii="Simplified Arabic" w:hAnsi="Simplified Arabic" w:cs="Simplified Arabic"/>
                <w:color w:val="000000"/>
                <w:sz w:val="28"/>
                <w:szCs w:val="28"/>
                <w:rtl/>
                <w:lang w:eastAsia="fr-FR"/>
              </w:rPr>
              <w:t>ج</w:t>
            </w:r>
          </w:p>
        </w:tc>
        <w:tc>
          <w:tcPr>
            <w:tcW w:w="858" w:type="pct"/>
            <w:vMerge w:val="restart"/>
            <w:hideMark/>
          </w:tcPr>
          <w:p w:rsidR="00171D7C" w:rsidRPr="008D1A11" w:rsidRDefault="00A73971" w:rsidP="008E6E08">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513B2A">
              <w:rPr>
                <w:rFonts w:ascii="Simplified Arabic" w:hAnsi="Simplified Arabic" w:cs="Simplified Arabic" w:hint="cs"/>
                <w:color w:val="000000"/>
                <w:rtl/>
                <w:lang w:eastAsia="fr-FR"/>
              </w:rPr>
              <w:t>تقديرات 2020</w:t>
            </w:r>
          </w:p>
        </w:tc>
        <w:tc>
          <w:tcPr>
            <w:tcW w:w="704" w:type="pct"/>
            <w:vMerge w:val="restart"/>
            <w:hideMark/>
          </w:tcPr>
          <w:p w:rsidR="00171D7C" w:rsidRPr="008D1A11" w:rsidRDefault="00171D7C" w:rsidP="008E6E08">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rtl/>
                <w:lang w:eastAsia="fr-FR"/>
              </w:rPr>
              <w:t>إنجازات 2020 (2)</w:t>
            </w:r>
          </w:p>
        </w:tc>
        <w:tc>
          <w:tcPr>
            <w:tcW w:w="1888" w:type="pct"/>
            <w:gridSpan w:val="2"/>
            <w:vMerge w:val="restart"/>
            <w:hideMark/>
          </w:tcPr>
          <w:p w:rsidR="00171D7C" w:rsidRPr="00916FA8" w:rsidRDefault="00171D7C" w:rsidP="008E6E08">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الإنجازات مقارنة بالتّقديرات</w:t>
            </w:r>
          </w:p>
        </w:tc>
      </w:tr>
      <w:tr w:rsidR="00171D7C" w:rsidRPr="00916FA8" w:rsidTr="008E6E08">
        <w:trPr>
          <w:trHeight w:val="685"/>
        </w:trPr>
        <w:tc>
          <w:tcPr>
            <w:cnfStyle w:val="001000000000" w:firstRow="0" w:lastRow="0" w:firstColumn="1" w:lastColumn="0" w:oddVBand="0" w:evenVBand="0" w:oddHBand="0" w:evenHBand="0" w:firstRowFirstColumn="0" w:firstRowLastColumn="0" w:lastRowFirstColumn="0" w:lastRowLastColumn="0"/>
            <w:tcW w:w="1550" w:type="pct"/>
            <w:gridSpan w:val="2"/>
            <w:vMerge/>
            <w:hideMark/>
          </w:tcPr>
          <w:p w:rsidR="00171D7C" w:rsidRPr="00916FA8" w:rsidRDefault="00171D7C" w:rsidP="008E6E08">
            <w:pPr>
              <w:jc w:val="center"/>
              <w:rPr>
                <w:rFonts w:ascii="Simplified Arabic" w:hAnsi="Simplified Arabic" w:cs="Simplified Arabic"/>
                <w:b w:val="0"/>
                <w:bCs w:val="0"/>
                <w:color w:val="000000"/>
                <w:lang w:eastAsia="fr-FR"/>
              </w:rPr>
            </w:pPr>
          </w:p>
        </w:tc>
        <w:tc>
          <w:tcPr>
            <w:tcW w:w="858" w:type="pct"/>
            <w:vMerge/>
            <w:hideMark/>
          </w:tcPr>
          <w:p w:rsidR="00171D7C" w:rsidRPr="00916FA8" w:rsidRDefault="00171D7C"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704" w:type="pct"/>
            <w:vMerge/>
            <w:hideMark/>
          </w:tcPr>
          <w:p w:rsidR="00171D7C" w:rsidRPr="00916FA8" w:rsidRDefault="00171D7C"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1888" w:type="pct"/>
            <w:gridSpan w:val="2"/>
            <w:vMerge/>
            <w:hideMark/>
          </w:tcPr>
          <w:p w:rsidR="00171D7C" w:rsidRPr="00916FA8" w:rsidRDefault="00171D7C"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r>
      <w:tr w:rsidR="00171D7C" w:rsidRPr="00916FA8" w:rsidTr="008E6E08">
        <w:trPr>
          <w:trHeight w:val="685"/>
        </w:trPr>
        <w:tc>
          <w:tcPr>
            <w:cnfStyle w:val="001000000000" w:firstRow="0" w:lastRow="0" w:firstColumn="1" w:lastColumn="0" w:oddVBand="0" w:evenVBand="0" w:oddHBand="0" w:evenHBand="0" w:firstRowFirstColumn="0" w:firstRowLastColumn="0" w:lastRowFirstColumn="0" w:lastRowLastColumn="0"/>
            <w:tcW w:w="1550" w:type="pct"/>
            <w:gridSpan w:val="2"/>
            <w:vMerge/>
            <w:hideMark/>
          </w:tcPr>
          <w:p w:rsidR="00171D7C" w:rsidRPr="00916FA8" w:rsidRDefault="00171D7C" w:rsidP="008E6E08">
            <w:pPr>
              <w:jc w:val="center"/>
              <w:rPr>
                <w:rFonts w:ascii="Simplified Arabic" w:hAnsi="Simplified Arabic" w:cs="Simplified Arabic"/>
                <w:b w:val="0"/>
                <w:bCs w:val="0"/>
                <w:color w:val="000000"/>
                <w:lang w:eastAsia="fr-FR"/>
              </w:rPr>
            </w:pPr>
          </w:p>
        </w:tc>
        <w:tc>
          <w:tcPr>
            <w:tcW w:w="858" w:type="pct"/>
            <w:vMerge w:val="restart"/>
            <w:hideMark/>
          </w:tcPr>
          <w:p w:rsidR="00171D7C" w:rsidRPr="008D1A11" w:rsidRDefault="007C4F01"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513B2A">
              <w:rPr>
                <w:rFonts w:ascii="Simplified Arabic" w:hAnsi="Simplified Arabic" w:cs="Simplified Arabic" w:hint="cs"/>
                <w:b/>
                <w:bCs/>
                <w:color w:val="000000"/>
                <w:rtl/>
                <w:lang w:eastAsia="fr-FR"/>
              </w:rPr>
              <w:t>ق. م التكميلي (1)</w:t>
            </w:r>
          </w:p>
        </w:tc>
        <w:tc>
          <w:tcPr>
            <w:tcW w:w="704" w:type="pct"/>
            <w:vMerge/>
            <w:hideMark/>
          </w:tcPr>
          <w:p w:rsidR="00171D7C" w:rsidRPr="00916FA8" w:rsidRDefault="00171D7C"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719" w:type="pct"/>
            <w:vMerge w:val="restart"/>
            <w:hideMark/>
          </w:tcPr>
          <w:p w:rsidR="00171D7C" w:rsidRPr="00916FA8" w:rsidRDefault="00171D7C"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المبلغ</w:t>
            </w:r>
            <w:r>
              <w:rPr>
                <w:rFonts w:ascii="Simplified Arabic" w:hAnsi="Simplified Arabic" w:cs="Simplified Arabic"/>
                <w:b/>
                <w:bCs/>
                <w:color w:val="000000"/>
                <w:rtl/>
                <w:lang w:eastAsia="fr-FR"/>
              </w:rPr>
              <w:t xml:space="preserve">   </w:t>
            </w:r>
            <w:r w:rsidRPr="00916FA8">
              <w:rPr>
                <w:rFonts w:ascii="Simplified Arabic" w:hAnsi="Simplified Arabic" w:cs="Simplified Arabic"/>
                <w:b/>
                <w:bCs/>
                <w:color w:val="000000"/>
                <w:rtl/>
                <w:lang w:eastAsia="fr-FR"/>
              </w:rPr>
              <w:t>(2) - (1)</w:t>
            </w:r>
          </w:p>
        </w:tc>
        <w:tc>
          <w:tcPr>
            <w:tcW w:w="1169" w:type="pct"/>
            <w:vMerge w:val="restart"/>
            <w:hideMark/>
          </w:tcPr>
          <w:p w:rsidR="00171D7C" w:rsidRPr="00916FA8" w:rsidRDefault="00171D7C"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نسبة الإنجاز (2)/ (1)</w:t>
            </w:r>
          </w:p>
        </w:tc>
      </w:tr>
      <w:tr w:rsidR="00171D7C" w:rsidRPr="00916FA8" w:rsidTr="008E6E08">
        <w:trPr>
          <w:trHeight w:val="685"/>
        </w:trPr>
        <w:tc>
          <w:tcPr>
            <w:cnfStyle w:val="001000000000" w:firstRow="0" w:lastRow="0" w:firstColumn="1" w:lastColumn="0" w:oddVBand="0" w:evenVBand="0" w:oddHBand="0" w:evenHBand="0" w:firstRowFirstColumn="0" w:firstRowLastColumn="0" w:lastRowFirstColumn="0" w:lastRowLastColumn="0"/>
            <w:tcW w:w="1550" w:type="pct"/>
            <w:gridSpan w:val="2"/>
            <w:vMerge/>
            <w:hideMark/>
          </w:tcPr>
          <w:p w:rsidR="00171D7C" w:rsidRPr="00916FA8" w:rsidRDefault="00171D7C" w:rsidP="00B77A2B">
            <w:pPr>
              <w:jc w:val="both"/>
              <w:rPr>
                <w:rFonts w:ascii="Simplified Arabic" w:hAnsi="Simplified Arabic" w:cs="Simplified Arabic"/>
                <w:b w:val="0"/>
                <w:bCs w:val="0"/>
                <w:color w:val="000000"/>
                <w:lang w:eastAsia="fr-FR"/>
              </w:rPr>
            </w:pPr>
          </w:p>
        </w:tc>
        <w:tc>
          <w:tcPr>
            <w:tcW w:w="858" w:type="pct"/>
            <w:vMerge/>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704" w:type="pct"/>
            <w:vMerge/>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719" w:type="pct"/>
            <w:vMerge/>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1169" w:type="pct"/>
            <w:vMerge/>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r>
      <w:tr w:rsidR="00171D7C" w:rsidRPr="00916FA8" w:rsidTr="008E6E08">
        <w:trPr>
          <w:trHeight w:val="660"/>
        </w:trPr>
        <w:tc>
          <w:tcPr>
            <w:cnfStyle w:val="001000000000" w:firstRow="0" w:lastRow="0" w:firstColumn="1" w:lastColumn="0" w:oddVBand="0" w:evenVBand="0" w:oddHBand="0" w:evenHBand="0" w:firstRowFirstColumn="0" w:firstRowLastColumn="0" w:lastRowFirstColumn="0" w:lastRowLastColumn="0"/>
            <w:tcW w:w="957" w:type="pct"/>
            <w:vMerge w:val="restart"/>
            <w:hideMark/>
          </w:tcPr>
          <w:p w:rsidR="00171D7C" w:rsidRPr="00916FA8" w:rsidRDefault="00171D7C" w:rsidP="00B77A2B">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البرنامج عدد 1: المرحلة الابتدائية</w:t>
            </w:r>
          </w:p>
        </w:tc>
        <w:tc>
          <w:tcPr>
            <w:tcW w:w="594" w:type="pct"/>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858"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2 533 215</w:t>
            </w:r>
          </w:p>
        </w:tc>
        <w:tc>
          <w:tcPr>
            <w:tcW w:w="704"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2 312 108</w:t>
            </w:r>
          </w:p>
        </w:tc>
        <w:tc>
          <w:tcPr>
            <w:tcW w:w="71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221 107</w:t>
            </w:r>
          </w:p>
        </w:tc>
        <w:tc>
          <w:tcPr>
            <w:tcW w:w="116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rtl/>
                <w:lang w:eastAsia="fr-FR"/>
              </w:rPr>
              <w:t>91,27%</w:t>
            </w:r>
          </w:p>
        </w:tc>
      </w:tr>
      <w:tr w:rsidR="00171D7C" w:rsidRPr="00916FA8" w:rsidTr="008E6E08">
        <w:trPr>
          <w:trHeight w:val="660"/>
        </w:trPr>
        <w:tc>
          <w:tcPr>
            <w:cnfStyle w:val="001000000000" w:firstRow="0" w:lastRow="0" w:firstColumn="1" w:lastColumn="0" w:oddVBand="0" w:evenVBand="0" w:oddHBand="0" w:evenHBand="0" w:firstRowFirstColumn="0" w:firstRowLastColumn="0" w:lastRowFirstColumn="0" w:lastRowLastColumn="0"/>
            <w:tcW w:w="957" w:type="pct"/>
            <w:vMerge/>
            <w:hideMark/>
          </w:tcPr>
          <w:p w:rsidR="00171D7C" w:rsidRPr="00916FA8" w:rsidRDefault="00171D7C" w:rsidP="00B77A2B">
            <w:pPr>
              <w:jc w:val="both"/>
              <w:rPr>
                <w:rFonts w:ascii="Simplified Arabic" w:hAnsi="Simplified Arabic" w:cs="Simplified Arabic"/>
                <w:b w:val="0"/>
                <w:bCs w:val="0"/>
                <w:color w:val="000000"/>
                <w:lang w:eastAsia="fr-FR"/>
              </w:rPr>
            </w:pPr>
          </w:p>
        </w:tc>
        <w:tc>
          <w:tcPr>
            <w:tcW w:w="594" w:type="pct"/>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858"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2 281 745</w:t>
            </w:r>
          </w:p>
        </w:tc>
        <w:tc>
          <w:tcPr>
            <w:tcW w:w="704"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2 266 488</w:t>
            </w:r>
          </w:p>
        </w:tc>
        <w:tc>
          <w:tcPr>
            <w:tcW w:w="71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15 257</w:t>
            </w:r>
          </w:p>
        </w:tc>
        <w:tc>
          <w:tcPr>
            <w:tcW w:w="116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rtl/>
                <w:lang w:eastAsia="fr-FR"/>
              </w:rPr>
              <w:t>99,33%</w:t>
            </w:r>
          </w:p>
        </w:tc>
      </w:tr>
      <w:tr w:rsidR="00171D7C" w:rsidRPr="00916FA8" w:rsidTr="008E6E08">
        <w:trPr>
          <w:trHeight w:val="660"/>
        </w:trPr>
        <w:tc>
          <w:tcPr>
            <w:cnfStyle w:val="001000000000" w:firstRow="0" w:lastRow="0" w:firstColumn="1" w:lastColumn="0" w:oddVBand="0" w:evenVBand="0" w:oddHBand="0" w:evenHBand="0" w:firstRowFirstColumn="0" w:firstRowLastColumn="0" w:lastRowFirstColumn="0" w:lastRowLastColumn="0"/>
            <w:tcW w:w="957" w:type="pct"/>
            <w:vMerge w:val="restart"/>
            <w:hideMark/>
          </w:tcPr>
          <w:p w:rsidR="00171D7C" w:rsidRPr="00916FA8" w:rsidRDefault="00171D7C" w:rsidP="00B77A2B">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البرنامج عدد 2: المرحلة الإعدادية والتعليم الثانوي</w:t>
            </w:r>
          </w:p>
        </w:tc>
        <w:tc>
          <w:tcPr>
            <w:tcW w:w="594" w:type="pct"/>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858"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4 171 260</w:t>
            </w:r>
          </w:p>
        </w:tc>
        <w:tc>
          <w:tcPr>
            <w:tcW w:w="704"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3 772 337</w:t>
            </w:r>
          </w:p>
        </w:tc>
        <w:tc>
          <w:tcPr>
            <w:tcW w:w="71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398 923</w:t>
            </w:r>
          </w:p>
        </w:tc>
        <w:tc>
          <w:tcPr>
            <w:tcW w:w="116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rtl/>
                <w:lang w:eastAsia="fr-FR"/>
              </w:rPr>
              <w:t>90,44%</w:t>
            </w:r>
          </w:p>
        </w:tc>
      </w:tr>
      <w:tr w:rsidR="00171D7C" w:rsidRPr="00916FA8" w:rsidTr="008E6E08">
        <w:trPr>
          <w:trHeight w:val="660"/>
        </w:trPr>
        <w:tc>
          <w:tcPr>
            <w:cnfStyle w:val="001000000000" w:firstRow="0" w:lastRow="0" w:firstColumn="1" w:lastColumn="0" w:oddVBand="0" w:evenVBand="0" w:oddHBand="0" w:evenHBand="0" w:firstRowFirstColumn="0" w:firstRowLastColumn="0" w:lastRowFirstColumn="0" w:lastRowLastColumn="0"/>
            <w:tcW w:w="957" w:type="pct"/>
            <w:vMerge/>
            <w:hideMark/>
          </w:tcPr>
          <w:p w:rsidR="00171D7C" w:rsidRPr="00916FA8" w:rsidRDefault="00171D7C" w:rsidP="00B77A2B">
            <w:pPr>
              <w:jc w:val="both"/>
              <w:rPr>
                <w:rFonts w:ascii="Simplified Arabic" w:hAnsi="Simplified Arabic" w:cs="Simplified Arabic"/>
                <w:b w:val="0"/>
                <w:bCs w:val="0"/>
                <w:color w:val="000000"/>
                <w:lang w:eastAsia="fr-FR"/>
              </w:rPr>
            </w:pPr>
          </w:p>
        </w:tc>
        <w:tc>
          <w:tcPr>
            <w:tcW w:w="594" w:type="pct"/>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858"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3 603 294</w:t>
            </w:r>
          </w:p>
        </w:tc>
        <w:tc>
          <w:tcPr>
            <w:tcW w:w="704"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3 603 196</w:t>
            </w:r>
          </w:p>
        </w:tc>
        <w:tc>
          <w:tcPr>
            <w:tcW w:w="71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98</w:t>
            </w:r>
          </w:p>
        </w:tc>
        <w:tc>
          <w:tcPr>
            <w:tcW w:w="116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rtl/>
                <w:lang w:eastAsia="fr-FR"/>
              </w:rPr>
              <w:t>100,00%</w:t>
            </w:r>
          </w:p>
        </w:tc>
      </w:tr>
      <w:tr w:rsidR="00171D7C" w:rsidRPr="00916FA8" w:rsidTr="008E6E08">
        <w:trPr>
          <w:trHeight w:val="660"/>
        </w:trPr>
        <w:tc>
          <w:tcPr>
            <w:cnfStyle w:val="001000000000" w:firstRow="0" w:lastRow="0" w:firstColumn="1" w:lastColumn="0" w:oddVBand="0" w:evenVBand="0" w:oddHBand="0" w:evenHBand="0" w:firstRowFirstColumn="0" w:firstRowLastColumn="0" w:lastRowFirstColumn="0" w:lastRowLastColumn="0"/>
            <w:tcW w:w="957" w:type="pct"/>
            <w:vMerge w:val="restart"/>
            <w:hideMark/>
          </w:tcPr>
          <w:p w:rsidR="00171D7C" w:rsidRPr="00916FA8" w:rsidRDefault="00171D7C" w:rsidP="00B77A2B">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البرنامج عدد 9: القيادة والمساندة</w:t>
            </w:r>
          </w:p>
        </w:tc>
        <w:tc>
          <w:tcPr>
            <w:tcW w:w="594" w:type="pct"/>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858"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694 461</w:t>
            </w:r>
          </w:p>
        </w:tc>
        <w:tc>
          <w:tcPr>
            <w:tcW w:w="704"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591 308</w:t>
            </w:r>
          </w:p>
        </w:tc>
        <w:tc>
          <w:tcPr>
            <w:tcW w:w="71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103 153</w:t>
            </w:r>
          </w:p>
        </w:tc>
        <w:tc>
          <w:tcPr>
            <w:tcW w:w="116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rtl/>
                <w:lang w:eastAsia="fr-FR"/>
              </w:rPr>
              <w:t>85,15%</w:t>
            </w:r>
          </w:p>
        </w:tc>
      </w:tr>
      <w:tr w:rsidR="00171D7C" w:rsidRPr="00916FA8" w:rsidTr="008E6E08">
        <w:trPr>
          <w:trHeight w:val="660"/>
        </w:trPr>
        <w:tc>
          <w:tcPr>
            <w:cnfStyle w:val="001000000000" w:firstRow="0" w:lastRow="0" w:firstColumn="1" w:lastColumn="0" w:oddVBand="0" w:evenVBand="0" w:oddHBand="0" w:evenHBand="0" w:firstRowFirstColumn="0" w:firstRowLastColumn="0" w:lastRowFirstColumn="0" w:lastRowLastColumn="0"/>
            <w:tcW w:w="957" w:type="pct"/>
            <w:vMerge/>
            <w:hideMark/>
          </w:tcPr>
          <w:p w:rsidR="00171D7C" w:rsidRPr="00916FA8" w:rsidRDefault="00171D7C" w:rsidP="00B77A2B">
            <w:pPr>
              <w:jc w:val="both"/>
              <w:rPr>
                <w:rFonts w:ascii="Simplified Arabic" w:hAnsi="Simplified Arabic" w:cs="Simplified Arabic"/>
                <w:b w:val="0"/>
                <w:bCs w:val="0"/>
                <w:color w:val="000000"/>
                <w:lang w:eastAsia="fr-FR"/>
              </w:rPr>
            </w:pPr>
          </w:p>
        </w:tc>
        <w:tc>
          <w:tcPr>
            <w:tcW w:w="594" w:type="pct"/>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858"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587 778</w:t>
            </w:r>
          </w:p>
        </w:tc>
        <w:tc>
          <w:tcPr>
            <w:tcW w:w="704"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582 332</w:t>
            </w:r>
          </w:p>
        </w:tc>
        <w:tc>
          <w:tcPr>
            <w:tcW w:w="71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5 446</w:t>
            </w:r>
          </w:p>
        </w:tc>
        <w:tc>
          <w:tcPr>
            <w:tcW w:w="116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rtl/>
                <w:lang w:eastAsia="fr-FR"/>
              </w:rPr>
              <w:t>99,07%</w:t>
            </w:r>
          </w:p>
        </w:tc>
      </w:tr>
      <w:tr w:rsidR="00171D7C" w:rsidRPr="00916FA8" w:rsidTr="008E6E08">
        <w:trPr>
          <w:trHeight w:val="660"/>
        </w:trPr>
        <w:tc>
          <w:tcPr>
            <w:cnfStyle w:val="001000000000" w:firstRow="0" w:lastRow="0" w:firstColumn="1" w:lastColumn="0" w:oddVBand="0" w:evenVBand="0" w:oddHBand="0" w:evenHBand="0" w:firstRowFirstColumn="0" w:firstRowLastColumn="0" w:lastRowFirstColumn="0" w:lastRowLastColumn="0"/>
            <w:tcW w:w="957" w:type="pct"/>
            <w:vMerge w:val="restart"/>
            <w:noWrap/>
            <w:hideMark/>
          </w:tcPr>
          <w:p w:rsidR="00171D7C" w:rsidRPr="00916FA8" w:rsidRDefault="00171D7C" w:rsidP="00B77A2B">
            <w:pPr>
              <w:jc w:val="both"/>
              <w:rPr>
                <w:rFonts w:ascii="Simplified Arabic" w:hAnsi="Simplified Arabic" w:cs="Simplified Arabic"/>
                <w:b w:val="0"/>
                <w:bCs w:val="0"/>
                <w:color w:val="000000"/>
                <w:lang w:eastAsia="fr-FR"/>
              </w:rPr>
            </w:pPr>
            <w:r w:rsidRPr="00916FA8">
              <w:rPr>
                <w:rFonts w:ascii="Simplified Arabic" w:hAnsi="Simplified Arabic" w:cs="Simplified Arabic"/>
                <w:color w:val="000000"/>
                <w:rtl/>
                <w:lang w:eastAsia="fr-FR"/>
              </w:rPr>
              <w:t>المجموع العام</w:t>
            </w:r>
          </w:p>
        </w:tc>
        <w:tc>
          <w:tcPr>
            <w:tcW w:w="594" w:type="pct"/>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858"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7 398 936</w:t>
            </w:r>
          </w:p>
        </w:tc>
        <w:tc>
          <w:tcPr>
            <w:tcW w:w="704"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6 675 753</w:t>
            </w:r>
          </w:p>
        </w:tc>
        <w:tc>
          <w:tcPr>
            <w:tcW w:w="71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723 183</w:t>
            </w:r>
          </w:p>
        </w:tc>
        <w:tc>
          <w:tcPr>
            <w:tcW w:w="116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90,23%</w:t>
            </w:r>
          </w:p>
        </w:tc>
      </w:tr>
      <w:tr w:rsidR="00171D7C" w:rsidRPr="00916FA8" w:rsidTr="008E6E08">
        <w:trPr>
          <w:trHeight w:val="645"/>
        </w:trPr>
        <w:tc>
          <w:tcPr>
            <w:cnfStyle w:val="001000000000" w:firstRow="0" w:lastRow="0" w:firstColumn="1" w:lastColumn="0" w:oddVBand="0" w:evenVBand="0" w:oddHBand="0" w:evenHBand="0" w:firstRowFirstColumn="0" w:firstRowLastColumn="0" w:lastRowFirstColumn="0" w:lastRowLastColumn="0"/>
            <w:tcW w:w="957" w:type="pct"/>
            <w:vMerge/>
            <w:hideMark/>
          </w:tcPr>
          <w:p w:rsidR="00171D7C" w:rsidRPr="00916FA8" w:rsidRDefault="00171D7C" w:rsidP="00B77A2B">
            <w:pPr>
              <w:jc w:val="both"/>
              <w:rPr>
                <w:rFonts w:ascii="Simplified Arabic" w:hAnsi="Simplified Arabic" w:cs="Simplified Arabic"/>
                <w:b w:val="0"/>
                <w:bCs w:val="0"/>
                <w:color w:val="000000"/>
                <w:lang w:eastAsia="fr-FR"/>
              </w:rPr>
            </w:pPr>
          </w:p>
        </w:tc>
        <w:tc>
          <w:tcPr>
            <w:tcW w:w="594" w:type="pct"/>
            <w:hideMark/>
          </w:tcPr>
          <w:p w:rsidR="00171D7C" w:rsidRPr="00916FA8" w:rsidRDefault="00171D7C" w:rsidP="00B77A2B">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858"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6 472 817</w:t>
            </w:r>
          </w:p>
        </w:tc>
        <w:tc>
          <w:tcPr>
            <w:tcW w:w="704"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6 452 016</w:t>
            </w:r>
          </w:p>
        </w:tc>
        <w:tc>
          <w:tcPr>
            <w:tcW w:w="71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20 801</w:t>
            </w:r>
          </w:p>
        </w:tc>
        <w:tc>
          <w:tcPr>
            <w:tcW w:w="1169" w:type="pct"/>
            <w:hideMark/>
          </w:tcPr>
          <w:p w:rsidR="00171D7C" w:rsidRPr="00916FA8" w:rsidRDefault="00171D7C" w:rsidP="00CE16F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99,68%</w:t>
            </w:r>
          </w:p>
        </w:tc>
      </w:tr>
    </w:tbl>
    <w:p w:rsidR="00CB784F" w:rsidRDefault="00060F1E" w:rsidP="00060F1E">
      <w:pPr>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lastRenderedPageBreak/>
        <w:t xml:space="preserve"> </w:t>
      </w:r>
    </w:p>
    <w:p w:rsidR="00060F1E" w:rsidRPr="00916FA8" w:rsidRDefault="00CB784F" w:rsidP="009A1F43">
      <w:pPr>
        <w:jc w:val="both"/>
        <w:rPr>
          <w:rFonts w:ascii="Simplified Arabic" w:hAnsi="Simplified Arabic" w:cs="Simplified Arabic"/>
          <w:sz w:val="32"/>
          <w:szCs w:val="32"/>
          <w:lang w:bidi="ar-TN"/>
        </w:rPr>
      </w:pPr>
      <w:r>
        <w:rPr>
          <w:rFonts w:ascii="Simplified Arabic" w:hAnsi="Simplified Arabic" w:cs="Simplified Arabic" w:hint="cs"/>
          <w:sz w:val="32"/>
          <w:szCs w:val="32"/>
          <w:rtl/>
          <w:lang w:bidi="ar-TN"/>
        </w:rPr>
        <w:t xml:space="preserve">      </w:t>
      </w:r>
      <w:r w:rsidR="00060F1E" w:rsidRPr="00916FA8">
        <w:rPr>
          <w:rFonts w:ascii="Simplified Arabic" w:hAnsi="Simplified Arabic" w:cs="Simplified Arabic"/>
          <w:sz w:val="32"/>
          <w:szCs w:val="32"/>
          <w:rtl/>
          <w:lang w:bidi="ar-TN"/>
        </w:rPr>
        <w:t>بلغت الاعتمادات المستهلك</w:t>
      </w:r>
      <w:r>
        <w:rPr>
          <w:rFonts w:ascii="Simplified Arabic" w:hAnsi="Simplified Arabic" w:cs="Simplified Arabic" w:hint="cs"/>
          <w:sz w:val="32"/>
          <w:szCs w:val="32"/>
          <w:rtl/>
          <w:lang w:bidi="ar-TN"/>
        </w:rPr>
        <w:t>ــــ</w:t>
      </w:r>
      <w:r w:rsidR="00060F1E" w:rsidRPr="00916FA8">
        <w:rPr>
          <w:rFonts w:ascii="Simplified Arabic" w:hAnsi="Simplified Arabic" w:cs="Simplified Arabic"/>
          <w:sz w:val="32"/>
          <w:szCs w:val="32"/>
          <w:rtl/>
          <w:lang w:bidi="ar-TN"/>
        </w:rPr>
        <w:t>ة حسب البرام</w:t>
      </w:r>
      <w:r>
        <w:rPr>
          <w:rFonts w:ascii="Simplified Arabic" w:hAnsi="Simplified Arabic" w:cs="Simplified Arabic" w:hint="cs"/>
          <w:sz w:val="32"/>
          <w:szCs w:val="32"/>
          <w:rtl/>
          <w:lang w:bidi="ar-TN"/>
        </w:rPr>
        <w:t>ــ</w:t>
      </w:r>
      <w:r w:rsidR="00060F1E" w:rsidRPr="00916FA8">
        <w:rPr>
          <w:rFonts w:ascii="Simplified Arabic" w:hAnsi="Simplified Arabic" w:cs="Simplified Arabic"/>
          <w:sz w:val="32"/>
          <w:szCs w:val="32"/>
          <w:rtl/>
          <w:lang w:bidi="ar-TN"/>
        </w:rPr>
        <w:t xml:space="preserve">ج دفعا </w:t>
      </w:r>
      <w:r w:rsidR="00060F1E" w:rsidRPr="000B27D2">
        <w:rPr>
          <w:rFonts w:ascii="Simplified Arabic" w:hAnsi="Simplified Arabic" w:cs="Simplified Arabic"/>
          <w:b/>
          <w:bCs/>
          <w:sz w:val="28"/>
          <w:szCs w:val="28"/>
          <w:rtl/>
          <w:lang w:bidi="ar-TN"/>
        </w:rPr>
        <w:t>016</w:t>
      </w:r>
      <w:r w:rsidR="00060F1E" w:rsidRPr="00916FA8">
        <w:rPr>
          <w:rFonts w:ascii="Simplified Arabic" w:hAnsi="Simplified Arabic" w:cs="Simplified Arabic"/>
          <w:sz w:val="28"/>
          <w:szCs w:val="28"/>
          <w:rtl/>
          <w:lang w:bidi="ar-TN"/>
        </w:rPr>
        <w:t> </w:t>
      </w:r>
      <w:r w:rsidR="00060F1E" w:rsidRPr="000B27D2">
        <w:rPr>
          <w:rFonts w:ascii="Simplified Arabic" w:hAnsi="Simplified Arabic" w:cs="Simplified Arabic"/>
          <w:b/>
          <w:bCs/>
          <w:sz w:val="28"/>
          <w:szCs w:val="28"/>
          <w:rtl/>
          <w:lang w:bidi="ar-TN"/>
        </w:rPr>
        <w:t>4</w:t>
      </w:r>
      <w:r w:rsidR="00060F1E">
        <w:rPr>
          <w:rFonts w:ascii="Simplified Arabic" w:hAnsi="Simplified Arabic" w:cs="Simplified Arabic" w:hint="cs"/>
          <w:b/>
          <w:bCs/>
          <w:sz w:val="28"/>
          <w:szCs w:val="28"/>
          <w:rtl/>
          <w:lang w:bidi="ar-TN"/>
        </w:rPr>
        <w:t>5</w:t>
      </w:r>
      <w:r w:rsidR="00060F1E" w:rsidRPr="000B27D2">
        <w:rPr>
          <w:rFonts w:ascii="Simplified Arabic" w:hAnsi="Simplified Arabic" w:cs="Simplified Arabic"/>
          <w:b/>
          <w:bCs/>
          <w:sz w:val="28"/>
          <w:szCs w:val="28"/>
          <w:rtl/>
          <w:lang w:bidi="ar-TN"/>
        </w:rPr>
        <w:t>2 6 أد</w:t>
      </w:r>
      <w:r w:rsidR="00060F1E" w:rsidRPr="00916FA8">
        <w:rPr>
          <w:rFonts w:ascii="Simplified Arabic" w:hAnsi="Simplified Arabic" w:cs="Simplified Arabic"/>
          <w:sz w:val="32"/>
          <w:szCs w:val="32"/>
          <w:rtl/>
          <w:lang w:bidi="ar-TN"/>
        </w:rPr>
        <w:t xml:space="preserve"> أي بنسبة </w:t>
      </w:r>
      <w:r w:rsidR="00060F1E" w:rsidRPr="004347E1">
        <w:rPr>
          <w:rFonts w:ascii="Simplified Arabic" w:hAnsi="Simplified Arabic" w:cs="Simplified Arabic"/>
          <w:b/>
          <w:bCs/>
          <w:sz w:val="28"/>
          <w:szCs w:val="28"/>
          <w:rtl/>
          <w:lang w:bidi="ar-TN"/>
        </w:rPr>
        <w:t>99.68</w:t>
      </w:r>
      <w:r w:rsidR="00060F1E" w:rsidRPr="00916FA8">
        <w:rPr>
          <w:rFonts w:ascii="Simplified Arabic" w:hAnsi="Simplified Arabic" w:cs="Simplified Arabic"/>
          <w:sz w:val="32"/>
          <w:szCs w:val="32"/>
          <w:rtl/>
          <w:lang w:bidi="ar-TN"/>
        </w:rPr>
        <w:t xml:space="preserve"> بالمائة </w:t>
      </w:r>
    </w:p>
    <w:p w:rsidR="00BF2C43" w:rsidRDefault="00060F1E" w:rsidP="00060F1E">
      <w:pPr>
        <w:jc w:val="both"/>
        <w:rPr>
          <w:rFonts w:ascii="Simplified Arabic" w:hAnsi="Simplified Arabic" w:cs="Simplified Arabic"/>
          <w:b/>
          <w:bCs/>
          <w:sz w:val="28"/>
          <w:szCs w:val="28"/>
          <w:rtl/>
          <w:lang w:bidi="ar-TN"/>
        </w:rPr>
      </w:pPr>
      <w:r w:rsidRPr="00916FA8">
        <w:rPr>
          <w:rFonts w:ascii="Simplified Arabic" w:hAnsi="Simplified Arabic" w:cs="Simplified Arabic"/>
          <w:sz w:val="32"/>
          <w:szCs w:val="32"/>
          <w:rtl/>
          <w:lang w:bidi="ar-TN"/>
        </w:rPr>
        <w:t>وتم التخفيض من برنامجي التعليم الابتدائي</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التعليم الاعدادي</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 xml:space="preserve">الثانوي على التوالي بمبلغ </w:t>
      </w:r>
      <w:r w:rsidRPr="004347E1">
        <w:rPr>
          <w:rFonts w:ascii="Simplified Arabic" w:hAnsi="Simplified Arabic" w:cs="Simplified Arabic"/>
          <w:b/>
          <w:bCs/>
          <w:sz w:val="28"/>
          <w:szCs w:val="28"/>
          <w:rtl/>
          <w:lang w:bidi="ar-TN"/>
        </w:rPr>
        <w:t>664 22</w:t>
      </w:r>
      <w:r w:rsidRPr="004347E1">
        <w:rPr>
          <w:rFonts w:ascii="Simplified Arabic" w:hAnsi="Simplified Arabic" w:cs="Simplified Arabic"/>
          <w:b/>
          <w:bCs/>
          <w:sz w:val="32"/>
          <w:szCs w:val="32"/>
          <w:rtl/>
          <w:lang w:bidi="ar-TN"/>
        </w:rPr>
        <w:t xml:space="preserve"> أد</w:t>
      </w:r>
      <w:r>
        <w:rPr>
          <w:rFonts w:ascii="Simplified Arabic" w:hAnsi="Simplified Arabic" w:cs="Simplified Arabic"/>
          <w:sz w:val="32"/>
          <w:szCs w:val="32"/>
          <w:rtl/>
          <w:lang w:bidi="ar-TN"/>
        </w:rPr>
        <w:t xml:space="preserve"> و</w:t>
      </w:r>
      <w:r w:rsidRPr="004347E1">
        <w:rPr>
          <w:rFonts w:ascii="Simplified Arabic" w:hAnsi="Simplified Arabic" w:cs="Simplified Arabic"/>
          <w:b/>
          <w:bCs/>
          <w:sz w:val="28"/>
          <w:szCs w:val="28"/>
          <w:rtl/>
          <w:lang w:bidi="ar-TN"/>
        </w:rPr>
        <w:t xml:space="preserve">613 20 </w:t>
      </w:r>
      <w:r w:rsidRPr="004347E1">
        <w:rPr>
          <w:rFonts w:ascii="Simplified Arabic" w:hAnsi="Simplified Arabic" w:cs="Simplified Arabic"/>
          <w:b/>
          <w:bCs/>
          <w:sz w:val="32"/>
          <w:szCs w:val="32"/>
          <w:rtl/>
          <w:lang w:bidi="ar-TN"/>
        </w:rPr>
        <w:t>أد</w:t>
      </w:r>
      <w:r w:rsidRPr="00916FA8">
        <w:rPr>
          <w:rFonts w:ascii="Simplified Arabic" w:hAnsi="Simplified Arabic" w:cs="Simplified Arabic"/>
          <w:sz w:val="32"/>
          <w:szCs w:val="32"/>
          <w:rtl/>
          <w:lang w:bidi="ar-TN"/>
        </w:rPr>
        <w:t xml:space="preserve"> نظرا لتعطل مشاريع البنية التحتية</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تراجع نفقات الخدمات المدرسية</w:t>
      </w:r>
      <w:r>
        <w:rPr>
          <w:rFonts w:ascii="Simplified Arabic" w:hAnsi="Simplified Arabic" w:cs="Simplified Arabic" w:hint="cs"/>
          <w:sz w:val="32"/>
          <w:szCs w:val="32"/>
          <w:rtl/>
          <w:lang w:bidi="ar-TN"/>
        </w:rPr>
        <w:t xml:space="preserve"> </w:t>
      </w:r>
      <w:r w:rsidRPr="00916FA8">
        <w:rPr>
          <w:rFonts w:ascii="Simplified Arabic" w:hAnsi="Simplified Arabic" w:cs="Simplified Arabic"/>
          <w:sz w:val="32"/>
          <w:szCs w:val="32"/>
          <w:rtl/>
          <w:lang w:bidi="ar-TN"/>
        </w:rPr>
        <w:t>(إعاشة –نقل...)</w:t>
      </w:r>
      <w:r>
        <w:rPr>
          <w:rFonts w:ascii="Simplified Arabic" w:hAnsi="Simplified Arabic" w:cs="Simplified Arabic" w:hint="cs"/>
          <w:sz w:val="32"/>
          <w:szCs w:val="32"/>
          <w:rtl/>
          <w:lang w:bidi="ar-TN"/>
        </w:rPr>
        <w:t xml:space="preserve"> </w:t>
      </w:r>
      <w:r w:rsidRPr="00916FA8">
        <w:rPr>
          <w:rFonts w:ascii="Simplified Arabic" w:hAnsi="Simplified Arabic" w:cs="Simplified Arabic"/>
          <w:sz w:val="32"/>
          <w:szCs w:val="32"/>
          <w:rtl/>
          <w:lang w:bidi="ar-TN"/>
        </w:rPr>
        <w:t>تبعا للحجر الصحي</w:t>
      </w:r>
      <w:r>
        <w:rPr>
          <w:rFonts w:ascii="Simplified Arabic" w:hAnsi="Simplified Arabic" w:cs="Simplified Arabic" w:hint="cs"/>
          <w:sz w:val="32"/>
          <w:szCs w:val="32"/>
          <w:rtl/>
          <w:lang w:bidi="ar-TN"/>
        </w:rPr>
        <w:t xml:space="preserve"> الشامل</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 xml:space="preserve">اتباع نظام الأفواج في التدريس خلال السنة الدراسية </w:t>
      </w:r>
      <w:r w:rsidRPr="00916FA8">
        <w:rPr>
          <w:rFonts w:ascii="Simplified Arabic" w:hAnsi="Simplified Arabic" w:cs="Simplified Arabic"/>
          <w:b/>
          <w:bCs/>
          <w:sz w:val="28"/>
          <w:szCs w:val="28"/>
          <w:rtl/>
          <w:lang w:bidi="ar-TN"/>
        </w:rPr>
        <w:t>2020/2021</w:t>
      </w:r>
      <w:r>
        <w:rPr>
          <w:rFonts w:ascii="Simplified Arabic" w:hAnsi="Simplified Arabic" w:cs="Simplified Arabic" w:hint="cs"/>
          <w:b/>
          <w:bCs/>
          <w:sz w:val="28"/>
          <w:szCs w:val="28"/>
          <w:rtl/>
          <w:lang w:bidi="ar-TN"/>
        </w:rPr>
        <w:t>.</w:t>
      </w:r>
      <w:r>
        <w:rPr>
          <w:rFonts w:ascii="Simplified Arabic" w:hAnsi="Simplified Arabic" w:cs="Simplified Arabic"/>
          <w:b/>
          <w:bCs/>
          <w:sz w:val="28"/>
          <w:szCs w:val="28"/>
          <w:rtl/>
          <w:lang w:bidi="ar-TN"/>
        </w:rPr>
        <w:t xml:space="preserve">  </w:t>
      </w:r>
    </w:p>
    <w:p w:rsidR="00BF2C43" w:rsidRDefault="00BF2C43" w:rsidP="00BF2C43">
      <w:pPr>
        <w:bidi w:val="0"/>
        <w:rPr>
          <w:rtl/>
          <w:lang w:bidi="ar-TN"/>
        </w:rPr>
      </w:pPr>
      <w:r>
        <w:rPr>
          <w:rtl/>
          <w:lang w:bidi="ar-TN"/>
        </w:rPr>
        <w:br w:type="page"/>
      </w:r>
    </w:p>
    <w:p w:rsidR="00BF2C43" w:rsidRPr="00916FA8" w:rsidRDefault="00BF2C43" w:rsidP="00BF2C43">
      <w:pPr>
        <w:jc w:val="both"/>
        <w:rPr>
          <w:rFonts w:ascii="Simplified Arabic" w:hAnsi="Simplified Arabic" w:cs="Simplified Arabic"/>
          <w:rtl/>
          <w:lang w:bidi="ar-TN"/>
        </w:rPr>
      </w:pPr>
    </w:p>
    <w:p w:rsidR="00BF2C43" w:rsidRPr="00916FA8" w:rsidRDefault="00BF2C43" w:rsidP="00BF2C43">
      <w:pPr>
        <w:pStyle w:val="Titre"/>
        <w:pBdr>
          <w:bottom w:val="single" w:sz="8" w:space="31" w:color="4F81BD" w:themeColor="accent1"/>
        </w:pBdr>
        <w:jc w:val="center"/>
        <w:rPr>
          <w:rFonts w:ascii="Simplified Arabic" w:hAnsi="Simplified Arabic" w:cs="Simplified Arabic"/>
          <w:b/>
          <w:bCs/>
          <w:sz w:val="48"/>
          <w:szCs w:val="48"/>
          <w:rtl/>
        </w:rPr>
      </w:pPr>
    </w:p>
    <w:p w:rsidR="00BF2C43" w:rsidRPr="00916FA8" w:rsidRDefault="00BF2C43" w:rsidP="00BF2C43">
      <w:pPr>
        <w:spacing w:line="276" w:lineRule="auto"/>
        <w:rPr>
          <w:rFonts w:ascii="Simplified Arabic" w:hAnsi="Simplified Arabic" w:cs="Simplified Arabic"/>
          <w:b/>
          <w:bCs/>
          <w:sz w:val="48"/>
          <w:szCs w:val="48"/>
          <w:rtl/>
        </w:rPr>
      </w:pPr>
      <w:r w:rsidRPr="00916FA8">
        <w:rPr>
          <w:rFonts w:ascii="Simplified Arabic" w:hAnsi="Simplified Arabic" w:cs="Simplified Arabic"/>
          <w:b/>
          <w:bCs/>
          <w:noProof/>
          <w:kern w:val="32"/>
          <w:sz w:val="40"/>
          <w:szCs w:val="40"/>
          <w:u w:val="single"/>
          <w:rtl/>
          <w:lang w:val="fr-FR" w:eastAsia="fr-FR"/>
        </w:rPr>
        <w:drawing>
          <wp:anchor distT="0" distB="0" distL="114300" distR="114300" simplePos="0" relativeHeight="251663360" behindDoc="1" locked="0" layoutInCell="1" allowOverlap="1" wp14:anchorId="4508B1CB" wp14:editId="79999F05">
            <wp:simplePos x="0" y="0"/>
            <wp:positionH relativeFrom="column">
              <wp:posOffset>167005</wp:posOffset>
            </wp:positionH>
            <wp:positionV relativeFrom="page">
              <wp:posOffset>4562475</wp:posOffset>
            </wp:positionV>
            <wp:extent cx="6134100" cy="1419225"/>
            <wp:effectExtent l="0" t="0" r="19050" b="28575"/>
            <wp:wrapTight wrapText="bothSides">
              <wp:wrapPolygon edited="0">
                <wp:start x="0" y="0"/>
                <wp:lineTo x="0" y="21745"/>
                <wp:lineTo x="12477" y="21745"/>
                <wp:lineTo x="21600" y="21745"/>
                <wp:lineTo x="21600" y="0"/>
                <wp:lineTo x="0" y="0"/>
              </wp:wrapPolygon>
            </wp:wrapTight>
            <wp:docPr id="2"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r>
        <w:rPr>
          <w:rFonts w:ascii="Simplified Arabic" w:hAnsi="Simplified Arabic" w:cs="Simplified Arabic"/>
          <w:b/>
          <w:bCs/>
          <w:noProof/>
          <w:kern w:val="32"/>
          <w:sz w:val="40"/>
          <w:szCs w:val="40"/>
          <w:u w:val="single"/>
          <w:rtl/>
          <w:lang w:val="fr-FR" w:eastAsia="fr-FR"/>
        </w:rPr>
        <mc:AlternateContent>
          <mc:Choice Requires="wps">
            <w:drawing>
              <wp:anchor distT="0" distB="0" distL="114300" distR="114300" simplePos="0" relativeHeight="251662336" behindDoc="0" locked="0" layoutInCell="1" allowOverlap="1" wp14:anchorId="157680B3" wp14:editId="7E340C7E">
                <wp:simplePos x="0" y="0"/>
                <wp:positionH relativeFrom="margin">
                  <wp:posOffset>326390</wp:posOffset>
                </wp:positionH>
                <wp:positionV relativeFrom="margin">
                  <wp:posOffset>1526540</wp:posOffset>
                </wp:positionV>
                <wp:extent cx="5759450" cy="930910"/>
                <wp:effectExtent l="0" t="0" r="31750" b="59690"/>
                <wp:wrapSquare wrapText="bothSides"/>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930910"/>
                        </a:xfrm>
                        <a:prstGeom prst="roundRect">
                          <a:avLst>
                            <a:gd name="adj" fmla="val 16667"/>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1A65EC" w:rsidRPr="00E73BB8" w:rsidRDefault="001A65EC" w:rsidP="00BF2C43">
                            <w:pPr>
                              <w:jc w:val="center"/>
                              <w:rPr>
                                <w:b/>
                                <w:bCs/>
                                <w:sz w:val="36"/>
                                <w:szCs w:val="36"/>
                                <w:lang w:bidi="ar-TN"/>
                              </w:rPr>
                            </w:pPr>
                            <w:r w:rsidRPr="00B73BB8">
                              <w:rPr>
                                <w:b/>
                                <w:bCs/>
                                <w:sz w:val="36"/>
                                <w:szCs w:val="36"/>
                                <w:rtl/>
                                <w:lang w:bidi="ar-TN"/>
                              </w:rPr>
                              <w:t>البـــــــــرنامــــــج عــــــــــ1ـــــــــدد:</w:t>
                            </w:r>
                            <w:r w:rsidRPr="00E73BB8">
                              <w:rPr>
                                <w:rFonts w:hint="cs"/>
                                <w:b/>
                                <w:bCs/>
                                <w:sz w:val="36"/>
                                <w:szCs w:val="36"/>
                                <w:rtl/>
                                <w:lang w:bidi="ar-TN"/>
                              </w:rPr>
                              <w:t xml:space="preserve"> </w:t>
                            </w:r>
                            <w:r w:rsidRPr="00B73BB8">
                              <w:rPr>
                                <w:b/>
                                <w:bCs/>
                                <w:sz w:val="36"/>
                                <w:szCs w:val="36"/>
                                <w:rtl/>
                                <w:lang w:bidi="ar-TN"/>
                              </w:rPr>
                              <w:t>المرحلة الابتدائية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7680B3" id="Rectangle à coins arrondis 1" o:spid="_x0000_s1028" style="position:absolute;left:0;text-align:left;margin-left:25.7pt;margin-top:120.2pt;width:453.5pt;height:7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" fillcolor="#c3d69b" strokecolor="#c3d69b" strokeweight="1pt">
                <v:fill color2="#ebf1de" angle="135" focus="50%" type="gradient"/>
                <v:shadow on="t" color="#4f6228" opacity=".5" offset="1pt"/>
                <v:textbox>
                  <w:txbxContent>
                    <w:p w:rsidR="001A65EC" w:rsidRPr="00E73BB8" w:rsidRDefault="001A65EC" w:rsidP="00BF2C43">
                      <w:pPr>
                        <w:jc w:val="center"/>
                        <w:rPr>
                          <w:b/>
                          <w:bCs/>
                          <w:sz w:val="36"/>
                          <w:szCs w:val="36"/>
                          <w:lang w:bidi="ar-TN"/>
                        </w:rPr>
                      </w:pPr>
                      <w:r w:rsidRPr="00B73BB8">
                        <w:rPr>
                          <w:b/>
                          <w:bCs/>
                          <w:sz w:val="36"/>
                          <w:szCs w:val="36"/>
                          <w:rtl/>
                          <w:lang w:bidi="ar-TN"/>
                        </w:rPr>
                        <w:t>البـــــــــرنامــــــج عــــــــــ1ـــــــــدد:</w:t>
                      </w:r>
                      <w:r w:rsidRPr="00E73BB8">
                        <w:rPr>
                          <w:rFonts w:hint="cs"/>
                          <w:b/>
                          <w:bCs/>
                          <w:sz w:val="36"/>
                          <w:szCs w:val="36"/>
                          <w:rtl/>
                          <w:lang w:bidi="ar-TN"/>
                        </w:rPr>
                        <w:t xml:space="preserve"> </w:t>
                      </w:r>
                      <w:r w:rsidRPr="00B73BB8">
                        <w:rPr>
                          <w:b/>
                          <w:bCs/>
                          <w:sz w:val="36"/>
                          <w:szCs w:val="36"/>
                          <w:rtl/>
                          <w:lang w:bidi="ar-TN"/>
                        </w:rPr>
                        <w:t>المرحلة الابتدائية</w:t>
                      </w:r>
                    </w:p>
                  </w:txbxContent>
                </v:textbox>
                <w10:wrap type="square" anchorx="margin" anchory="margin"/>
              </v:roundrect>
            </w:pict>
          </mc:Fallback>
        </mc:AlternateContent>
      </w:r>
      <w:r w:rsidRPr="00916FA8">
        <w:rPr>
          <w:rFonts w:ascii="Simplified Arabic" w:hAnsi="Simplified Arabic" w:cs="Simplified Arabic"/>
          <w:b/>
          <w:bCs/>
          <w:sz w:val="48"/>
          <w:szCs w:val="48"/>
          <w:rtl/>
        </w:rPr>
        <w:br w:type="page"/>
      </w:r>
      <w:bookmarkStart w:id="5" w:name="_Toc487460631"/>
    </w:p>
    <w:p w:rsidR="00BF2C43" w:rsidRPr="00B504F7" w:rsidRDefault="00BF2C43" w:rsidP="00797BB9">
      <w:pPr>
        <w:pStyle w:val="Paragraphedeliste"/>
        <w:numPr>
          <w:ilvl w:val="0"/>
          <w:numId w:val="19"/>
        </w:num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Simplified Arabic" w:eastAsiaTheme="majorEastAsia" w:hAnsi="Simplified Arabic" w:cs="Simplified Arabic"/>
          <w:b/>
          <w:bCs/>
          <w:sz w:val="40"/>
          <w:szCs w:val="40"/>
        </w:rPr>
      </w:pPr>
      <w:bookmarkStart w:id="6" w:name="_Toc487460627"/>
      <w:r w:rsidRPr="00B504F7">
        <w:rPr>
          <w:rFonts w:ascii="Simplified Arabic" w:eastAsiaTheme="majorEastAsia" w:hAnsi="Simplified Arabic" w:cs="Simplified Arabic"/>
          <w:b/>
          <w:bCs/>
          <w:sz w:val="40"/>
          <w:szCs w:val="40"/>
          <w:rtl/>
        </w:rPr>
        <w:lastRenderedPageBreak/>
        <w:t>تقديم نتائج الأداء وتحليلها:</w:t>
      </w:r>
    </w:p>
    <w:p w:rsidR="00BF2C43" w:rsidRDefault="00BF2C43" w:rsidP="002446C4">
      <w:pPr>
        <w:spacing w:before="240" w:line="276" w:lineRule="auto"/>
        <w:ind w:left="426"/>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Pr="00916FA8">
        <w:rPr>
          <w:rFonts w:ascii="Simplified Arabic" w:hAnsi="Simplified Arabic" w:cs="Simplified Arabic"/>
          <w:sz w:val="32"/>
          <w:szCs w:val="32"/>
          <w:rtl/>
          <w:lang w:bidi="ar-TN"/>
        </w:rPr>
        <w:t xml:space="preserve">استنادا لخصوصيات المرحلة وفي انتظار تبلور ملامح خطة الإصلاح التربوي، فإن الهدف الأسمى يبقى جودة التعلمات وتعزيز مبدأ الانصاف وتكافؤ الفرص لذلك فإن شعار المخطط القطاعي التربوي هو ضمان مدرسة منصفة تقدم تعليما جيدا لجميع التلاميذ تماشيا مع التوجهات الدولية المضمنة اساسا في اهداف </w:t>
      </w:r>
      <w:r w:rsidRPr="00DE1257">
        <w:rPr>
          <w:rFonts w:ascii="Simplified Arabic" w:hAnsi="Simplified Arabic" w:cs="Simplified Arabic" w:hint="cs"/>
          <w:sz w:val="32"/>
          <w:szCs w:val="32"/>
          <w:rtl/>
          <w:lang w:bidi="ar-TN"/>
        </w:rPr>
        <w:t>التنمية المستدامة</w:t>
      </w:r>
      <w:r>
        <w:rPr>
          <w:rFonts w:ascii="Simplified Arabic" w:hAnsi="Simplified Arabic" w:cs="Simplified Arabic" w:hint="cs"/>
          <w:sz w:val="32"/>
          <w:szCs w:val="32"/>
          <w:rtl/>
          <w:lang w:bidi="ar-TN"/>
        </w:rPr>
        <w:t xml:space="preserve"> </w:t>
      </w:r>
      <w:r w:rsidRPr="00916FA8">
        <w:rPr>
          <w:rFonts w:ascii="Simplified Arabic" w:hAnsi="Simplified Arabic" w:cs="Simplified Arabic"/>
          <w:sz w:val="32"/>
          <w:szCs w:val="32"/>
          <w:rtl/>
          <w:lang w:bidi="ar-TN"/>
        </w:rPr>
        <w:t xml:space="preserve">وخاصة الهدف الرابع منها المتعلق بضمان تعليم جيد للجميع، فرهان الجودة رهان </w:t>
      </w:r>
      <w:r w:rsidR="002446C4">
        <w:rPr>
          <w:rFonts w:ascii="Simplified Arabic" w:hAnsi="Simplified Arabic" w:cs="Simplified Arabic" w:hint="cs"/>
          <w:sz w:val="32"/>
          <w:szCs w:val="32"/>
          <w:rtl/>
          <w:lang w:bidi="ar-TN"/>
        </w:rPr>
        <w:t>أ</w:t>
      </w:r>
      <w:r w:rsidRPr="00916FA8">
        <w:rPr>
          <w:rFonts w:ascii="Simplified Arabic" w:hAnsi="Simplified Arabic" w:cs="Simplified Arabic"/>
          <w:sz w:val="32"/>
          <w:szCs w:val="32"/>
          <w:rtl/>
          <w:lang w:bidi="ar-TN"/>
        </w:rPr>
        <w:t>ساسي بعد كسب الرهان الكمي خاصة في المرحلة الابتدائية.</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في المقابل فإن تحسين جودة التعلمات لا يمكن أن يتم إلّا في فضاء جاذب للتلميذ وملائم للتعلم في أحسن الظروف.</w:t>
      </w:r>
    </w:p>
    <w:p w:rsidR="00BF2C43" w:rsidRPr="005E5FA7" w:rsidRDefault="00BF2C43" w:rsidP="008E6E08">
      <w:pPr>
        <w:spacing w:before="240" w:line="276" w:lineRule="auto"/>
        <w:ind w:left="426"/>
        <w:jc w:val="both"/>
        <w:rPr>
          <w:rFonts w:ascii="Simplified Arabic" w:hAnsi="Simplified Arabic" w:cs="Simplified Arabic"/>
          <w:sz w:val="32"/>
          <w:szCs w:val="32"/>
          <w:lang w:bidi="ar-TN"/>
        </w:rPr>
      </w:pPr>
      <w:r w:rsidRPr="005E5FA7">
        <w:rPr>
          <w:rFonts w:ascii="Simplified Arabic" w:hAnsi="Simplified Arabic" w:cs="Simplified Arabic"/>
          <w:sz w:val="32"/>
          <w:szCs w:val="32"/>
          <w:rtl/>
          <w:lang w:bidi="ar-TN"/>
        </w:rPr>
        <w:t xml:space="preserve">ويجدر في هذا السياق التذكير </w:t>
      </w:r>
      <w:r w:rsidRPr="005E5FA7">
        <w:rPr>
          <w:rFonts w:ascii="Simplified Arabic" w:hAnsi="Simplified Arabic" w:cs="Simplified Arabic" w:hint="cs"/>
          <w:sz w:val="32"/>
          <w:szCs w:val="32"/>
          <w:rtl/>
          <w:lang w:bidi="ar-TN"/>
        </w:rPr>
        <w:t xml:space="preserve">بغاية برنامج المرحلة الابتدائية حيث </w:t>
      </w:r>
      <w:r w:rsidRPr="005E5FA7">
        <w:rPr>
          <w:rFonts w:ascii="Simplified Arabic" w:hAnsi="Simplified Arabic" w:cs="Simplified Arabic"/>
          <w:sz w:val="32"/>
          <w:szCs w:val="32"/>
          <w:rtl/>
          <w:lang w:bidi="ar-TN"/>
        </w:rPr>
        <w:t xml:space="preserve">يدوم التعليم </w:t>
      </w:r>
      <w:r>
        <w:rPr>
          <w:rFonts w:ascii="Simplified Arabic" w:hAnsi="Simplified Arabic" w:cs="Simplified Arabic" w:hint="cs"/>
          <w:sz w:val="32"/>
          <w:szCs w:val="32"/>
          <w:rtl/>
          <w:lang w:bidi="ar-TN"/>
        </w:rPr>
        <w:t xml:space="preserve">في المرحلة </w:t>
      </w:r>
      <w:r w:rsidRPr="005E5FA7">
        <w:rPr>
          <w:rFonts w:ascii="Simplified Arabic" w:hAnsi="Simplified Arabic" w:cs="Simplified Arabic"/>
          <w:sz w:val="32"/>
          <w:szCs w:val="32"/>
          <w:rtl/>
          <w:lang w:bidi="ar-TN"/>
        </w:rPr>
        <w:t>الابتدائي</w:t>
      </w:r>
      <w:r>
        <w:rPr>
          <w:rFonts w:ascii="Simplified Arabic" w:hAnsi="Simplified Arabic" w:cs="Simplified Arabic" w:hint="cs"/>
          <w:sz w:val="32"/>
          <w:szCs w:val="32"/>
          <w:rtl/>
          <w:lang w:bidi="ar-TN"/>
        </w:rPr>
        <w:t>ة</w:t>
      </w:r>
      <w:r w:rsidRPr="005E5FA7">
        <w:rPr>
          <w:rFonts w:ascii="Simplified Arabic" w:hAnsi="Simplified Arabic" w:cs="Simplified Arabic"/>
          <w:sz w:val="32"/>
          <w:szCs w:val="32"/>
          <w:rtl/>
          <w:lang w:bidi="ar-TN"/>
        </w:rPr>
        <w:t xml:space="preserve"> ست سنوات ويهدف إلى</w:t>
      </w:r>
      <w:r w:rsidR="008E6E08">
        <w:rPr>
          <w:rFonts w:ascii="Simplified Arabic" w:hAnsi="Simplified Arabic" w:cs="Simplified Arabic" w:hint="cs"/>
          <w:sz w:val="32"/>
          <w:szCs w:val="32"/>
          <w:rtl/>
          <w:lang w:bidi="ar-TN"/>
        </w:rPr>
        <w:t xml:space="preserve"> </w:t>
      </w:r>
      <w:r w:rsidR="008E6E08" w:rsidRPr="008E6E08">
        <w:rPr>
          <w:rFonts w:ascii="Simplified Arabic" w:hAnsi="Simplified Arabic" w:cs="Simplified Arabic"/>
          <w:sz w:val="32"/>
          <w:szCs w:val="32"/>
          <w:rtl/>
          <w:lang w:bidi="ar-TN"/>
        </w:rPr>
        <w:t xml:space="preserve">تمكين تلاميذ المرحلة </w:t>
      </w:r>
      <w:r w:rsidR="008E6E08" w:rsidRPr="008E6E08">
        <w:rPr>
          <w:rFonts w:ascii="Simplified Arabic" w:hAnsi="Simplified Arabic" w:cs="Simplified Arabic" w:hint="cs"/>
          <w:sz w:val="32"/>
          <w:szCs w:val="32"/>
          <w:rtl/>
          <w:lang w:bidi="ar-TN"/>
        </w:rPr>
        <w:t>الابتدائية</w:t>
      </w:r>
      <w:r w:rsidR="008E6E08" w:rsidRPr="008E6E08">
        <w:rPr>
          <w:rFonts w:ascii="Simplified Arabic" w:hAnsi="Simplified Arabic" w:cs="Simplified Arabic"/>
          <w:sz w:val="32"/>
          <w:szCs w:val="32"/>
          <w:rtl/>
          <w:lang w:bidi="ar-TN"/>
        </w:rPr>
        <w:t xml:space="preserve"> من المكتسبات المعرفية الأساسية خاصة التعبير الشفوي والكتابي والقراءة والحساب </w:t>
      </w:r>
      <w:r w:rsidR="008E6E08" w:rsidRPr="008E6E08">
        <w:rPr>
          <w:rFonts w:ascii="Simplified Arabic" w:hAnsi="Simplified Arabic" w:cs="Simplified Arabic" w:hint="cs"/>
          <w:sz w:val="32"/>
          <w:szCs w:val="32"/>
          <w:rtl/>
          <w:lang w:bidi="ar-TN"/>
        </w:rPr>
        <w:t>إضافة</w:t>
      </w:r>
      <w:r w:rsidR="008E6E08" w:rsidRPr="008E6E08">
        <w:rPr>
          <w:rFonts w:ascii="Simplified Arabic" w:hAnsi="Simplified Arabic" w:cs="Simplified Arabic"/>
          <w:sz w:val="32"/>
          <w:szCs w:val="32"/>
          <w:rtl/>
          <w:lang w:bidi="ar-TN"/>
        </w:rPr>
        <w:t xml:space="preserve"> إلى تطوير مهاراتهم الحياتية من خلال تنشئة التلاميذ على </w:t>
      </w:r>
      <w:r w:rsidR="008E6E08" w:rsidRPr="008E6E08">
        <w:rPr>
          <w:rFonts w:ascii="Simplified Arabic" w:hAnsi="Simplified Arabic" w:cs="Simplified Arabic" w:hint="cs"/>
          <w:sz w:val="32"/>
          <w:szCs w:val="32"/>
          <w:rtl/>
          <w:lang w:bidi="ar-TN"/>
        </w:rPr>
        <w:t>احترام</w:t>
      </w:r>
      <w:r w:rsidR="008E6E08" w:rsidRPr="008E6E08">
        <w:rPr>
          <w:rFonts w:ascii="Simplified Arabic" w:hAnsi="Simplified Arabic" w:cs="Simplified Arabic"/>
          <w:sz w:val="32"/>
          <w:szCs w:val="32"/>
          <w:rtl/>
          <w:lang w:bidi="ar-TN"/>
        </w:rPr>
        <w:t xml:space="preserve"> القيم الجماعية و قواعد العيش  و تنمية الحس المدني لهم. </w:t>
      </w:r>
    </w:p>
    <w:p w:rsidR="00BF2C43" w:rsidRPr="00916FA8" w:rsidRDefault="00BF2C43" w:rsidP="00071286">
      <w:pPr>
        <w:spacing w:before="240" w:line="276" w:lineRule="auto"/>
        <w:ind w:left="426"/>
        <w:jc w:val="both"/>
        <w:rPr>
          <w:rFonts w:ascii="Simplified Arabic" w:hAnsi="Simplified Arabic" w:cs="Simplified Arabic"/>
          <w:sz w:val="32"/>
          <w:szCs w:val="32"/>
          <w:rtl/>
        </w:rPr>
      </w:pPr>
      <w:r w:rsidRPr="00916FA8">
        <w:rPr>
          <w:rFonts w:ascii="Simplified Arabic" w:hAnsi="Simplified Arabic" w:cs="Simplified Arabic"/>
          <w:sz w:val="32"/>
          <w:szCs w:val="32"/>
          <w:rtl/>
          <w:lang w:bidi="ar-TN"/>
        </w:rPr>
        <w:t xml:space="preserve"> ويبين الجدول التالي تطور عدد التلاميذ بالمرحلة الابتدائية</w:t>
      </w:r>
      <w:r>
        <w:rPr>
          <w:rFonts w:ascii="Simplified Arabic" w:hAnsi="Simplified Arabic" w:cs="Simplified Arabic" w:hint="cs"/>
          <w:sz w:val="32"/>
          <w:szCs w:val="32"/>
          <w:rtl/>
          <w:lang w:bidi="ar-TN"/>
        </w:rPr>
        <w:t xml:space="preserve"> والذي ناهز </w:t>
      </w:r>
      <w:r w:rsidRPr="009E0CB0">
        <w:rPr>
          <w:rFonts w:ascii="Simplified Arabic" w:hAnsi="Simplified Arabic" w:cs="Simplified Arabic" w:hint="cs"/>
          <w:b/>
          <w:bCs/>
          <w:rtl/>
          <w:lang w:bidi="ar-TN"/>
        </w:rPr>
        <w:t>569 171 1</w:t>
      </w:r>
      <w:r>
        <w:rPr>
          <w:rFonts w:ascii="Simplified Arabic" w:hAnsi="Simplified Arabic" w:cs="Simplified Arabic" w:hint="cs"/>
          <w:sz w:val="32"/>
          <w:szCs w:val="32"/>
          <w:rtl/>
          <w:lang w:bidi="ar-TN"/>
        </w:rPr>
        <w:t xml:space="preserve"> تلميذا خلال السنة الدراسية </w:t>
      </w:r>
      <w:r w:rsidR="00071286">
        <w:rPr>
          <w:rFonts w:ascii="Simplified Arabic" w:hAnsi="Simplified Arabic" w:cs="Simplified Arabic" w:hint="cs"/>
          <w:b/>
          <w:bCs/>
          <w:rtl/>
          <w:lang w:bidi="ar-TN"/>
        </w:rPr>
        <w:t>2019</w:t>
      </w:r>
      <w:r w:rsidRPr="009E0CB0">
        <w:rPr>
          <w:rFonts w:ascii="Simplified Arabic" w:hAnsi="Simplified Arabic" w:cs="Simplified Arabic" w:hint="cs"/>
          <w:b/>
          <w:bCs/>
          <w:rtl/>
          <w:lang w:bidi="ar-TN"/>
        </w:rPr>
        <w:t>/202</w:t>
      </w:r>
      <w:r w:rsidR="00071286">
        <w:rPr>
          <w:rFonts w:ascii="Simplified Arabic" w:hAnsi="Simplified Arabic" w:cs="Simplified Arabic" w:hint="cs"/>
          <w:b/>
          <w:bCs/>
          <w:rtl/>
          <w:lang w:bidi="ar-TN"/>
        </w:rPr>
        <w:t>0</w:t>
      </w:r>
      <w:r w:rsidRPr="009E0CB0">
        <w:rPr>
          <w:rFonts w:ascii="Simplified Arabic" w:hAnsi="Simplified Arabic" w:cs="Simplified Arabic"/>
          <w:b/>
          <w:bCs/>
          <w:rtl/>
          <w:lang w:bidi="ar-TN"/>
        </w:rPr>
        <w:t>:</w:t>
      </w:r>
      <w:r w:rsidRPr="008154F2">
        <w:rPr>
          <w:rFonts w:ascii="Tahoma" w:eastAsiaTheme="minorHAnsi" w:hAnsi="Tahoma" w:cs="Tahoma"/>
          <w:color w:val="000000"/>
          <w:sz w:val="20"/>
          <w:szCs w:val="20"/>
          <w:rtl/>
        </w:rPr>
        <w:t xml:space="preserve"> </w:t>
      </w:r>
    </w:p>
    <w:tbl>
      <w:tblPr>
        <w:tblStyle w:val="Listeclaire-Accent511"/>
        <w:tblpPr w:leftFromText="141" w:rightFromText="141" w:vertAnchor="text" w:horzAnchor="margin" w:tblpY="289"/>
        <w:bidiVisual/>
        <w:tblW w:w="9601" w:type="dxa"/>
        <w:tblBorders>
          <w:insideH w:val="single" w:sz="8" w:space="0" w:color="4BACC6" w:themeColor="accent5"/>
          <w:insideV w:val="single" w:sz="8" w:space="0" w:color="4BACC6" w:themeColor="accent5"/>
        </w:tblBorders>
        <w:tblLayout w:type="fixed"/>
        <w:tblLook w:val="01E0" w:firstRow="1" w:lastRow="1" w:firstColumn="1" w:lastColumn="1" w:noHBand="0" w:noVBand="0"/>
      </w:tblPr>
      <w:tblGrid>
        <w:gridCol w:w="2071"/>
        <w:gridCol w:w="1760"/>
        <w:gridCol w:w="1642"/>
        <w:gridCol w:w="1404"/>
        <w:gridCol w:w="1362"/>
        <w:gridCol w:w="1362"/>
      </w:tblGrid>
      <w:tr w:rsidR="00BF2C43" w:rsidRPr="00EF2461" w:rsidTr="00B77A2B">
        <w:trPr>
          <w:cnfStyle w:val="100000000000" w:firstRow="1" w:lastRow="0"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2071" w:type="dxa"/>
          </w:tcPr>
          <w:p w:rsidR="00BF2C43" w:rsidRDefault="00BF2C43" w:rsidP="00B77A2B">
            <w:pPr>
              <w:spacing w:line="276" w:lineRule="auto"/>
              <w:jc w:val="center"/>
              <w:rPr>
                <w:rFonts w:ascii="Sakkal Majalla" w:hAnsi="Sakkal Majalla" w:cs="Sakkal Majalla"/>
                <w:sz w:val="28"/>
                <w:szCs w:val="28"/>
                <w:lang w:bidi="ar-TN"/>
              </w:rPr>
            </w:pPr>
            <w:r>
              <w:rPr>
                <w:rFonts w:ascii="Sakkal Majalla" w:hAnsi="Sakkal Majalla" w:cs="Sakkal Majalla" w:hint="cs"/>
                <w:sz w:val="28"/>
                <w:szCs w:val="28"/>
                <w:rtl/>
                <w:lang w:bidi="ar-TN"/>
              </w:rPr>
              <w:t>السنة</w:t>
            </w:r>
          </w:p>
        </w:tc>
        <w:tc>
          <w:tcPr>
            <w:cnfStyle w:val="000010000000" w:firstRow="0" w:lastRow="0" w:firstColumn="0" w:lastColumn="0" w:oddVBand="1" w:evenVBand="0" w:oddHBand="0" w:evenHBand="0" w:firstRowFirstColumn="0" w:firstRowLastColumn="0" w:lastRowFirstColumn="0" w:lastRowLastColumn="0"/>
            <w:tcW w:w="1760" w:type="dxa"/>
            <w:tcBorders>
              <w:top w:val="none" w:sz="0" w:space="0" w:color="auto"/>
              <w:left w:val="none" w:sz="0" w:space="0" w:color="auto"/>
              <w:right w:val="none" w:sz="0" w:space="0" w:color="auto"/>
            </w:tcBorders>
          </w:tcPr>
          <w:p w:rsidR="00BF2C43" w:rsidRPr="00EF2461" w:rsidRDefault="00BF2C43" w:rsidP="00B77A2B">
            <w:pPr>
              <w:pStyle w:val="NormalWeb"/>
              <w:bidi/>
              <w:spacing w:before="0" w:beforeAutospacing="0" w:after="0" w:afterAutospacing="0" w:line="276" w:lineRule="auto"/>
              <w:jc w:val="center"/>
              <w:rPr>
                <w:rFonts w:ascii="Sakkal Majalla" w:hAnsi="Sakkal Majalla" w:cs="Sakkal Majalla"/>
                <w:sz w:val="28"/>
                <w:szCs w:val="28"/>
              </w:rPr>
            </w:pPr>
            <w:r w:rsidRPr="00EF2461">
              <w:rPr>
                <w:rFonts w:ascii="Sakkal Majalla" w:hAnsi="Sakkal Majalla" w:cs="Sakkal Majalla" w:hint="cs"/>
                <w:sz w:val="28"/>
                <w:szCs w:val="28"/>
                <w:rtl/>
              </w:rPr>
              <w:t>2015/2016</w:t>
            </w:r>
          </w:p>
        </w:tc>
        <w:tc>
          <w:tcPr>
            <w:tcW w:w="1642" w:type="dxa"/>
          </w:tcPr>
          <w:p w:rsidR="00BF2C43" w:rsidRPr="00EF2461" w:rsidRDefault="00BF2C43" w:rsidP="00B77A2B">
            <w:pPr>
              <w:pStyle w:val="NormalWeb"/>
              <w:bidi/>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sidRPr="00EF2461">
              <w:rPr>
                <w:rFonts w:ascii="Sakkal Majalla" w:hAnsi="Sakkal Majalla" w:cs="Sakkal Majalla" w:hint="cs"/>
                <w:sz w:val="28"/>
                <w:szCs w:val="28"/>
                <w:rtl/>
              </w:rPr>
              <w:t>2016/2017</w:t>
            </w:r>
          </w:p>
        </w:tc>
        <w:tc>
          <w:tcPr>
            <w:cnfStyle w:val="000010000000" w:firstRow="0" w:lastRow="0" w:firstColumn="0" w:lastColumn="0" w:oddVBand="1" w:evenVBand="0" w:oddHBand="0" w:evenHBand="0" w:firstRowFirstColumn="0" w:firstRowLastColumn="0" w:lastRowFirstColumn="0" w:lastRowLastColumn="0"/>
            <w:tcW w:w="1404" w:type="dxa"/>
            <w:tcBorders>
              <w:top w:val="none" w:sz="0" w:space="0" w:color="auto"/>
              <w:left w:val="none" w:sz="0" w:space="0" w:color="auto"/>
              <w:right w:val="none" w:sz="0" w:space="0" w:color="auto"/>
            </w:tcBorders>
          </w:tcPr>
          <w:p w:rsidR="00BF2C43" w:rsidRPr="00EF2461" w:rsidRDefault="00BF2C43" w:rsidP="00B77A2B">
            <w:pPr>
              <w:pStyle w:val="NormalWeb"/>
              <w:bidi/>
              <w:spacing w:before="0" w:beforeAutospacing="0" w:after="0" w:afterAutospacing="0" w:line="276" w:lineRule="auto"/>
              <w:jc w:val="center"/>
              <w:rPr>
                <w:rFonts w:ascii="Sakkal Majalla" w:hAnsi="Sakkal Majalla" w:cs="Sakkal Majalla"/>
                <w:sz w:val="28"/>
                <w:szCs w:val="28"/>
              </w:rPr>
            </w:pPr>
            <w:r w:rsidRPr="00EF2461">
              <w:rPr>
                <w:rFonts w:ascii="Sakkal Majalla" w:hAnsi="Sakkal Majalla" w:cs="Sakkal Majalla" w:hint="cs"/>
                <w:sz w:val="28"/>
                <w:szCs w:val="28"/>
                <w:rtl/>
              </w:rPr>
              <w:t>2017/2018</w:t>
            </w:r>
          </w:p>
        </w:tc>
        <w:tc>
          <w:tcPr>
            <w:tcW w:w="1362" w:type="dxa"/>
          </w:tcPr>
          <w:p w:rsidR="00BF2C43" w:rsidRPr="00EF2461" w:rsidRDefault="00BF2C43" w:rsidP="00B77A2B">
            <w:pPr>
              <w:pStyle w:val="NormalWeb"/>
              <w:bidi/>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kern w:val="24"/>
                <w:sz w:val="28"/>
                <w:szCs w:val="28"/>
                <w:lang w:bidi="ar-TN"/>
              </w:rPr>
            </w:pPr>
            <w:r w:rsidRPr="00EF2461">
              <w:rPr>
                <w:rFonts w:ascii="Sakkal Majalla" w:hAnsi="Sakkal Majalla" w:cs="Sakkal Majalla" w:hint="cs"/>
                <w:kern w:val="24"/>
                <w:sz w:val="28"/>
                <w:szCs w:val="28"/>
                <w:rtl/>
                <w:lang w:bidi="ar-TN"/>
              </w:rPr>
              <w:t>2018/2019</w:t>
            </w:r>
          </w:p>
        </w:tc>
        <w:tc>
          <w:tcPr>
            <w:cnfStyle w:val="000100000000" w:firstRow="0" w:lastRow="0" w:firstColumn="0" w:lastColumn="1" w:oddVBand="0" w:evenVBand="0" w:oddHBand="0" w:evenHBand="0" w:firstRowFirstColumn="0" w:firstRowLastColumn="0" w:lastRowFirstColumn="0" w:lastRowLastColumn="0"/>
            <w:tcW w:w="1362" w:type="dxa"/>
          </w:tcPr>
          <w:p w:rsidR="00BF2C43" w:rsidRPr="00EF2461" w:rsidRDefault="00BF2C43" w:rsidP="00B77A2B">
            <w:pPr>
              <w:pStyle w:val="NormalWeb"/>
              <w:bidi/>
              <w:spacing w:before="0" w:beforeAutospacing="0" w:after="0" w:afterAutospacing="0" w:line="276" w:lineRule="auto"/>
              <w:jc w:val="center"/>
              <w:rPr>
                <w:rFonts w:ascii="Sakkal Majalla" w:hAnsi="Sakkal Majalla" w:cs="Sakkal Majalla"/>
                <w:kern w:val="24"/>
                <w:sz w:val="28"/>
                <w:szCs w:val="28"/>
                <w:rtl/>
                <w:lang w:bidi="ar-TN"/>
              </w:rPr>
            </w:pPr>
            <w:r w:rsidRPr="00EF2461">
              <w:rPr>
                <w:rFonts w:ascii="Sakkal Majalla" w:hAnsi="Sakkal Majalla" w:cs="Sakkal Majalla" w:hint="cs"/>
                <w:kern w:val="24"/>
                <w:sz w:val="28"/>
                <w:szCs w:val="28"/>
                <w:rtl/>
                <w:lang w:bidi="ar-TN"/>
              </w:rPr>
              <w:t>2019/2020</w:t>
            </w:r>
          </w:p>
        </w:tc>
      </w:tr>
      <w:tr w:rsidR="00BF2C43" w:rsidTr="00B77A2B">
        <w:trPr>
          <w:cnfStyle w:val="000000100000" w:firstRow="0" w:lastRow="0" w:firstColumn="0" w:lastColumn="0" w:oddVBand="0" w:evenVBand="0" w:oddHBand="1" w:evenHBand="0" w:firstRowFirstColumn="0" w:firstRowLastColumn="0" w:lastRowFirstColumn="0" w:lastRowLastColumn="0"/>
          <w:trHeight w:hRule="exact" w:val="560"/>
        </w:trPr>
        <w:tc>
          <w:tcPr>
            <w:cnfStyle w:val="001000000000" w:firstRow="0" w:lastRow="0" w:firstColumn="1" w:lastColumn="0" w:oddVBand="0" w:evenVBand="0" w:oddHBand="0" w:evenHBand="0" w:firstRowFirstColumn="0" w:firstRowLastColumn="0" w:lastRowFirstColumn="0" w:lastRowLastColumn="0"/>
            <w:tcW w:w="2071" w:type="dxa"/>
            <w:tcBorders>
              <w:top w:val="none" w:sz="0" w:space="0" w:color="auto"/>
              <w:left w:val="none" w:sz="0" w:space="0" w:color="auto"/>
              <w:bottom w:val="none" w:sz="0" w:space="0" w:color="auto"/>
            </w:tcBorders>
            <w:hideMark/>
          </w:tcPr>
          <w:p w:rsidR="00BF2C43" w:rsidRPr="001F20EC" w:rsidRDefault="00BF2C43" w:rsidP="00B77A2B">
            <w:pPr>
              <w:spacing w:line="276" w:lineRule="auto"/>
              <w:jc w:val="center"/>
              <w:rPr>
                <w:rFonts w:ascii="Sakkal Majalla" w:hAnsi="Sakkal Majalla" w:cs="Sakkal Majalla"/>
                <w:sz w:val="28"/>
                <w:szCs w:val="28"/>
                <w:lang w:bidi="ar-TN"/>
              </w:rPr>
            </w:pPr>
            <w:r w:rsidRPr="001F20EC">
              <w:rPr>
                <w:rFonts w:ascii="Sakkal Majalla" w:hAnsi="Sakkal Majalla" w:cs="Sakkal Majalla"/>
                <w:sz w:val="28"/>
                <w:szCs w:val="28"/>
                <w:rtl/>
                <w:lang w:bidi="ar-TN"/>
              </w:rPr>
              <w:t>عدد المدارس</w:t>
            </w:r>
          </w:p>
        </w:tc>
        <w:tc>
          <w:tcPr>
            <w:cnfStyle w:val="000010000000" w:firstRow="0" w:lastRow="0" w:firstColumn="0" w:lastColumn="0" w:oddVBand="1"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cBorders>
          </w:tcPr>
          <w:p w:rsidR="00BF2C43" w:rsidRPr="004D3522" w:rsidRDefault="00BF2C43" w:rsidP="00B77A2B">
            <w:pPr>
              <w:pStyle w:val="NormalWeb"/>
              <w:bidi/>
              <w:spacing w:before="0" w:beforeAutospacing="0" w:after="0" w:afterAutospacing="0" w:line="276" w:lineRule="auto"/>
              <w:jc w:val="center"/>
              <w:rPr>
                <w:rFonts w:ascii="Sakkal Majalla" w:hAnsi="Sakkal Majalla" w:cs="Sakkal Majalla"/>
                <w:sz w:val="28"/>
                <w:szCs w:val="28"/>
              </w:rPr>
            </w:pPr>
            <w:r>
              <w:rPr>
                <w:rFonts w:ascii="Sakkal Majalla" w:hAnsi="Sakkal Majalla" w:cs="Sakkal Majalla" w:hint="cs"/>
                <w:sz w:val="28"/>
                <w:szCs w:val="28"/>
                <w:rtl/>
              </w:rPr>
              <w:t>4575</w:t>
            </w:r>
          </w:p>
        </w:tc>
        <w:tc>
          <w:tcPr>
            <w:tcW w:w="1642" w:type="dxa"/>
            <w:tcBorders>
              <w:top w:val="none" w:sz="0" w:space="0" w:color="auto"/>
              <w:bottom w:val="none" w:sz="0" w:space="0" w:color="auto"/>
            </w:tcBorders>
          </w:tcPr>
          <w:p w:rsidR="00BF2C43" w:rsidRPr="004D3522" w:rsidRDefault="00BF2C43" w:rsidP="00B77A2B">
            <w:pPr>
              <w:pStyle w:val="NormalWeb"/>
              <w:bidi/>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hint="cs"/>
                <w:sz w:val="28"/>
                <w:szCs w:val="28"/>
                <w:rtl/>
              </w:rPr>
              <w:t>4568</w:t>
            </w:r>
          </w:p>
        </w:tc>
        <w:tc>
          <w:tcPr>
            <w:cnfStyle w:val="000010000000" w:firstRow="0" w:lastRow="0" w:firstColumn="0" w:lastColumn="0" w:oddVBand="1" w:evenVBand="0" w:oddHBand="0" w:evenHBand="0" w:firstRowFirstColumn="0" w:firstRowLastColumn="0" w:lastRowFirstColumn="0" w:lastRowLastColumn="0"/>
            <w:tcW w:w="1404" w:type="dxa"/>
            <w:tcBorders>
              <w:top w:val="none" w:sz="0" w:space="0" w:color="auto"/>
              <w:left w:val="none" w:sz="0" w:space="0" w:color="auto"/>
              <w:bottom w:val="none" w:sz="0" w:space="0" w:color="auto"/>
              <w:right w:val="none" w:sz="0" w:space="0" w:color="auto"/>
            </w:tcBorders>
            <w:vAlign w:val="center"/>
          </w:tcPr>
          <w:p w:rsidR="00BF2C43" w:rsidRPr="00730646" w:rsidRDefault="00BF2C43" w:rsidP="00B77A2B">
            <w:pPr>
              <w:spacing w:line="276" w:lineRule="auto"/>
              <w:jc w:val="center"/>
              <w:rPr>
                <w:rFonts w:ascii="Simplified Arabic" w:hAnsi="Simplified Arabic" w:cs="Simplified Arabic"/>
                <w:sz w:val="20"/>
                <w:szCs w:val="20"/>
              </w:rPr>
            </w:pPr>
            <w:r w:rsidRPr="00730646">
              <w:rPr>
                <w:rFonts w:ascii="Simplified Arabic" w:hAnsi="Simplified Arabic" w:cs="Simplified Arabic"/>
                <w:sz w:val="20"/>
                <w:szCs w:val="20"/>
                <w:rtl/>
              </w:rPr>
              <w:t>4576</w:t>
            </w:r>
          </w:p>
        </w:tc>
        <w:tc>
          <w:tcPr>
            <w:tcW w:w="1362" w:type="dxa"/>
            <w:tcBorders>
              <w:top w:val="none" w:sz="0" w:space="0" w:color="auto"/>
              <w:bottom w:val="none" w:sz="0" w:space="0" w:color="auto"/>
            </w:tcBorders>
            <w:vAlign w:val="center"/>
          </w:tcPr>
          <w:p w:rsidR="00BF2C43" w:rsidRPr="00730646" w:rsidRDefault="00BF2C43" w:rsidP="00B7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730646">
              <w:rPr>
                <w:rFonts w:ascii="Simplified Arabic" w:hAnsi="Simplified Arabic" w:cs="Simplified Arabic"/>
                <w:sz w:val="20"/>
                <w:szCs w:val="20"/>
                <w:rtl/>
              </w:rPr>
              <w:t>4583</w:t>
            </w:r>
          </w:p>
        </w:tc>
        <w:tc>
          <w:tcPr>
            <w:cnfStyle w:val="000100000000" w:firstRow="0" w:lastRow="0" w:firstColumn="0" w:lastColumn="1" w:oddVBand="0" w:evenVBand="0" w:oddHBand="0" w:evenHBand="0" w:firstRowFirstColumn="0" w:firstRowLastColumn="0" w:lastRowFirstColumn="0" w:lastRowLastColumn="0"/>
            <w:tcW w:w="1362" w:type="dxa"/>
            <w:tcBorders>
              <w:top w:val="none" w:sz="0" w:space="0" w:color="auto"/>
              <w:bottom w:val="none" w:sz="0" w:space="0" w:color="auto"/>
              <w:right w:val="none" w:sz="0" w:space="0" w:color="auto"/>
            </w:tcBorders>
            <w:vAlign w:val="center"/>
          </w:tcPr>
          <w:p w:rsidR="00BF2C43" w:rsidRPr="00B702EB" w:rsidRDefault="00BF2C43" w:rsidP="00B77A2B">
            <w:pPr>
              <w:spacing w:line="276" w:lineRule="auto"/>
              <w:jc w:val="center"/>
              <w:rPr>
                <w:rFonts w:ascii="Simplified Arabic" w:hAnsi="Simplified Arabic" w:cs="Simplified Arabic"/>
                <w:b w:val="0"/>
                <w:bCs w:val="0"/>
                <w:sz w:val="20"/>
                <w:szCs w:val="20"/>
                <w:rtl/>
              </w:rPr>
            </w:pPr>
            <w:r w:rsidRPr="00B702EB">
              <w:rPr>
                <w:rFonts w:ascii="Simplified Arabic" w:hAnsi="Simplified Arabic" w:cs="Simplified Arabic"/>
                <w:b w:val="0"/>
                <w:bCs w:val="0"/>
                <w:sz w:val="20"/>
                <w:szCs w:val="20"/>
                <w:rtl/>
              </w:rPr>
              <w:t>4583</w:t>
            </w:r>
          </w:p>
        </w:tc>
      </w:tr>
      <w:tr w:rsidR="00BF2C43" w:rsidTr="00B77A2B">
        <w:trPr>
          <w:trHeight w:hRule="exact" w:val="666"/>
        </w:trPr>
        <w:tc>
          <w:tcPr>
            <w:cnfStyle w:val="001000000000" w:firstRow="0" w:lastRow="0" w:firstColumn="1" w:lastColumn="0" w:oddVBand="0" w:evenVBand="0" w:oddHBand="0" w:evenHBand="0" w:firstRowFirstColumn="0" w:firstRowLastColumn="0" w:lastRowFirstColumn="0" w:lastRowLastColumn="0"/>
            <w:tcW w:w="2071" w:type="dxa"/>
            <w:hideMark/>
          </w:tcPr>
          <w:p w:rsidR="00BF2C43" w:rsidRPr="001F20EC" w:rsidRDefault="00BF2C43" w:rsidP="00B77A2B">
            <w:pPr>
              <w:spacing w:line="276" w:lineRule="auto"/>
              <w:jc w:val="center"/>
              <w:rPr>
                <w:rFonts w:ascii="Sakkal Majalla" w:hAnsi="Sakkal Majalla" w:cs="Sakkal Majalla"/>
                <w:sz w:val="28"/>
                <w:szCs w:val="28"/>
                <w:lang w:bidi="ar-TN"/>
              </w:rPr>
            </w:pPr>
            <w:r w:rsidRPr="001F20EC">
              <w:rPr>
                <w:rFonts w:ascii="Sakkal Majalla" w:hAnsi="Sakkal Majalla" w:cs="Sakkal Majalla"/>
                <w:sz w:val="28"/>
                <w:szCs w:val="28"/>
                <w:rtl/>
                <w:lang w:bidi="ar-TN"/>
              </w:rPr>
              <w:t>عدد التلاميذ</w:t>
            </w:r>
          </w:p>
        </w:tc>
        <w:tc>
          <w:tcPr>
            <w:cnfStyle w:val="000010000000" w:firstRow="0" w:lastRow="0" w:firstColumn="0" w:lastColumn="0" w:oddVBand="1" w:evenVBand="0" w:oddHBand="0" w:evenHBand="0" w:firstRowFirstColumn="0" w:firstRowLastColumn="0" w:lastRowFirstColumn="0" w:lastRowLastColumn="0"/>
            <w:tcW w:w="1760" w:type="dxa"/>
            <w:tcBorders>
              <w:left w:val="none" w:sz="0" w:space="0" w:color="auto"/>
              <w:right w:val="none" w:sz="0" w:space="0" w:color="auto"/>
            </w:tcBorders>
          </w:tcPr>
          <w:p w:rsidR="00BF2C43" w:rsidRPr="004D3522" w:rsidRDefault="00BF2C43" w:rsidP="00B77A2B">
            <w:pPr>
              <w:pStyle w:val="NormalWeb"/>
              <w:bidi/>
              <w:spacing w:before="0" w:beforeAutospacing="0" w:after="0" w:afterAutospacing="0" w:line="276" w:lineRule="auto"/>
              <w:jc w:val="center"/>
              <w:rPr>
                <w:rFonts w:ascii="Sakkal Majalla" w:hAnsi="Sakkal Majalla" w:cs="Sakkal Majalla"/>
                <w:sz w:val="28"/>
                <w:szCs w:val="28"/>
              </w:rPr>
            </w:pPr>
            <w:r>
              <w:rPr>
                <w:rFonts w:ascii="Sakkal Majalla" w:hAnsi="Sakkal Majalla" w:cs="Sakkal Majalla" w:hint="cs"/>
                <w:sz w:val="28"/>
                <w:szCs w:val="28"/>
                <w:rtl/>
              </w:rPr>
              <w:t>1079001</w:t>
            </w:r>
          </w:p>
        </w:tc>
        <w:tc>
          <w:tcPr>
            <w:tcW w:w="1642" w:type="dxa"/>
          </w:tcPr>
          <w:p w:rsidR="00BF2C43" w:rsidRPr="004D3522" w:rsidRDefault="00BF2C43" w:rsidP="00B77A2B">
            <w:pPr>
              <w:pStyle w:val="NormalWeb"/>
              <w:bidi/>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hint="cs"/>
                <w:sz w:val="28"/>
                <w:szCs w:val="28"/>
                <w:rtl/>
              </w:rPr>
              <w:t>1100790</w:t>
            </w:r>
          </w:p>
        </w:tc>
        <w:tc>
          <w:tcPr>
            <w:cnfStyle w:val="000010000000" w:firstRow="0" w:lastRow="0" w:firstColumn="0" w:lastColumn="0" w:oddVBand="1" w:evenVBand="0" w:oddHBand="0" w:evenHBand="0" w:firstRowFirstColumn="0" w:firstRowLastColumn="0" w:lastRowFirstColumn="0" w:lastRowLastColumn="0"/>
            <w:tcW w:w="1404" w:type="dxa"/>
            <w:tcBorders>
              <w:left w:val="none" w:sz="0" w:space="0" w:color="auto"/>
              <w:right w:val="none" w:sz="0" w:space="0" w:color="auto"/>
            </w:tcBorders>
            <w:vAlign w:val="center"/>
          </w:tcPr>
          <w:p w:rsidR="00BF2C43" w:rsidRPr="00730646" w:rsidRDefault="00BF2C43" w:rsidP="00B77A2B">
            <w:pPr>
              <w:spacing w:line="276" w:lineRule="auto"/>
              <w:jc w:val="center"/>
              <w:rPr>
                <w:rFonts w:ascii="Simplified Arabic" w:hAnsi="Simplified Arabic" w:cs="Simplified Arabic"/>
                <w:sz w:val="20"/>
                <w:szCs w:val="20"/>
              </w:rPr>
            </w:pPr>
            <w:r w:rsidRPr="00730646">
              <w:rPr>
                <w:rFonts w:ascii="Simplified Arabic" w:hAnsi="Simplified Arabic" w:cs="Simplified Arabic"/>
                <w:sz w:val="20"/>
                <w:szCs w:val="20"/>
                <w:rtl/>
              </w:rPr>
              <w:t>1122693</w:t>
            </w:r>
          </w:p>
        </w:tc>
        <w:tc>
          <w:tcPr>
            <w:tcW w:w="1362" w:type="dxa"/>
            <w:vAlign w:val="center"/>
          </w:tcPr>
          <w:p w:rsidR="00BF2C43" w:rsidRPr="00730646"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730646">
              <w:rPr>
                <w:rFonts w:ascii="Simplified Arabic" w:hAnsi="Simplified Arabic" w:cs="Simplified Arabic"/>
                <w:sz w:val="20"/>
                <w:szCs w:val="20"/>
                <w:rtl/>
              </w:rPr>
              <w:t>1149245</w:t>
            </w:r>
          </w:p>
        </w:tc>
        <w:tc>
          <w:tcPr>
            <w:cnfStyle w:val="000100000000" w:firstRow="0" w:lastRow="0" w:firstColumn="0" w:lastColumn="1" w:oddVBand="0" w:evenVBand="0" w:oddHBand="0" w:evenHBand="0" w:firstRowFirstColumn="0" w:firstRowLastColumn="0" w:lastRowFirstColumn="0" w:lastRowLastColumn="0"/>
            <w:tcW w:w="1362" w:type="dxa"/>
            <w:vAlign w:val="center"/>
          </w:tcPr>
          <w:p w:rsidR="00BF2C43" w:rsidRPr="00B702EB" w:rsidRDefault="00BF2C43" w:rsidP="00B77A2B">
            <w:pPr>
              <w:spacing w:line="276" w:lineRule="auto"/>
              <w:jc w:val="center"/>
              <w:rPr>
                <w:rFonts w:ascii="Simplified Arabic" w:hAnsi="Simplified Arabic" w:cs="Simplified Arabic"/>
                <w:b w:val="0"/>
                <w:bCs w:val="0"/>
                <w:sz w:val="20"/>
                <w:szCs w:val="20"/>
                <w:rtl/>
              </w:rPr>
            </w:pPr>
            <w:r w:rsidRPr="00B702EB">
              <w:rPr>
                <w:rFonts w:ascii="Simplified Arabic" w:hAnsi="Simplified Arabic" w:cs="Simplified Arabic"/>
                <w:b w:val="0"/>
                <w:bCs w:val="0"/>
                <w:sz w:val="20"/>
                <w:szCs w:val="20"/>
                <w:rtl/>
              </w:rPr>
              <w:t>1171569</w:t>
            </w:r>
          </w:p>
        </w:tc>
      </w:tr>
      <w:tr w:rsidR="00BF2C43" w:rsidTr="00B77A2B">
        <w:trPr>
          <w:cnfStyle w:val="000000100000" w:firstRow="0" w:lastRow="0" w:firstColumn="0" w:lastColumn="0" w:oddVBand="0" w:evenVBand="0" w:oddHBand="1" w:evenHBand="0" w:firstRowFirstColumn="0" w:firstRowLastColumn="0" w:lastRowFirstColumn="0" w:lastRowLastColumn="0"/>
          <w:trHeight w:hRule="exact" w:val="656"/>
        </w:trPr>
        <w:tc>
          <w:tcPr>
            <w:cnfStyle w:val="001000000000" w:firstRow="0" w:lastRow="0" w:firstColumn="1" w:lastColumn="0" w:oddVBand="0" w:evenVBand="0" w:oddHBand="0" w:evenHBand="0" w:firstRowFirstColumn="0" w:firstRowLastColumn="0" w:lastRowFirstColumn="0" w:lastRowLastColumn="0"/>
            <w:tcW w:w="2071" w:type="dxa"/>
            <w:tcBorders>
              <w:top w:val="none" w:sz="0" w:space="0" w:color="auto"/>
              <w:left w:val="none" w:sz="0" w:space="0" w:color="auto"/>
              <w:bottom w:val="none" w:sz="0" w:space="0" w:color="auto"/>
            </w:tcBorders>
            <w:hideMark/>
          </w:tcPr>
          <w:p w:rsidR="00BF2C43" w:rsidRPr="001F20EC" w:rsidRDefault="00BF2C43" w:rsidP="00B77A2B">
            <w:pPr>
              <w:spacing w:line="276" w:lineRule="auto"/>
              <w:jc w:val="center"/>
              <w:rPr>
                <w:rFonts w:ascii="Sakkal Majalla" w:hAnsi="Sakkal Majalla" w:cs="Sakkal Majalla"/>
                <w:sz w:val="28"/>
                <w:szCs w:val="28"/>
                <w:lang w:bidi="ar-TN"/>
              </w:rPr>
            </w:pPr>
            <w:r w:rsidRPr="001F20EC">
              <w:rPr>
                <w:rFonts w:ascii="Sakkal Majalla" w:hAnsi="Sakkal Majalla" w:cs="Sakkal Majalla"/>
                <w:sz w:val="28"/>
                <w:szCs w:val="28"/>
                <w:rtl/>
                <w:lang w:bidi="ar-TN"/>
              </w:rPr>
              <w:t>عدد الفصول</w:t>
            </w:r>
          </w:p>
        </w:tc>
        <w:tc>
          <w:tcPr>
            <w:cnfStyle w:val="000010000000" w:firstRow="0" w:lastRow="0" w:firstColumn="0" w:lastColumn="0" w:oddVBand="1"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cBorders>
          </w:tcPr>
          <w:p w:rsidR="00BF2C43" w:rsidRPr="004D3522" w:rsidRDefault="00BF2C43" w:rsidP="00B77A2B">
            <w:pPr>
              <w:pStyle w:val="NormalWeb"/>
              <w:bidi/>
              <w:spacing w:before="0" w:beforeAutospacing="0" w:after="0" w:afterAutospacing="0" w:line="276" w:lineRule="auto"/>
              <w:jc w:val="center"/>
              <w:rPr>
                <w:rFonts w:ascii="Sakkal Majalla" w:hAnsi="Sakkal Majalla" w:cs="Sakkal Majalla"/>
                <w:sz w:val="28"/>
                <w:szCs w:val="28"/>
              </w:rPr>
            </w:pPr>
            <w:r>
              <w:rPr>
                <w:rFonts w:ascii="Sakkal Majalla" w:hAnsi="Sakkal Majalla" w:cs="Sakkal Majalla" w:hint="cs"/>
                <w:sz w:val="28"/>
                <w:szCs w:val="28"/>
                <w:rtl/>
              </w:rPr>
              <w:t>47010</w:t>
            </w:r>
          </w:p>
        </w:tc>
        <w:tc>
          <w:tcPr>
            <w:tcW w:w="1642" w:type="dxa"/>
            <w:tcBorders>
              <w:top w:val="none" w:sz="0" w:space="0" w:color="auto"/>
              <w:bottom w:val="none" w:sz="0" w:space="0" w:color="auto"/>
            </w:tcBorders>
          </w:tcPr>
          <w:p w:rsidR="00BF2C43" w:rsidRPr="004D3522" w:rsidRDefault="00BF2C43" w:rsidP="00B77A2B">
            <w:pPr>
              <w:pStyle w:val="NormalWeb"/>
              <w:bidi/>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hint="cs"/>
                <w:sz w:val="28"/>
                <w:szCs w:val="28"/>
                <w:rtl/>
              </w:rPr>
              <w:t>47470</w:t>
            </w:r>
          </w:p>
        </w:tc>
        <w:tc>
          <w:tcPr>
            <w:cnfStyle w:val="000010000000" w:firstRow="0" w:lastRow="0" w:firstColumn="0" w:lastColumn="0" w:oddVBand="1" w:evenVBand="0" w:oddHBand="0" w:evenHBand="0" w:firstRowFirstColumn="0" w:firstRowLastColumn="0" w:lastRowFirstColumn="0" w:lastRowLastColumn="0"/>
            <w:tcW w:w="1404" w:type="dxa"/>
            <w:tcBorders>
              <w:top w:val="none" w:sz="0" w:space="0" w:color="auto"/>
              <w:left w:val="none" w:sz="0" w:space="0" w:color="auto"/>
              <w:bottom w:val="none" w:sz="0" w:space="0" w:color="auto"/>
              <w:right w:val="none" w:sz="0" w:space="0" w:color="auto"/>
            </w:tcBorders>
            <w:vAlign w:val="center"/>
          </w:tcPr>
          <w:p w:rsidR="00BF2C43" w:rsidRPr="00730646" w:rsidRDefault="00BF2C43" w:rsidP="00B77A2B">
            <w:pPr>
              <w:spacing w:line="276" w:lineRule="auto"/>
              <w:jc w:val="center"/>
              <w:rPr>
                <w:rFonts w:ascii="Simplified Arabic" w:hAnsi="Simplified Arabic" w:cs="Simplified Arabic"/>
                <w:sz w:val="20"/>
                <w:szCs w:val="20"/>
              </w:rPr>
            </w:pPr>
            <w:r w:rsidRPr="00730646">
              <w:rPr>
                <w:rFonts w:ascii="Simplified Arabic" w:hAnsi="Simplified Arabic" w:cs="Simplified Arabic"/>
                <w:sz w:val="20"/>
                <w:szCs w:val="20"/>
                <w:rtl/>
              </w:rPr>
              <w:t>47941</w:t>
            </w:r>
          </w:p>
        </w:tc>
        <w:tc>
          <w:tcPr>
            <w:tcW w:w="1362" w:type="dxa"/>
            <w:tcBorders>
              <w:top w:val="none" w:sz="0" w:space="0" w:color="auto"/>
              <w:bottom w:val="none" w:sz="0" w:space="0" w:color="auto"/>
            </w:tcBorders>
            <w:vAlign w:val="center"/>
          </w:tcPr>
          <w:p w:rsidR="00BF2C43" w:rsidRPr="00730646" w:rsidRDefault="00BF2C43" w:rsidP="00B77A2B">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730646">
              <w:rPr>
                <w:rFonts w:ascii="Simplified Arabic" w:hAnsi="Simplified Arabic" w:cs="Simplified Arabic"/>
                <w:sz w:val="20"/>
                <w:szCs w:val="20"/>
                <w:rtl/>
              </w:rPr>
              <w:t>48008</w:t>
            </w:r>
          </w:p>
        </w:tc>
        <w:tc>
          <w:tcPr>
            <w:cnfStyle w:val="000100000000" w:firstRow="0" w:lastRow="0" w:firstColumn="0" w:lastColumn="1" w:oddVBand="0" w:evenVBand="0" w:oddHBand="0" w:evenHBand="0" w:firstRowFirstColumn="0" w:firstRowLastColumn="0" w:lastRowFirstColumn="0" w:lastRowLastColumn="0"/>
            <w:tcW w:w="1362" w:type="dxa"/>
            <w:tcBorders>
              <w:top w:val="none" w:sz="0" w:space="0" w:color="auto"/>
              <w:bottom w:val="none" w:sz="0" w:space="0" w:color="auto"/>
              <w:right w:val="none" w:sz="0" w:space="0" w:color="auto"/>
            </w:tcBorders>
            <w:vAlign w:val="center"/>
          </w:tcPr>
          <w:p w:rsidR="00BF2C43" w:rsidRPr="00B702EB" w:rsidRDefault="00BF2C43" w:rsidP="00B77A2B">
            <w:pPr>
              <w:spacing w:line="276" w:lineRule="auto"/>
              <w:jc w:val="center"/>
              <w:rPr>
                <w:rFonts w:ascii="Simplified Arabic" w:hAnsi="Simplified Arabic" w:cs="Simplified Arabic"/>
                <w:b w:val="0"/>
                <w:bCs w:val="0"/>
                <w:sz w:val="20"/>
                <w:szCs w:val="20"/>
                <w:rtl/>
              </w:rPr>
            </w:pPr>
            <w:r w:rsidRPr="00B702EB">
              <w:rPr>
                <w:rFonts w:ascii="Simplified Arabic" w:hAnsi="Simplified Arabic" w:cs="Simplified Arabic"/>
                <w:b w:val="0"/>
                <w:bCs w:val="0"/>
                <w:sz w:val="20"/>
                <w:szCs w:val="20"/>
                <w:rtl/>
              </w:rPr>
              <w:t>48743</w:t>
            </w:r>
          </w:p>
        </w:tc>
      </w:tr>
      <w:tr w:rsidR="00BF2C43" w:rsidTr="00B77A2B">
        <w:trPr>
          <w:cnfStyle w:val="010000000000" w:firstRow="0" w:lastRow="1" w:firstColumn="0" w:lastColumn="0" w:oddVBand="0" w:evenVBand="0" w:oddHBand="0" w:evenHBand="0" w:firstRowFirstColumn="0" w:firstRowLastColumn="0" w:lastRowFirstColumn="0" w:lastRowLastColumn="0"/>
          <w:trHeight w:hRule="exact" w:val="725"/>
        </w:trPr>
        <w:tc>
          <w:tcPr>
            <w:cnfStyle w:val="001000000000" w:firstRow="0" w:lastRow="0" w:firstColumn="1" w:lastColumn="0" w:oddVBand="0" w:evenVBand="0" w:oddHBand="0" w:evenHBand="0" w:firstRowFirstColumn="0" w:firstRowLastColumn="0" w:lastRowFirstColumn="0" w:lastRowLastColumn="0"/>
            <w:tcW w:w="2071" w:type="dxa"/>
            <w:tcBorders>
              <w:top w:val="none" w:sz="0" w:space="0" w:color="auto"/>
              <w:left w:val="none" w:sz="0" w:space="0" w:color="auto"/>
              <w:bottom w:val="none" w:sz="0" w:space="0" w:color="auto"/>
            </w:tcBorders>
            <w:hideMark/>
          </w:tcPr>
          <w:p w:rsidR="00BF2C43" w:rsidRPr="001F20EC" w:rsidRDefault="00BF2C43" w:rsidP="00B77A2B">
            <w:pPr>
              <w:spacing w:line="276" w:lineRule="auto"/>
              <w:jc w:val="center"/>
              <w:rPr>
                <w:rFonts w:ascii="Sakkal Majalla" w:hAnsi="Sakkal Majalla" w:cs="Sakkal Majalla"/>
                <w:sz w:val="28"/>
                <w:szCs w:val="28"/>
                <w:lang w:bidi="ar-TN"/>
              </w:rPr>
            </w:pPr>
            <w:r w:rsidRPr="001F20EC">
              <w:rPr>
                <w:rFonts w:ascii="Sakkal Majalla" w:hAnsi="Sakkal Majalla" w:cs="Sakkal Majalla"/>
                <w:sz w:val="28"/>
                <w:szCs w:val="28"/>
                <w:rtl/>
                <w:lang w:bidi="ar-TN"/>
              </w:rPr>
              <w:t>عدد المدرسين</w:t>
            </w:r>
          </w:p>
        </w:tc>
        <w:tc>
          <w:tcPr>
            <w:cnfStyle w:val="000010000000" w:firstRow="0" w:lastRow="0" w:firstColumn="0" w:lastColumn="0" w:oddVBand="1"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cBorders>
          </w:tcPr>
          <w:p w:rsidR="00BF2C43" w:rsidRPr="004D3522" w:rsidRDefault="00BF2C43" w:rsidP="00B77A2B">
            <w:pPr>
              <w:pStyle w:val="NormalWeb"/>
              <w:bidi/>
              <w:spacing w:before="0" w:beforeAutospacing="0" w:after="0" w:afterAutospacing="0" w:line="276" w:lineRule="auto"/>
              <w:jc w:val="center"/>
              <w:rPr>
                <w:rFonts w:ascii="Sakkal Majalla" w:hAnsi="Sakkal Majalla" w:cs="Sakkal Majalla"/>
                <w:b w:val="0"/>
                <w:bCs w:val="0"/>
                <w:sz w:val="28"/>
                <w:szCs w:val="28"/>
              </w:rPr>
            </w:pPr>
            <w:r>
              <w:rPr>
                <w:rFonts w:ascii="Sakkal Majalla" w:hAnsi="Sakkal Majalla" w:cs="Sakkal Majalla" w:hint="cs"/>
                <w:b w:val="0"/>
                <w:bCs w:val="0"/>
                <w:sz w:val="28"/>
                <w:szCs w:val="28"/>
                <w:rtl/>
              </w:rPr>
              <w:t>64944</w:t>
            </w:r>
          </w:p>
        </w:tc>
        <w:tc>
          <w:tcPr>
            <w:tcW w:w="1642" w:type="dxa"/>
            <w:tcBorders>
              <w:top w:val="none" w:sz="0" w:space="0" w:color="auto"/>
              <w:bottom w:val="none" w:sz="0" w:space="0" w:color="auto"/>
            </w:tcBorders>
          </w:tcPr>
          <w:p w:rsidR="00BF2C43" w:rsidRPr="004D3522" w:rsidRDefault="00BF2C43" w:rsidP="00B77A2B">
            <w:pPr>
              <w:pStyle w:val="NormalWeb"/>
              <w:bidi/>
              <w:spacing w:before="0" w:beforeAutospacing="0" w:after="0" w:afterAutospacing="0" w:line="276" w:lineRule="auto"/>
              <w:jc w:val="center"/>
              <w:cnfStyle w:val="010000000000" w:firstRow="0" w:lastRow="1" w:firstColumn="0" w:lastColumn="0" w:oddVBand="0" w:evenVBand="0" w:oddHBand="0" w:evenHBand="0" w:firstRowFirstColumn="0" w:firstRowLastColumn="0" w:lastRowFirstColumn="0" w:lastRowLastColumn="0"/>
              <w:rPr>
                <w:rFonts w:ascii="Sakkal Majalla" w:hAnsi="Sakkal Majalla" w:cs="Sakkal Majalla"/>
                <w:b w:val="0"/>
                <w:bCs w:val="0"/>
                <w:sz w:val="28"/>
                <w:szCs w:val="28"/>
              </w:rPr>
            </w:pPr>
            <w:r>
              <w:rPr>
                <w:rFonts w:ascii="Sakkal Majalla" w:hAnsi="Sakkal Majalla" w:cs="Sakkal Majalla" w:hint="cs"/>
                <w:b w:val="0"/>
                <w:bCs w:val="0"/>
                <w:sz w:val="28"/>
                <w:szCs w:val="28"/>
                <w:rtl/>
              </w:rPr>
              <w:t>64000</w:t>
            </w:r>
          </w:p>
        </w:tc>
        <w:tc>
          <w:tcPr>
            <w:cnfStyle w:val="000010000000" w:firstRow="0" w:lastRow="0" w:firstColumn="0" w:lastColumn="0" w:oddVBand="1" w:evenVBand="0" w:oddHBand="0" w:evenHBand="0" w:firstRowFirstColumn="0" w:firstRowLastColumn="0" w:lastRowFirstColumn="0" w:lastRowLastColumn="0"/>
            <w:tcW w:w="1404" w:type="dxa"/>
            <w:tcBorders>
              <w:top w:val="none" w:sz="0" w:space="0" w:color="auto"/>
              <w:left w:val="none" w:sz="0" w:space="0" w:color="auto"/>
              <w:bottom w:val="none" w:sz="0" w:space="0" w:color="auto"/>
              <w:right w:val="none" w:sz="0" w:space="0" w:color="auto"/>
            </w:tcBorders>
            <w:vAlign w:val="center"/>
          </w:tcPr>
          <w:p w:rsidR="00BF2C43" w:rsidRPr="00B702EB" w:rsidRDefault="00BF2C43" w:rsidP="00B77A2B">
            <w:pPr>
              <w:spacing w:line="276" w:lineRule="auto"/>
              <w:jc w:val="center"/>
              <w:rPr>
                <w:rFonts w:ascii="Simplified Arabic" w:hAnsi="Simplified Arabic" w:cs="Simplified Arabic"/>
                <w:b w:val="0"/>
                <w:bCs w:val="0"/>
                <w:sz w:val="20"/>
                <w:szCs w:val="20"/>
              </w:rPr>
            </w:pPr>
            <w:r w:rsidRPr="00B702EB">
              <w:rPr>
                <w:rFonts w:ascii="Simplified Arabic" w:hAnsi="Simplified Arabic" w:cs="Simplified Arabic" w:hint="cs"/>
                <w:b w:val="0"/>
                <w:bCs w:val="0"/>
                <w:sz w:val="20"/>
                <w:szCs w:val="20"/>
                <w:rtl/>
              </w:rPr>
              <w:t>63642</w:t>
            </w:r>
          </w:p>
        </w:tc>
        <w:tc>
          <w:tcPr>
            <w:tcW w:w="1362" w:type="dxa"/>
            <w:tcBorders>
              <w:top w:val="none" w:sz="0" w:space="0" w:color="auto"/>
              <w:bottom w:val="none" w:sz="0" w:space="0" w:color="auto"/>
            </w:tcBorders>
            <w:vAlign w:val="center"/>
          </w:tcPr>
          <w:p w:rsidR="00BF2C43" w:rsidRPr="00B702EB" w:rsidRDefault="00BF2C43" w:rsidP="00B77A2B">
            <w:pPr>
              <w:spacing w:line="276" w:lineRule="auto"/>
              <w:jc w:val="center"/>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Pr>
            </w:pPr>
            <w:r w:rsidRPr="00B702EB">
              <w:rPr>
                <w:rFonts w:ascii="Simplified Arabic" w:hAnsi="Simplified Arabic" w:cs="Simplified Arabic" w:hint="cs"/>
                <w:b w:val="0"/>
                <w:bCs w:val="0"/>
                <w:sz w:val="20"/>
                <w:szCs w:val="20"/>
                <w:rtl/>
              </w:rPr>
              <w:t>63228</w:t>
            </w:r>
          </w:p>
        </w:tc>
        <w:tc>
          <w:tcPr>
            <w:cnfStyle w:val="000100000000" w:firstRow="0" w:lastRow="0" w:firstColumn="0" w:lastColumn="1" w:oddVBand="0" w:evenVBand="0" w:oddHBand="0" w:evenHBand="0" w:firstRowFirstColumn="0" w:firstRowLastColumn="0" w:lastRowFirstColumn="0" w:lastRowLastColumn="0"/>
            <w:tcW w:w="1362" w:type="dxa"/>
            <w:tcBorders>
              <w:top w:val="none" w:sz="0" w:space="0" w:color="auto"/>
              <w:bottom w:val="none" w:sz="0" w:space="0" w:color="auto"/>
              <w:right w:val="none" w:sz="0" w:space="0" w:color="auto"/>
            </w:tcBorders>
            <w:vAlign w:val="center"/>
          </w:tcPr>
          <w:p w:rsidR="00BF2C43" w:rsidRPr="00B702EB" w:rsidRDefault="00BF2C43" w:rsidP="00B77A2B">
            <w:pPr>
              <w:spacing w:line="276" w:lineRule="auto"/>
              <w:jc w:val="center"/>
              <w:rPr>
                <w:rFonts w:ascii="Simplified Arabic" w:hAnsi="Simplified Arabic" w:cs="Simplified Arabic"/>
                <w:b w:val="0"/>
                <w:bCs w:val="0"/>
                <w:sz w:val="20"/>
                <w:szCs w:val="20"/>
                <w:rtl/>
              </w:rPr>
            </w:pPr>
            <w:r w:rsidRPr="00B702EB">
              <w:rPr>
                <w:rFonts w:ascii="Simplified Arabic" w:hAnsi="Simplified Arabic" w:cs="Simplified Arabic" w:hint="cs"/>
                <w:b w:val="0"/>
                <w:bCs w:val="0"/>
                <w:sz w:val="20"/>
                <w:szCs w:val="20"/>
                <w:rtl/>
              </w:rPr>
              <w:t>65981</w:t>
            </w:r>
          </w:p>
        </w:tc>
      </w:tr>
    </w:tbl>
    <w:p w:rsidR="009F3B42" w:rsidRDefault="009F3B42" w:rsidP="00BF2C43">
      <w:pPr>
        <w:spacing w:before="240" w:line="276" w:lineRule="auto"/>
        <w:ind w:left="426"/>
        <w:jc w:val="both"/>
        <w:rPr>
          <w:rFonts w:ascii="Simplified Arabic" w:hAnsi="Simplified Arabic" w:cs="Simplified Arabic"/>
          <w:sz w:val="32"/>
          <w:szCs w:val="32"/>
          <w:lang w:bidi="ar-TN"/>
        </w:rPr>
      </w:pPr>
    </w:p>
    <w:p w:rsidR="009F3B42" w:rsidRDefault="009F3B42" w:rsidP="00BF2C43">
      <w:pPr>
        <w:spacing w:before="240" w:line="276" w:lineRule="auto"/>
        <w:ind w:left="426"/>
        <w:jc w:val="both"/>
        <w:rPr>
          <w:rFonts w:ascii="Simplified Arabic" w:hAnsi="Simplified Arabic" w:cs="Simplified Arabic"/>
          <w:sz w:val="32"/>
          <w:szCs w:val="32"/>
          <w:lang w:bidi="ar-TN"/>
        </w:rPr>
      </w:pPr>
    </w:p>
    <w:p w:rsidR="009F3B42" w:rsidRDefault="009F3B42" w:rsidP="00BF2C43">
      <w:pPr>
        <w:spacing w:before="240" w:line="276" w:lineRule="auto"/>
        <w:ind w:left="426"/>
        <w:jc w:val="both"/>
        <w:rPr>
          <w:rFonts w:ascii="Simplified Arabic" w:hAnsi="Simplified Arabic" w:cs="Simplified Arabic"/>
          <w:sz w:val="32"/>
          <w:szCs w:val="32"/>
          <w:lang w:bidi="ar-TN"/>
        </w:rPr>
      </w:pPr>
    </w:p>
    <w:p w:rsidR="009F3B42" w:rsidRDefault="009F3B42" w:rsidP="00BF2C43">
      <w:pPr>
        <w:spacing w:before="240" w:line="276" w:lineRule="auto"/>
        <w:ind w:left="426"/>
        <w:jc w:val="both"/>
        <w:rPr>
          <w:rFonts w:ascii="Simplified Arabic" w:hAnsi="Simplified Arabic" w:cs="Simplified Arabic"/>
          <w:sz w:val="32"/>
          <w:szCs w:val="32"/>
          <w:lang w:bidi="ar-TN"/>
        </w:rPr>
      </w:pPr>
    </w:p>
    <w:p w:rsidR="009F3B42" w:rsidRDefault="009F3B42" w:rsidP="00BF2C43">
      <w:pPr>
        <w:spacing w:before="240" w:line="276" w:lineRule="auto"/>
        <w:ind w:left="426"/>
        <w:jc w:val="both"/>
        <w:rPr>
          <w:rFonts w:ascii="Simplified Arabic" w:hAnsi="Simplified Arabic" w:cs="Simplified Arabic"/>
          <w:sz w:val="32"/>
          <w:szCs w:val="32"/>
          <w:lang w:bidi="ar-TN"/>
        </w:rPr>
      </w:pPr>
    </w:p>
    <w:p w:rsidR="00BF2C43" w:rsidRPr="00916FA8" w:rsidRDefault="00BF2C43" w:rsidP="00BF2C43">
      <w:pPr>
        <w:spacing w:before="240" w:line="276" w:lineRule="auto"/>
        <w:ind w:left="426"/>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lastRenderedPageBreak/>
        <w:t xml:space="preserve">انطلاقا من هذا التوجه الاستراتيجي فان رئيس البرنامج التزم بتحقيق هدفين استراتيجيين أساسيين وهما: </w:t>
      </w:r>
    </w:p>
    <w:p w:rsidR="00BF2C43" w:rsidRPr="00177412" w:rsidRDefault="00BF2C43" w:rsidP="00797BB9">
      <w:pPr>
        <w:pStyle w:val="Paragraphedeliste"/>
        <w:numPr>
          <w:ilvl w:val="0"/>
          <w:numId w:val="5"/>
        </w:numPr>
        <w:spacing w:before="240" w:line="276" w:lineRule="auto"/>
        <w:jc w:val="both"/>
        <w:rPr>
          <w:rFonts w:ascii="Simplified Arabic" w:hAnsi="Simplified Arabic" w:cs="Simplified Arabic"/>
          <w:b/>
          <w:bCs/>
          <w:sz w:val="32"/>
          <w:szCs w:val="32"/>
          <w:lang w:bidi="ar-TN"/>
        </w:rPr>
      </w:pPr>
      <w:r w:rsidRPr="00177412">
        <w:rPr>
          <w:rFonts w:ascii="Simplified Arabic" w:hAnsi="Simplified Arabic" w:cs="Simplified Arabic"/>
          <w:b/>
          <w:bCs/>
          <w:sz w:val="32"/>
          <w:szCs w:val="32"/>
          <w:rtl/>
          <w:lang w:bidi="ar-TN"/>
        </w:rPr>
        <w:t>تحسين مكتسبات التلاميذ</w:t>
      </w:r>
    </w:p>
    <w:p w:rsidR="00BF2C43" w:rsidRPr="00177412" w:rsidRDefault="00BF2C43" w:rsidP="00797BB9">
      <w:pPr>
        <w:pStyle w:val="Paragraphedeliste"/>
        <w:numPr>
          <w:ilvl w:val="0"/>
          <w:numId w:val="5"/>
        </w:numPr>
        <w:spacing w:before="240" w:line="276" w:lineRule="auto"/>
        <w:jc w:val="both"/>
        <w:rPr>
          <w:rFonts w:ascii="Simplified Arabic" w:hAnsi="Simplified Arabic" w:cs="Simplified Arabic"/>
          <w:b/>
          <w:bCs/>
          <w:sz w:val="32"/>
          <w:szCs w:val="32"/>
          <w:lang w:bidi="ar-TN"/>
        </w:rPr>
      </w:pPr>
      <w:r w:rsidRPr="00177412">
        <w:rPr>
          <w:rFonts w:ascii="Simplified Arabic" w:hAnsi="Simplified Arabic" w:cs="Simplified Arabic"/>
          <w:b/>
          <w:bCs/>
          <w:sz w:val="32"/>
          <w:szCs w:val="32"/>
          <w:rtl/>
          <w:lang w:bidi="ar-TN"/>
        </w:rPr>
        <w:t xml:space="preserve">توفير مناخ ملائم للتعلم والتنشئة الاجتماعية </w:t>
      </w:r>
    </w:p>
    <w:p w:rsidR="00BF2C43" w:rsidRDefault="00BF2C43" w:rsidP="00BF2C43">
      <w:pPr>
        <w:pStyle w:val="Paragraphedeliste"/>
        <w:spacing w:before="240" w:line="276" w:lineRule="auto"/>
        <w:ind w:left="1776"/>
        <w:jc w:val="both"/>
        <w:rPr>
          <w:rFonts w:ascii="Simplified Arabic" w:hAnsi="Simplified Arabic" w:cs="Simplified Arabic"/>
          <w:b/>
          <w:bCs/>
          <w:sz w:val="36"/>
          <w:szCs w:val="36"/>
          <w:rtl/>
          <w:lang w:bidi="ar-TN"/>
        </w:rPr>
      </w:pPr>
    </w:p>
    <w:p w:rsidR="00BF2C43" w:rsidRPr="00916FA8" w:rsidRDefault="00BF2C43" w:rsidP="00BF2C43">
      <w:pPr>
        <w:pStyle w:val="Paragraphedeliste"/>
        <w:spacing w:before="120" w:line="276" w:lineRule="auto"/>
        <w:ind w:left="1440"/>
        <w:jc w:val="both"/>
        <w:rPr>
          <w:rFonts w:ascii="Simplified Arabic" w:hAnsi="Simplified Arabic" w:cs="Simplified Arabic"/>
          <w:b/>
          <w:bCs/>
          <w:sz w:val="36"/>
          <w:szCs w:val="36"/>
          <w:lang w:bidi="ar-TN"/>
        </w:rPr>
      </w:pPr>
      <w:r w:rsidRPr="00916FA8">
        <w:rPr>
          <w:rFonts w:ascii="Simplified Arabic" w:hAnsi="Simplified Arabic" w:cs="Simplified Arabic"/>
          <w:b/>
          <w:bCs/>
          <w:sz w:val="36"/>
          <w:szCs w:val="36"/>
          <w:rtl/>
        </w:rPr>
        <w:t xml:space="preserve">الهدف </w:t>
      </w:r>
      <w:r>
        <w:rPr>
          <w:rFonts w:ascii="Simplified Arabic" w:hAnsi="Simplified Arabic" w:cs="Simplified Arabic" w:hint="cs"/>
          <w:b/>
          <w:bCs/>
          <w:sz w:val="36"/>
          <w:szCs w:val="36"/>
          <w:rtl/>
        </w:rPr>
        <w:t xml:space="preserve">الاستراتيجي </w:t>
      </w:r>
      <w:r w:rsidRPr="00916FA8">
        <w:rPr>
          <w:rFonts w:ascii="Simplified Arabic" w:hAnsi="Simplified Arabic" w:cs="Simplified Arabic"/>
          <w:b/>
          <w:bCs/>
          <w:sz w:val="36"/>
          <w:szCs w:val="36"/>
          <w:rtl/>
        </w:rPr>
        <w:t>الأوّل 1.1:</w:t>
      </w:r>
      <w:r w:rsidRPr="00916FA8">
        <w:rPr>
          <w:rFonts w:ascii="Simplified Arabic" w:hAnsi="Simplified Arabic" w:cs="Simplified Arabic"/>
          <w:b/>
          <w:bCs/>
          <w:sz w:val="36"/>
          <w:szCs w:val="36"/>
          <w:rtl/>
          <w:lang w:bidi="ar-TN"/>
        </w:rPr>
        <w:t xml:space="preserve"> تحسين مكتسبات التلاميذ</w:t>
      </w:r>
    </w:p>
    <w:p w:rsidR="00071286" w:rsidRDefault="00BF2C43" w:rsidP="00BF2C43">
      <w:pPr>
        <w:spacing w:before="240" w:line="276" w:lineRule="auto"/>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لتقييم</w:t>
      </w:r>
      <w:r w:rsidRPr="00916FA8">
        <w:rPr>
          <w:rFonts w:ascii="Simplified Arabic" w:hAnsi="Simplified Arabic" w:cs="Simplified Arabic"/>
          <w:sz w:val="32"/>
          <w:szCs w:val="32"/>
          <w:rtl/>
          <w:lang w:bidi="ar-TN"/>
        </w:rPr>
        <w:t xml:space="preserve"> مكتسبات التل</w:t>
      </w:r>
      <w:r>
        <w:rPr>
          <w:rFonts w:ascii="Simplified Arabic" w:hAnsi="Simplified Arabic" w:cs="Simplified Arabic" w:hint="cs"/>
          <w:sz w:val="32"/>
          <w:szCs w:val="32"/>
          <w:rtl/>
          <w:lang w:bidi="ar-TN"/>
        </w:rPr>
        <w:t>ا</w:t>
      </w:r>
      <w:r w:rsidRPr="00916FA8">
        <w:rPr>
          <w:rFonts w:ascii="Simplified Arabic" w:hAnsi="Simplified Arabic" w:cs="Simplified Arabic"/>
          <w:sz w:val="32"/>
          <w:szCs w:val="32"/>
          <w:rtl/>
          <w:lang w:bidi="ar-TN"/>
        </w:rPr>
        <w:t xml:space="preserve">ميذ </w:t>
      </w:r>
      <w:r>
        <w:rPr>
          <w:rFonts w:ascii="Simplified Arabic" w:hAnsi="Simplified Arabic" w:cs="Simplified Arabic" w:hint="cs"/>
          <w:sz w:val="32"/>
          <w:szCs w:val="32"/>
          <w:rtl/>
          <w:lang w:bidi="ar-TN"/>
        </w:rPr>
        <w:t>و</w:t>
      </w:r>
      <w:r w:rsidRPr="00916FA8">
        <w:rPr>
          <w:rFonts w:ascii="Simplified Arabic" w:hAnsi="Simplified Arabic" w:cs="Simplified Arabic"/>
          <w:sz w:val="32"/>
          <w:szCs w:val="32"/>
          <w:rtl/>
          <w:lang w:bidi="ar-TN"/>
        </w:rPr>
        <w:t>لمتابعتها والوقوف</w:t>
      </w:r>
      <w:r>
        <w:rPr>
          <w:rFonts w:ascii="Simplified Arabic" w:hAnsi="Simplified Arabic" w:cs="Simplified Arabic" w:hint="cs"/>
          <w:sz w:val="32"/>
          <w:szCs w:val="32"/>
          <w:rtl/>
          <w:lang w:bidi="ar-TN"/>
        </w:rPr>
        <w:t xml:space="preserve"> </w:t>
      </w:r>
      <w:r w:rsidRPr="00916FA8">
        <w:rPr>
          <w:rFonts w:ascii="Simplified Arabic" w:hAnsi="Simplified Arabic" w:cs="Simplified Arabic"/>
          <w:sz w:val="32"/>
          <w:szCs w:val="32"/>
          <w:rtl/>
          <w:lang w:bidi="ar-TN"/>
        </w:rPr>
        <w:t>على مواطن القوة وتدعيمها ومواطن الضعف والوهن لتداركها والانطلا</w:t>
      </w:r>
      <w:r>
        <w:rPr>
          <w:rFonts w:ascii="Simplified Arabic" w:hAnsi="Simplified Arabic" w:cs="Simplified Arabic"/>
          <w:sz w:val="32"/>
          <w:szCs w:val="32"/>
          <w:rtl/>
          <w:lang w:bidi="ar-TN"/>
        </w:rPr>
        <w:t>ق منها في ضبط الانشطة والمشاريع</w:t>
      </w:r>
      <w:r>
        <w:rPr>
          <w:rFonts w:ascii="Simplified Arabic" w:hAnsi="Simplified Arabic" w:cs="Simplified Arabic" w:hint="cs"/>
          <w:sz w:val="32"/>
          <w:szCs w:val="32"/>
          <w:rtl/>
          <w:lang w:bidi="ar-TN"/>
        </w:rPr>
        <w:t xml:space="preserve">، </w:t>
      </w:r>
      <w:r w:rsidRPr="00916FA8">
        <w:rPr>
          <w:rFonts w:ascii="Simplified Arabic" w:hAnsi="Simplified Arabic" w:cs="Simplified Arabic"/>
          <w:sz w:val="32"/>
          <w:szCs w:val="32"/>
          <w:rtl/>
          <w:lang w:bidi="ar-TN"/>
        </w:rPr>
        <w:t xml:space="preserve">يقوم رئيس البرنامج بتشخيص الحلقة الضعيفة في مكتسبات التلاميذ مع مواصلة دعم بقية المجالات. </w:t>
      </w:r>
      <w:r>
        <w:rPr>
          <w:rFonts w:ascii="Simplified Arabic" w:hAnsi="Simplified Arabic" w:cs="Simplified Arabic" w:hint="cs"/>
          <w:sz w:val="32"/>
          <w:szCs w:val="32"/>
          <w:rtl/>
          <w:lang w:val="fr-FR" w:bidi="ar-TN"/>
        </w:rPr>
        <w:t xml:space="preserve">يعتمد </w:t>
      </w:r>
      <w:r>
        <w:rPr>
          <w:rFonts w:ascii="Simplified Arabic" w:hAnsi="Simplified Arabic" w:cs="Simplified Arabic" w:hint="cs"/>
          <w:sz w:val="32"/>
          <w:szCs w:val="32"/>
          <w:rtl/>
          <w:lang w:bidi="ar-TN"/>
        </w:rPr>
        <w:t xml:space="preserve">رئيس </w:t>
      </w:r>
      <w:r>
        <w:rPr>
          <w:rFonts w:ascii="Simplified Arabic" w:hAnsi="Simplified Arabic" w:cs="Simplified Arabic"/>
          <w:sz w:val="32"/>
          <w:szCs w:val="32"/>
          <w:rtl/>
          <w:lang w:bidi="ar-TN"/>
        </w:rPr>
        <w:t>البرنامج</w:t>
      </w:r>
      <w:r w:rsidRPr="00916FA8">
        <w:rPr>
          <w:rFonts w:ascii="Simplified Arabic" w:hAnsi="Simplified Arabic" w:cs="Simplified Arabic"/>
          <w:sz w:val="32"/>
          <w:szCs w:val="32"/>
          <w:rtl/>
          <w:lang w:bidi="ar-TN"/>
        </w:rPr>
        <w:t xml:space="preserve"> معيار نتائج التلاميذ في مناظرة الالتحاق بالمدارس الإعدادية النموذجية باعتبارها تقييما وطنيا موضوعيا رغم أنها ليست إجبارية من ناحية، ويجتازها التلاميذ الذين لهم حظوظ</w:t>
      </w:r>
      <w:r>
        <w:rPr>
          <w:rFonts w:ascii="Simplified Arabic" w:hAnsi="Simplified Arabic" w:cs="Simplified Arabic" w:hint="cs"/>
          <w:sz w:val="32"/>
          <w:szCs w:val="32"/>
          <w:rtl/>
          <w:lang w:bidi="ar-TN"/>
        </w:rPr>
        <w:t xml:space="preserve"> وافرة</w:t>
      </w:r>
      <w:r w:rsidRPr="00916FA8">
        <w:rPr>
          <w:rFonts w:ascii="Simplified Arabic" w:hAnsi="Simplified Arabic" w:cs="Simplified Arabic"/>
          <w:sz w:val="32"/>
          <w:szCs w:val="32"/>
          <w:rtl/>
          <w:lang w:bidi="ar-TN"/>
        </w:rPr>
        <w:t xml:space="preserve"> </w:t>
      </w:r>
      <w:r>
        <w:rPr>
          <w:rFonts w:ascii="Simplified Arabic" w:hAnsi="Simplified Arabic" w:cs="Simplified Arabic" w:hint="cs"/>
          <w:sz w:val="32"/>
          <w:szCs w:val="32"/>
          <w:rtl/>
          <w:lang w:bidi="ar-TN"/>
        </w:rPr>
        <w:t>للا</w:t>
      </w:r>
      <w:r w:rsidRPr="00916FA8">
        <w:rPr>
          <w:rFonts w:ascii="Simplified Arabic" w:hAnsi="Simplified Arabic" w:cs="Simplified Arabic"/>
          <w:sz w:val="32"/>
          <w:szCs w:val="32"/>
          <w:rtl/>
          <w:lang w:bidi="ar-TN"/>
        </w:rPr>
        <w:t>لتحاق بالإعداديات النموذجية</w:t>
      </w:r>
      <w:r>
        <w:rPr>
          <w:rFonts w:ascii="Simplified Arabic" w:hAnsi="Simplified Arabic" w:cs="Simplified Arabic"/>
          <w:sz w:val="32"/>
          <w:szCs w:val="32"/>
          <w:rtl/>
          <w:lang w:bidi="ar-TN"/>
        </w:rPr>
        <w:t xml:space="preserve"> أو</w:t>
      </w:r>
      <w:r w:rsidRPr="00916FA8">
        <w:rPr>
          <w:rFonts w:ascii="Simplified Arabic" w:hAnsi="Simplified Arabic" w:cs="Simplified Arabic"/>
          <w:sz w:val="32"/>
          <w:szCs w:val="32"/>
          <w:rtl/>
          <w:lang w:bidi="ar-TN"/>
        </w:rPr>
        <w:t xml:space="preserve"> يرغبون في </w:t>
      </w:r>
      <w:r>
        <w:rPr>
          <w:rFonts w:ascii="Simplified Arabic" w:hAnsi="Simplified Arabic" w:cs="Simplified Arabic" w:hint="cs"/>
          <w:sz w:val="32"/>
          <w:szCs w:val="32"/>
          <w:rtl/>
          <w:lang w:bidi="ar-TN"/>
        </w:rPr>
        <w:t xml:space="preserve">تقييم </w:t>
      </w:r>
      <w:r w:rsidRPr="00916FA8">
        <w:rPr>
          <w:rFonts w:ascii="Simplified Arabic" w:hAnsi="Simplified Arabic" w:cs="Simplified Arabic"/>
          <w:sz w:val="32"/>
          <w:szCs w:val="32"/>
          <w:rtl/>
          <w:lang w:bidi="ar-TN"/>
        </w:rPr>
        <w:t>مستواهم مقارنة بالم</w:t>
      </w:r>
      <w:r>
        <w:rPr>
          <w:rFonts w:ascii="Simplified Arabic" w:hAnsi="Simplified Arabic" w:cs="Simplified Arabic" w:hint="cs"/>
          <w:sz w:val="32"/>
          <w:szCs w:val="32"/>
          <w:rtl/>
          <w:lang w:bidi="ar-TN"/>
        </w:rPr>
        <w:t>عدل</w:t>
      </w:r>
      <w:r w:rsidRPr="00916FA8">
        <w:rPr>
          <w:rFonts w:ascii="Simplified Arabic" w:hAnsi="Simplified Arabic" w:cs="Simplified Arabic"/>
          <w:sz w:val="32"/>
          <w:szCs w:val="32"/>
          <w:rtl/>
          <w:lang w:bidi="ar-TN"/>
        </w:rPr>
        <w:t xml:space="preserve"> الوطني من ناحية اخرى</w:t>
      </w:r>
      <w:r>
        <w:rPr>
          <w:rFonts w:ascii="Simplified Arabic" w:hAnsi="Simplified Arabic" w:cs="Simplified Arabic" w:hint="cs"/>
          <w:sz w:val="32"/>
          <w:szCs w:val="32"/>
          <w:rtl/>
          <w:lang w:bidi="ar-TN"/>
        </w:rPr>
        <w:t>.</w:t>
      </w:r>
      <w:r w:rsidRPr="00916FA8">
        <w:rPr>
          <w:rFonts w:ascii="Simplified Arabic" w:hAnsi="Simplified Arabic" w:cs="Simplified Arabic"/>
          <w:sz w:val="32"/>
          <w:szCs w:val="32"/>
          <w:rtl/>
          <w:lang w:bidi="ar-TN"/>
        </w:rPr>
        <w:t xml:space="preserve"> </w:t>
      </w:r>
    </w:p>
    <w:p w:rsidR="00BF2C43" w:rsidRPr="00916FA8" w:rsidRDefault="006B2C42" w:rsidP="00BF2C43">
      <w:pPr>
        <w:spacing w:before="240" w:line="276" w:lineRule="auto"/>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00071286">
        <w:rPr>
          <w:rFonts w:ascii="Simplified Arabic" w:hAnsi="Simplified Arabic" w:cs="Simplified Arabic" w:hint="cs"/>
          <w:sz w:val="32"/>
          <w:szCs w:val="32"/>
          <w:rtl/>
          <w:lang w:bidi="ar-TN"/>
        </w:rPr>
        <w:t xml:space="preserve">و </w:t>
      </w:r>
      <w:r w:rsidR="00BF2C43">
        <w:rPr>
          <w:rFonts w:ascii="Simplified Arabic" w:hAnsi="Simplified Arabic" w:cs="Simplified Arabic" w:hint="cs"/>
          <w:sz w:val="32"/>
          <w:szCs w:val="32"/>
          <w:rtl/>
          <w:lang w:bidi="ar-TN"/>
        </w:rPr>
        <w:t>تقدر</w:t>
      </w:r>
      <w:r w:rsidR="00BF2C43" w:rsidRPr="00916FA8">
        <w:rPr>
          <w:rFonts w:ascii="Simplified Arabic" w:hAnsi="Simplified Arabic" w:cs="Simplified Arabic"/>
          <w:sz w:val="32"/>
          <w:szCs w:val="32"/>
          <w:rtl/>
          <w:lang w:bidi="ar-TN"/>
        </w:rPr>
        <w:t xml:space="preserve"> طاقة استيعاب المدارس الاعدادية النموذجية بــــــ </w:t>
      </w:r>
      <w:r w:rsidR="00BF2C43" w:rsidRPr="00CA43B9">
        <w:rPr>
          <w:rFonts w:ascii="Simplified Arabic" w:hAnsi="Simplified Arabic" w:cs="Simplified Arabic"/>
          <w:sz w:val="28"/>
          <w:szCs w:val="28"/>
          <w:rtl/>
          <w:lang w:bidi="ar-TN"/>
        </w:rPr>
        <w:t>4025</w:t>
      </w:r>
      <w:r w:rsidR="00BF2C43" w:rsidRPr="00916FA8">
        <w:rPr>
          <w:rFonts w:ascii="Simplified Arabic" w:hAnsi="Simplified Arabic" w:cs="Simplified Arabic"/>
          <w:sz w:val="32"/>
          <w:szCs w:val="32"/>
          <w:rtl/>
          <w:lang w:bidi="ar-TN"/>
        </w:rPr>
        <w:t xml:space="preserve"> مقعدا للسنة الدراسية </w:t>
      </w:r>
      <w:r w:rsidR="00BF2C43" w:rsidRPr="00CA43B9">
        <w:rPr>
          <w:rFonts w:ascii="Simplified Arabic" w:hAnsi="Simplified Arabic" w:cs="Simplified Arabic"/>
          <w:b/>
          <w:bCs/>
          <w:sz w:val="28"/>
          <w:szCs w:val="28"/>
          <w:rtl/>
          <w:lang w:bidi="ar-TN"/>
        </w:rPr>
        <w:t>2020/2021</w:t>
      </w:r>
      <w:r w:rsidR="00BF2C43" w:rsidRPr="00916FA8">
        <w:rPr>
          <w:rFonts w:ascii="Simplified Arabic" w:hAnsi="Simplified Arabic" w:cs="Simplified Arabic"/>
          <w:sz w:val="32"/>
          <w:szCs w:val="32"/>
          <w:rtl/>
          <w:lang w:bidi="ar-TN"/>
        </w:rPr>
        <w:t xml:space="preserve">. وقد بلغ عدد التلاميذ المترشّحين لاجتياز مناظرة الدخول للإعداديات النموذجية في دورة </w:t>
      </w:r>
      <w:r w:rsidR="00BF2C43" w:rsidRPr="00CA43B9">
        <w:rPr>
          <w:rFonts w:ascii="Simplified Arabic" w:hAnsi="Simplified Arabic" w:cs="Simplified Arabic"/>
          <w:b/>
          <w:bCs/>
          <w:sz w:val="28"/>
          <w:szCs w:val="28"/>
          <w:rtl/>
          <w:lang w:bidi="ar-TN"/>
        </w:rPr>
        <w:t xml:space="preserve">2020 </w:t>
      </w:r>
      <w:r w:rsidR="00BF2C43" w:rsidRPr="00916FA8">
        <w:rPr>
          <w:rFonts w:ascii="Simplified Arabic" w:hAnsi="Simplified Arabic" w:cs="Simplified Arabic"/>
          <w:sz w:val="32"/>
          <w:szCs w:val="32"/>
          <w:rtl/>
          <w:lang w:bidi="ar-TN"/>
        </w:rPr>
        <w:t xml:space="preserve">حوالي </w:t>
      </w:r>
      <w:r w:rsidR="00BF2C43" w:rsidRPr="00CA43B9">
        <w:rPr>
          <w:rFonts w:ascii="Simplified Arabic" w:hAnsi="Simplified Arabic" w:cs="Simplified Arabic"/>
          <w:sz w:val="28"/>
          <w:szCs w:val="28"/>
          <w:rtl/>
          <w:lang w:bidi="ar-TN"/>
        </w:rPr>
        <w:t xml:space="preserve">52903 </w:t>
      </w:r>
      <w:r w:rsidR="00BF2C43" w:rsidRPr="00916FA8">
        <w:rPr>
          <w:rFonts w:ascii="Simplified Arabic" w:hAnsi="Simplified Arabic" w:cs="Simplified Arabic"/>
          <w:sz w:val="32"/>
          <w:szCs w:val="32"/>
          <w:rtl/>
          <w:lang w:bidi="ar-TN"/>
        </w:rPr>
        <w:t xml:space="preserve">تلميذا من جملة </w:t>
      </w:r>
      <w:r w:rsidR="00BF2C43" w:rsidRPr="00CA43B9">
        <w:rPr>
          <w:rFonts w:ascii="Simplified Arabic" w:hAnsi="Simplified Arabic" w:cs="Simplified Arabic"/>
          <w:sz w:val="28"/>
          <w:szCs w:val="28"/>
          <w:rtl/>
          <w:lang w:bidi="ar-TN"/>
        </w:rPr>
        <w:t>177431</w:t>
      </w:r>
      <w:r w:rsidR="00BF2C43" w:rsidRPr="00916FA8">
        <w:rPr>
          <w:rFonts w:ascii="Simplified Arabic" w:hAnsi="Simplified Arabic" w:cs="Simplified Arabic"/>
          <w:sz w:val="32"/>
          <w:szCs w:val="32"/>
          <w:rtl/>
          <w:lang w:bidi="ar-TN"/>
        </w:rPr>
        <w:t xml:space="preserve"> تلميذا مرسمين بالسنة</w:t>
      </w:r>
      <w:r w:rsidR="00BF2C43" w:rsidRPr="00916FA8">
        <w:rPr>
          <w:rFonts w:ascii="Simplified Arabic" w:hAnsi="Simplified Arabic" w:cs="Simplified Arabic"/>
          <w:sz w:val="32"/>
          <w:szCs w:val="32"/>
          <w:lang w:bidi="ar-TN"/>
        </w:rPr>
        <w:t xml:space="preserve"> </w:t>
      </w:r>
      <w:r w:rsidR="00BF2C43" w:rsidRPr="00916FA8">
        <w:rPr>
          <w:rFonts w:ascii="Simplified Arabic" w:hAnsi="Simplified Arabic" w:cs="Simplified Arabic"/>
          <w:sz w:val="32"/>
          <w:szCs w:val="32"/>
          <w:rtl/>
          <w:lang w:bidi="ar-TN"/>
        </w:rPr>
        <w:t xml:space="preserve">السادسة من المرحلة الابتدائية وهو ما يمثل نسبة </w:t>
      </w:r>
      <w:r w:rsidR="00BF2C43" w:rsidRPr="00CA43B9">
        <w:rPr>
          <w:rFonts w:ascii="Simplified Arabic" w:hAnsi="Simplified Arabic" w:cs="Simplified Arabic"/>
          <w:sz w:val="28"/>
          <w:szCs w:val="28"/>
          <w:rtl/>
          <w:lang w:bidi="ar-TN"/>
        </w:rPr>
        <w:t>29.8</w:t>
      </w:r>
      <w:r w:rsidR="00BF2C43" w:rsidRPr="00CA43B9">
        <w:rPr>
          <w:rFonts w:ascii="Simplified Arabic" w:hAnsi="Simplified Arabic" w:cs="Simplified Arabic"/>
          <w:sz w:val="28"/>
          <w:szCs w:val="28"/>
          <w:lang w:bidi="ar-TN"/>
        </w:rPr>
        <w:t>%</w:t>
      </w:r>
      <w:r w:rsidR="00BF2C43">
        <w:rPr>
          <w:rFonts w:ascii="Simplified Arabic" w:hAnsi="Simplified Arabic" w:cs="Simplified Arabic"/>
          <w:sz w:val="28"/>
          <w:szCs w:val="28"/>
          <w:rtl/>
          <w:lang w:bidi="ar-TN"/>
        </w:rPr>
        <w:t xml:space="preserve"> </w:t>
      </w:r>
      <w:r w:rsidR="00BF2C43" w:rsidRPr="00916FA8">
        <w:rPr>
          <w:rFonts w:ascii="Simplified Arabic" w:hAnsi="Simplified Arabic" w:cs="Simplified Arabic"/>
          <w:sz w:val="32"/>
          <w:szCs w:val="32"/>
          <w:rtl/>
          <w:lang w:bidi="ar-TN"/>
        </w:rPr>
        <w:t>من العدد الجمل</w:t>
      </w:r>
      <w:r w:rsidR="00BF2C43">
        <w:rPr>
          <w:rFonts w:ascii="Simplified Arabic" w:hAnsi="Simplified Arabic" w:cs="Simplified Arabic" w:hint="cs"/>
          <w:sz w:val="32"/>
          <w:szCs w:val="32"/>
          <w:rtl/>
          <w:lang w:bidi="ar-TN"/>
        </w:rPr>
        <w:t xml:space="preserve">ي </w:t>
      </w:r>
      <w:r w:rsidR="00BF2C43" w:rsidRPr="00916FA8">
        <w:rPr>
          <w:rFonts w:ascii="Simplified Arabic" w:hAnsi="Simplified Arabic" w:cs="Simplified Arabic"/>
          <w:sz w:val="32"/>
          <w:szCs w:val="32"/>
          <w:rtl/>
          <w:lang w:bidi="ar-TN"/>
        </w:rPr>
        <w:t xml:space="preserve">للتلاميذ وهي بذلك تعتبر عينة ممثلة. </w:t>
      </w:r>
    </w:p>
    <w:p w:rsidR="00BF2C43" w:rsidRPr="00916FA8" w:rsidRDefault="006B2C42" w:rsidP="00BF2C43">
      <w:pPr>
        <w:spacing w:before="120" w:line="276" w:lineRule="auto"/>
        <w:jc w:val="both"/>
        <w:rPr>
          <w:rFonts w:ascii="Simplified Arabic" w:hAnsi="Simplified Arabic" w:cs="Simplified Arabic"/>
          <w:sz w:val="32"/>
          <w:szCs w:val="32"/>
          <w:lang w:bidi="ar-TN"/>
        </w:rPr>
      </w:pPr>
      <w:r>
        <w:rPr>
          <w:rFonts w:ascii="Simplified Arabic" w:hAnsi="Simplified Arabic" w:cs="Simplified Arabic" w:hint="cs"/>
          <w:sz w:val="32"/>
          <w:szCs w:val="32"/>
          <w:rtl/>
          <w:lang w:bidi="ar-TN"/>
        </w:rPr>
        <w:t xml:space="preserve">    </w:t>
      </w:r>
      <w:r w:rsidR="00BF2C43" w:rsidRPr="00916FA8">
        <w:rPr>
          <w:rFonts w:ascii="Simplified Arabic" w:hAnsi="Simplified Arabic" w:cs="Simplified Arabic"/>
          <w:sz w:val="32"/>
          <w:szCs w:val="32"/>
          <w:rtl/>
          <w:lang w:bidi="ar-TN"/>
        </w:rPr>
        <w:t>ولئن تم التركيز على نهاية المرحلة الابتدائية فلا يعني ذلك أن تدخلات البرنامج لتحسين المكتسبات ستقتصر على السنة السادسة فقط، بل إن تدارك النقائص في المكتسبات ينطلق من السنوات الأولى للتعليم وأنه سيتم العمل على إيجاد صيغ وآليات تقييمية طوال المرحلة الابتدائية.</w:t>
      </w:r>
    </w:p>
    <w:p w:rsidR="00BF2C43" w:rsidRPr="00916FA8" w:rsidRDefault="006B2C42" w:rsidP="00BF2C43">
      <w:pPr>
        <w:spacing w:before="120" w:line="276" w:lineRule="auto"/>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00BF2C43" w:rsidRPr="00916FA8">
        <w:rPr>
          <w:rFonts w:ascii="Simplified Arabic" w:hAnsi="Simplified Arabic" w:cs="Simplified Arabic"/>
          <w:sz w:val="32"/>
          <w:szCs w:val="32"/>
          <w:rtl/>
          <w:lang w:bidi="ar-TN"/>
        </w:rPr>
        <w:t xml:space="preserve">ومن خلال دراسة نتائج مناظرة الدخول إلى المدارس الإعدادية النموذجية دورة </w:t>
      </w:r>
      <w:r w:rsidR="00BF2C43" w:rsidRPr="00CF7ACD">
        <w:rPr>
          <w:rFonts w:ascii="Simplified Arabic" w:hAnsi="Simplified Arabic" w:cs="Simplified Arabic"/>
          <w:b/>
          <w:bCs/>
          <w:sz w:val="28"/>
          <w:szCs w:val="28"/>
          <w:rtl/>
          <w:lang w:bidi="ar-TN"/>
        </w:rPr>
        <w:t>2020،</w:t>
      </w:r>
      <w:r w:rsidR="00BF2C43" w:rsidRPr="00916FA8">
        <w:rPr>
          <w:rFonts w:ascii="Simplified Arabic" w:hAnsi="Simplified Arabic" w:cs="Simplified Arabic"/>
          <w:sz w:val="32"/>
          <w:szCs w:val="32"/>
          <w:rtl/>
          <w:lang w:bidi="ar-TN"/>
        </w:rPr>
        <w:t xml:space="preserve"> نلاحظ أن النسبة العامّة للنجاح (الحصول على معدّل </w:t>
      </w:r>
      <w:r w:rsidR="00BF2C43" w:rsidRPr="00DA487A">
        <w:rPr>
          <w:rFonts w:ascii="Simplified Arabic" w:hAnsi="Simplified Arabic" w:cs="Simplified Arabic"/>
          <w:sz w:val="28"/>
          <w:szCs w:val="28"/>
          <w:rtl/>
          <w:lang w:bidi="ar-TN"/>
        </w:rPr>
        <w:t>10</w:t>
      </w:r>
      <w:r w:rsidR="00BF2C43" w:rsidRPr="00916FA8">
        <w:rPr>
          <w:rFonts w:ascii="Simplified Arabic" w:hAnsi="Simplified Arabic" w:cs="Simplified Arabic"/>
          <w:sz w:val="32"/>
          <w:szCs w:val="32"/>
          <w:rtl/>
          <w:lang w:bidi="ar-TN"/>
        </w:rPr>
        <w:t xml:space="preserve"> فما فوق) قد تراجعت مقارنة بدورة </w:t>
      </w:r>
      <w:r w:rsidR="00BF2C43" w:rsidRPr="00CF7ACD">
        <w:rPr>
          <w:rFonts w:ascii="Simplified Arabic" w:hAnsi="Simplified Arabic" w:cs="Simplified Arabic"/>
          <w:sz w:val="28"/>
          <w:szCs w:val="28"/>
          <w:rtl/>
          <w:lang w:bidi="ar-TN"/>
        </w:rPr>
        <w:t>2019</w:t>
      </w:r>
      <w:r w:rsidR="00BF2C43" w:rsidRPr="00916FA8">
        <w:rPr>
          <w:rFonts w:ascii="Simplified Arabic" w:hAnsi="Simplified Arabic" w:cs="Simplified Arabic"/>
          <w:sz w:val="32"/>
          <w:szCs w:val="32"/>
          <w:rtl/>
          <w:lang w:bidi="ar-TN"/>
        </w:rPr>
        <w:t xml:space="preserve"> حيث بلغت </w:t>
      </w:r>
      <w:r w:rsidR="00BF2C43" w:rsidRPr="00CF7ACD">
        <w:rPr>
          <w:rFonts w:ascii="Simplified Arabic" w:hAnsi="Simplified Arabic" w:cs="Simplified Arabic"/>
          <w:sz w:val="28"/>
          <w:szCs w:val="28"/>
          <w:rtl/>
          <w:lang w:bidi="ar-TN"/>
        </w:rPr>
        <w:lastRenderedPageBreak/>
        <w:t xml:space="preserve">45.44 </w:t>
      </w:r>
      <w:r w:rsidR="00BF2C43" w:rsidRPr="00CF7ACD">
        <w:rPr>
          <w:rFonts w:ascii="Simplified Arabic" w:hAnsi="Simplified Arabic" w:cs="Simplified Arabic"/>
          <w:sz w:val="28"/>
          <w:szCs w:val="28"/>
          <w:lang w:bidi="ar-TN"/>
        </w:rPr>
        <w:t>%</w:t>
      </w:r>
      <w:r w:rsidR="00BF2C43" w:rsidRPr="00916FA8">
        <w:rPr>
          <w:rFonts w:ascii="Simplified Arabic" w:hAnsi="Simplified Arabic" w:cs="Simplified Arabic"/>
          <w:sz w:val="32"/>
          <w:szCs w:val="32"/>
          <w:rtl/>
          <w:lang w:bidi="ar-TN"/>
        </w:rPr>
        <w:t xml:space="preserve"> مقابل </w:t>
      </w:r>
      <w:r w:rsidR="00BF2C43" w:rsidRPr="00CF7ACD">
        <w:rPr>
          <w:rFonts w:ascii="Simplified Arabic" w:hAnsi="Simplified Arabic" w:cs="Simplified Arabic"/>
          <w:sz w:val="28"/>
          <w:szCs w:val="28"/>
          <w:rtl/>
          <w:lang w:bidi="ar-TN"/>
        </w:rPr>
        <w:t xml:space="preserve">50.35 </w:t>
      </w:r>
      <w:r w:rsidR="00BF2C43" w:rsidRPr="00CF7ACD">
        <w:rPr>
          <w:rFonts w:ascii="Simplified Arabic" w:hAnsi="Simplified Arabic" w:cs="Simplified Arabic"/>
          <w:sz w:val="28"/>
          <w:szCs w:val="28"/>
          <w:lang w:bidi="ar-TN"/>
        </w:rPr>
        <w:t>%</w:t>
      </w:r>
      <w:r w:rsidR="00BF2C43" w:rsidRPr="00916FA8">
        <w:rPr>
          <w:rFonts w:ascii="Simplified Arabic" w:hAnsi="Simplified Arabic" w:cs="Simplified Arabic"/>
          <w:sz w:val="32"/>
          <w:szCs w:val="32"/>
          <w:rtl/>
          <w:lang w:bidi="ar-TN"/>
        </w:rPr>
        <w:t xml:space="preserve"> في سنة </w:t>
      </w:r>
      <w:r w:rsidR="00BF2C43" w:rsidRPr="00CF7ACD">
        <w:rPr>
          <w:rFonts w:ascii="Simplified Arabic" w:hAnsi="Simplified Arabic" w:cs="Simplified Arabic"/>
          <w:sz w:val="28"/>
          <w:szCs w:val="28"/>
          <w:rtl/>
          <w:lang w:bidi="ar-TN"/>
        </w:rPr>
        <w:t>2019،</w:t>
      </w:r>
      <w:r w:rsidR="00BF2C43" w:rsidRPr="00CF7ACD">
        <w:rPr>
          <w:rFonts w:ascii="Simplified Arabic" w:hAnsi="Simplified Arabic" w:cs="Simplified Arabic"/>
          <w:sz w:val="36"/>
          <w:szCs w:val="36"/>
          <w:rtl/>
          <w:lang w:bidi="ar-TN"/>
        </w:rPr>
        <w:t xml:space="preserve"> </w:t>
      </w:r>
      <w:r w:rsidR="00BF2C43" w:rsidRPr="00916FA8">
        <w:rPr>
          <w:rFonts w:ascii="Simplified Arabic" w:hAnsi="Simplified Arabic" w:cs="Simplified Arabic"/>
          <w:sz w:val="32"/>
          <w:szCs w:val="32"/>
          <w:rtl/>
          <w:lang w:bidi="ar-TN"/>
        </w:rPr>
        <w:t xml:space="preserve">ويمكن تفسير هذا التراجع بالظروف الصحية الاستثنائية التي شهدتها السنة الدراسية </w:t>
      </w:r>
      <w:r w:rsidR="00BF2C43" w:rsidRPr="00CF7ACD">
        <w:rPr>
          <w:rFonts w:ascii="Simplified Arabic" w:hAnsi="Simplified Arabic" w:cs="Simplified Arabic"/>
          <w:sz w:val="28"/>
          <w:szCs w:val="28"/>
          <w:rtl/>
          <w:lang w:bidi="ar-TN"/>
        </w:rPr>
        <w:t>2019/2020</w:t>
      </w:r>
      <w:r w:rsidR="00BF2C43" w:rsidRPr="00916FA8">
        <w:rPr>
          <w:rFonts w:ascii="Simplified Arabic" w:hAnsi="Simplified Arabic" w:cs="Simplified Arabic"/>
          <w:sz w:val="32"/>
          <w:szCs w:val="32"/>
          <w:rtl/>
          <w:lang w:bidi="ar-TN"/>
        </w:rPr>
        <w:t xml:space="preserve"> وما رافقها من إجراءات وتدابير استثنائية أثرت على السير العادي للدروس</w:t>
      </w:r>
      <w:r w:rsidR="00BF2C43">
        <w:rPr>
          <w:rFonts w:ascii="Simplified Arabic" w:hAnsi="Simplified Arabic" w:cs="Simplified Arabic" w:hint="cs"/>
          <w:sz w:val="32"/>
          <w:szCs w:val="32"/>
          <w:rtl/>
          <w:lang w:bidi="ar-TN"/>
        </w:rPr>
        <w:t xml:space="preserve"> نتيجة جانحة كوفيد</w:t>
      </w:r>
      <w:r w:rsidR="00BF2C43" w:rsidRPr="00CF7ACD">
        <w:rPr>
          <w:rFonts w:ascii="Simplified Arabic" w:hAnsi="Simplified Arabic" w:cs="Simplified Arabic" w:hint="cs"/>
          <w:b/>
          <w:bCs/>
          <w:rtl/>
          <w:lang w:bidi="ar-TN"/>
        </w:rPr>
        <w:t xml:space="preserve"> 19</w:t>
      </w:r>
      <w:r w:rsidR="00BF2C43" w:rsidRPr="00916FA8">
        <w:rPr>
          <w:rFonts w:ascii="Simplified Arabic" w:hAnsi="Simplified Arabic" w:cs="Simplified Arabic"/>
          <w:sz w:val="32"/>
          <w:szCs w:val="32"/>
          <w:rtl/>
          <w:lang w:bidi="ar-TN"/>
        </w:rPr>
        <w:t>.</w:t>
      </w:r>
      <w:r w:rsidR="00BF2C43">
        <w:rPr>
          <w:rFonts w:ascii="Simplified Arabic" w:hAnsi="Simplified Arabic" w:cs="Simplified Arabic"/>
          <w:sz w:val="32"/>
          <w:szCs w:val="32"/>
          <w:rtl/>
          <w:lang w:bidi="ar-TN"/>
        </w:rPr>
        <w:t xml:space="preserve"> و</w:t>
      </w:r>
      <w:r w:rsidR="00BF2C43">
        <w:rPr>
          <w:rFonts w:ascii="Simplified Arabic" w:hAnsi="Simplified Arabic" w:cs="Simplified Arabic" w:hint="cs"/>
          <w:sz w:val="32"/>
          <w:szCs w:val="32"/>
          <w:rtl/>
          <w:lang w:bidi="ar-TN"/>
        </w:rPr>
        <w:t>حافظت</w:t>
      </w:r>
      <w:r w:rsidR="00BF2C43" w:rsidRPr="00916FA8">
        <w:rPr>
          <w:rFonts w:ascii="Simplified Arabic" w:hAnsi="Simplified Arabic" w:cs="Simplified Arabic"/>
          <w:sz w:val="32"/>
          <w:szCs w:val="32"/>
          <w:rtl/>
          <w:lang w:bidi="ar-TN"/>
        </w:rPr>
        <w:t xml:space="preserve"> نسبة التوجيه إلى الم</w:t>
      </w:r>
      <w:r w:rsidR="00BF2C43">
        <w:rPr>
          <w:rFonts w:ascii="Simplified Arabic" w:hAnsi="Simplified Arabic" w:cs="Simplified Arabic" w:hint="cs"/>
          <w:sz w:val="32"/>
          <w:szCs w:val="32"/>
          <w:rtl/>
          <w:lang w:bidi="ar-TN"/>
        </w:rPr>
        <w:t>ــــ</w:t>
      </w:r>
      <w:r w:rsidR="00BF2C43" w:rsidRPr="00916FA8">
        <w:rPr>
          <w:rFonts w:ascii="Simplified Arabic" w:hAnsi="Simplified Arabic" w:cs="Simplified Arabic"/>
          <w:sz w:val="32"/>
          <w:szCs w:val="32"/>
          <w:rtl/>
          <w:lang w:bidi="ar-TN"/>
        </w:rPr>
        <w:t>دارس الإعدادية النموذجية إجمالا على مستواها حيث ب</w:t>
      </w:r>
      <w:r w:rsidR="00BF2C43">
        <w:rPr>
          <w:rFonts w:ascii="Simplified Arabic" w:hAnsi="Simplified Arabic" w:cs="Simplified Arabic" w:hint="cs"/>
          <w:sz w:val="32"/>
          <w:szCs w:val="32"/>
          <w:rtl/>
          <w:lang w:bidi="ar-TN"/>
        </w:rPr>
        <w:t>ـــ</w:t>
      </w:r>
      <w:r w:rsidR="00BF2C43" w:rsidRPr="00916FA8">
        <w:rPr>
          <w:rFonts w:ascii="Simplified Arabic" w:hAnsi="Simplified Arabic" w:cs="Simplified Arabic"/>
          <w:sz w:val="32"/>
          <w:szCs w:val="32"/>
          <w:rtl/>
          <w:lang w:bidi="ar-TN"/>
        </w:rPr>
        <w:t>لغت</w:t>
      </w:r>
      <w:r w:rsidR="00BF2C43" w:rsidRPr="00CF7ACD">
        <w:rPr>
          <w:rFonts w:ascii="Simplified Arabic" w:hAnsi="Simplified Arabic" w:cs="Simplified Arabic"/>
          <w:sz w:val="28"/>
          <w:szCs w:val="28"/>
          <w:rtl/>
          <w:lang w:bidi="ar-TN"/>
        </w:rPr>
        <w:t xml:space="preserve">6.4 </w:t>
      </w:r>
      <w:r w:rsidR="00BF2C43" w:rsidRPr="00916FA8">
        <w:rPr>
          <w:rFonts w:ascii="Simplified Arabic" w:hAnsi="Simplified Arabic" w:cs="Simplified Arabic"/>
          <w:sz w:val="32"/>
          <w:szCs w:val="32"/>
          <w:lang w:bidi="ar-TN"/>
        </w:rPr>
        <w:t>%</w:t>
      </w:r>
      <w:r w:rsidR="00BF2C43" w:rsidRPr="00916FA8">
        <w:rPr>
          <w:rFonts w:ascii="Simplified Arabic" w:hAnsi="Simplified Arabic" w:cs="Simplified Arabic"/>
          <w:sz w:val="32"/>
          <w:szCs w:val="32"/>
          <w:rtl/>
          <w:lang w:bidi="ar-TN"/>
        </w:rPr>
        <w:t xml:space="preserve"> في دورة 2020 مقابل </w:t>
      </w:r>
      <w:r w:rsidR="00BF2C43" w:rsidRPr="00CF7ACD">
        <w:rPr>
          <w:rFonts w:ascii="Simplified Arabic" w:hAnsi="Simplified Arabic" w:cs="Simplified Arabic"/>
          <w:sz w:val="28"/>
          <w:szCs w:val="28"/>
          <w:rtl/>
          <w:lang w:bidi="ar-TN"/>
        </w:rPr>
        <w:t xml:space="preserve">6.3 </w:t>
      </w:r>
      <w:r w:rsidR="00BF2C43" w:rsidRPr="00CF7ACD">
        <w:rPr>
          <w:rFonts w:ascii="Simplified Arabic" w:hAnsi="Simplified Arabic" w:cs="Simplified Arabic"/>
          <w:sz w:val="28"/>
          <w:szCs w:val="28"/>
          <w:lang w:bidi="ar-TN"/>
        </w:rPr>
        <w:t>%</w:t>
      </w:r>
      <w:r w:rsidR="00BF2C43" w:rsidRPr="00CF7ACD">
        <w:rPr>
          <w:rFonts w:ascii="Simplified Arabic" w:hAnsi="Simplified Arabic" w:cs="Simplified Arabic"/>
          <w:sz w:val="28"/>
          <w:szCs w:val="28"/>
          <w:rtl/>
          <w:lang w:bidi="ar-TN"/>
        </w:rPr>
        <w:t>.</w:t>
      </w:r>
    </w:p>
    <w:p w:rsidR="00BF2C43" w:rsidRPr="00916FA8" w:rsidRDefault="00BF2C43" w:rsidP="00BF2C43">
      <w:pPr>
        <w:spacing w:before="120" w:line="276" w:lineRule="auto"/>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أمّا على المستوى الجهوي، فقد احتلّت المندوبية الجهوية بصفاقس</w:t>
      </w:r>
      <w:r w:rsidRPr="00CF7ACD">
        <w:rPr>
          <w:rFonts w:ascii="Simplified Arabic" w:hAnsi="Simplified Arabic" w:cs="Simplified Arabic"/>
          <w:sz w:val="28"/>
          <w:szCs w:val="28"/>
          <w:rtl/>
          <w:lang w:bidi="ar-TN"/>
        </w:rPr>
        <w:t>2</w:t>
      </w:r>
      <w:r w:rsidRPr="00916FA8">
        <w:rPr>
          <w:rFonts w:ascii="Simplified Arabic" w:hAnsi="Simplified Arabic" w:cs="Simplified Arabic"/>
          <w:sz w:val="32"/>
          <w:szCs w:val="32"/>
          <w:rtl/>
          <w:lang w:bidi="ar-TN"/>
        </w:rPr>
        <w:t xml:space="preserve"> المرتبة الأولى من حيث نسب النجاح في المناظرة، وذلك كما هو مبيّن بالرسم البياني التالي</w:t>
      </w:r>
      <w:r>
        <w:rPr>
          <w:rFonts w:ascii="Simplified Arabic" w:hAnsi="Simplified Arabic" w:cs="Simplified Arabic" w:hint="cs"/>
          <w:sz w:val="32"/>
          <w:szCs w:val="32"/>
          <w:rtl/>
          <w:lang w:bidi="ar-TN"/>
        </w:rPr>
        <w:t>:</w:t>
      </w:r>
    </w:p>
    <w:p w:rsidR="00BF2C43" w:rsidRPr="00916FA8" w:rsidRDefault="00BF2C43" w:rsidP="00BF2C43">
      <w:pPr>
        <w:spacing w:before="120" w:line="276" w:lineRule="auto"/>
        <w:jc w:val="both"/>
        <w:rPr>
          <w:rFonts w:ascii="Simplified Arabic" w:hAnsi="Simplified Arabic" w:cs="Simplified Arabic"/>
          <w:sz w:val="32"/>
          <w:szCs w:val="32"/>
          <w:rtl/>
          <w:lang w:bidi="ar-TN"/>
        </w:rPr>
      </w:pPr>
    </w:p>
    <w:p w:rsidR="00BF2C43" w:rsidRPr="00916FA8" w:rsidRDefault="00BF2C43" w:rsidP="00BF2C43">
      <w:pPr>
        <w:spacing w:before="120" w:line="276" w:lineRule="auto"/>
        <w:jc w:val="both"/>
        <w:rPr>
          <w:rFonts w:ascii="Simplified Arabic" w:hAnsi="Simplified Arabic" w:cs="Simplified Arabic"/>
          <w:sz w:val="32"/>
          <w:szCs w:val="32"/>
          <w:rtl/>
          <w:lang w:bidi="ar-TN"/>
        </w:rPr>
      </w:pPr>
      <w:r w:rsidRPr="00916FA8">
        <w:rPr>
          <w:rFonts w:ascii="Simplified Arabic" w:hAnsi="Simplified Arabic" w:cs="Simplified Arabic"/>
          <w:noProof/>
          <w:sz w:val="32"/>
          <w:szCs w:val="32"/>
          <w:rtl/>
          <w:lang w:val="fr-FR" w:eastAsia="fr-FR"/>
        </w:rPr>
        <w:drawing>
          <wp:inline distT="0" distB="0" distL="0" distR="0" wp14:anchorId="262F39A1" wp14:editId="7CC2A116">
            <wp:extent cx="6296025" cy="34671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3469548"/>
                    </a:xfrm>
                    <a:prstGeom prst="rect">
                      <a:avLst/>
                    </a:prstGeom>
                    <a:noFill/>
                    <a:ln>
                      <a:noFill/>
                    </a:ln>
                  </pic:spPr>
                </pic:pic>
              </a:graphicData>
            </a:graphic>
          </wp:inline>
        </w:drawing>
      </w:r>
    </w:p>
    <w:p w:rsidR="00BF2C43" w:rsidRPr="00071286" w:rsidRDefault="00BF2C43" w:rsidP="00BF2C43">
      <w:pPr>
        <w:spacing w:before="120" w:line="276" w:lineRule="auto"/>
        <w:jc w:val="right"/>
        <w:rPr>
          <w:rFonts w:ascii="Simplified Arabic" w:hAnsi="Simplified Arabic" w:cs="Simplified Arabic"/>
          <w:b/>
          <w:bCs/>
          <w:rtl/>
          <w:lang w:bidi="ar-TN"/>
        </w:rPr>
      </w:pPr>
      <w:r w:rsidRPr="00071286">
        <w:rPr>
          <w:rFonts w:ascii="Simplified Arabic" w:hAnsi="Simplified Arabic" w:cs="Simplified Arabic"/>
          <w:b/>
          <w:bCs/>
          <w:rtl/>
          <w:lang w:bidi="ar-TN"/>
        </w:rPr>
        <w:t>المصدر: الإدارة العامّة للامتحانات</w:t>
      </w:r>
    </w:p>
    <w:p w:rsidR="00BF2C43" w:rsidRDefault="00BF2C43" w:rsidP="00BF2C43">
      <w:pPr>
        <w:autoSpaceDE w:val="0"/>
        <w:autoSpaceDN w:val="0"/>
        <w:adjustRightInd w:val="0"/>
        <w:ind w:firstLine="708"/>
        <w:jc w:val="both"/>
        <w:rPr>
          <w:rFonts w:ascii="Simplified Arabic" w:hAnsi="Simplified Arabic" w:cs="Simplified Arabic"/>
          <w:sz w:val="32"/>
          <w:szCs w:val="32"/>
          <w:lang w:bidi="ar-TN"/>
        </w:rPr>
      </w:pPr>
      <w:r w:rsidRPr="00236D27">
        <w:rPr>
          <w:rFonts w:ascii="Simplified Arabic" w:hAnsi="Simplified Arabic" w:cs="Simplified Arabic" w:hint="cs"/>
          <w:sz w:val="32"/>
          <w:szCs w:val="32"/>
          <w:rtl/>
          <w:lang w:bidi="ar-TN"/>
        </w:rPr>
        <w:t>وحتى يتم انجاز تقييم موضوعي لمكتسبات التلاميذ</w:t>
      </w:r>
      <w:r>
        <w:rPr>
          <w:rFonts w:ascii="Simplified Arabic" w:hAnsi="Simplified Arabic" w:cs="Simplified Arabic" w:hint="cs"/>
          <w:sz w:val="32"/>
          <w:szCs w:val="32"/>
          <w:rtl/>
          <w:lang w:bidi="ar-TN"/>
        </w:rPr>
        <w:t>،</w:t>
      </w:r>
      <w:r w:rsidRPr="00236D27">
        <w:rPr>
          <w:rFonts w:ascii="Simplified Arabic" w:hAnsi="Simplified Arabic" w:cs="Simplified Arabic" w:hint="cs"/>
          <w:sz w:val="32"/>
          <w:szCs w:val="32"/>
          <w:rtl/>
          <w:lang w:bidi="ar-TN"/>
        </w:rPr>
        <w:t xml:space="preserve"> </w:t>
      </w:r>
      <w:r>
        <w:rPr>
          <w:rFonts w:ascii="Simplified Arabic" w:hAnsi="Simplified Arabic" w:cs="Simplified Arabic" w:hint="cs"/>
          <w:sz w:val="32"/>
          <w:szCs w:val="32"/>
          <w:rtl/>
          <w:lang w:bidi="ar-TN"/>
        </w:rPr>
        <w:t>وباعتبار</w:t>
      </w:r>
      <w:r w:rsidRPr="00236D27">
        <w:rPr>
          <w:rFonts w:ascii="Simplified Arabic" w:hAnsi="Simplified Arabic" w:cs="Simplified Arabic" w:hint="cs"/>
          <w:sz w:val="32"/>
          <w:szCs w:val="32"/>
          <w:rtl/>
          <w:lang w:bidi="ar-TN"/>
        </w:rPr>
        <w:t xml:space="preserve"> </w:t>
      </w:r>
      <w:r>
        <w:rPr>
          <w:rFonts w:ascii="Simplified Arabic" w:hAnsi="Simplified Arabic" w:cs="Simplified Arabic" w:hint="cs"/>
          <w:sz w:val="32"/>
          <w:szCs w:val="32"/>
          <w:rtl/>
          <w:lang w:bidi="ar-TN"/>
        </w:rPr>
        <w:t xml:space="preserve">أن </w:t>
      </w:r>
      <w:r w:rsidRPr="00236D27">
        <w:rPr>
          <w:rFonts w:ascii="Simplified Arabic" w:hAnsi="Simplified Arabic" w:cs="Simplified Arabic" w:hint="cs"/>
          <w:sz w:val="32"/>
          <w:szCs w:val="32"/>
          <w:rtl/>
          <w:lang w:bidi="ar-TN"/>
        </w:rPr>
        <w:t xml:space="preserve">غاية برنامج المرحلة الابتدائية يهدف الى </w:t>
      </w:r>
      <w:r>
        <w:rPr>
          <w:rFonts w:ascii="Simplified Arabic" w:hAnsi="Simplified Arabic" w:cs="Simplified Arabic" w:hint="cs"/>
          <w:sz w:val="32"/>
          <w:szCs w:val="32"/>
          <w:rtl/>
          <w:lang w:bidi="ar-TN"/>
        </w:rPr>
        <w:t>إ</w:t>
      </w:r>
      <w:r w:rsidRPr="00236D27">
        <w:rPr>
          <w:rFonts w:ascii="Simplified Arabic" w:hAnsi="Simplified Arabic" w:cs="Simplified Arabic" w:hint="cs"/>
          <w:sz w:val="32"/>
          <w:szCs w:val="32"/>
          <w:rtl/>
          <w:lang w:bidi="ar-TN"/>
        </w:rPr>
        <w:t>كساب التلاميذ في نهاية المرحلة مهارات القراءة والكتابة والحساب، فسوف يتم الاعتماد على مؤشرين</w:t>
      </w:r>
      <w:r>
        <w:rPr>
          <w:rFonts w:ascii="Simplified Arabic" w:hAnsi="Simplified Arabic" w:cs="Simplified Arabic" w:hint="cs"/>
          <w:sz w:val="32"/>
          <w:szCs w:val="32"/>
          <w:rtl/>
          <w:lang w:bidi="ar-TN"/>
        </w:rPr>
        <w:t xml:space="preserve">، يتعلق الأول بمدى تمكن التلاميذ من مكتسبات أساسية في مجال اللغات ويتعلق الثاني بمدى تمكن التلاميذ بمكتسبات أساسية في مجال العلوم. </w:t>
      </w:r>
    </w:p>
    <w:p w:rsidR="00972438" w:rsidRDefault="00972438" w:rsidP="00BF2C43">
      <w:pPr>
        <w:autoSpaceDE w:val="0"/>
        <w:autoSpaceDN w:val="0"/>
        <w:adjustRightInd w:val="0"/>
        <w:ind w:firstLine="708"/>
        <w:jc w:val="both"/>
        <w:rPr>
          <w:rFonts w:ascii="Simplified Arabic" w:hAnsi="Simplified Arabic" w:cs="Simplified Arabic"/>
          <w:sz w:val="32"/>
          <w:szCs w:val="32"/>
          <w:rtl/>
          <w:lang w:bidi="ar-TN"/>
        </w:rPr>
      </w:pPr>
    </w:p>
    <w:p w:rsidR="00BF2C43" w:rsidRPr="008D1A11" w:rsidRDefault="00BF2C43" w:rsidP="00797BB9">
      <w:pPr>
        <w:pStyle w:val="Paragraphedeliste"/>
        <w:numPr>
          <w:ilvl w:val="0"/>
          <w:numId w:val="24"/>
        </w:numPr>
        <w:autoSpaceDE w:val="0"/>
        <w:autoSpaceDN w:val="0"/>
        <w:adjustRightInd w:val="0"/>
        <w:ind w:left="1701" w:hanging="284"/>
        <w:jc w:val="both"/>
        <w:rPr>
          <w:rFonts w:ascii="Simplified Arabic" w:hAnsi="Simplified Arabic" w:cs="Simplified Arabic"/>
          <w:b/>
          <w:bCs/>
          <w:sz w:val="28"/>
          <w:szCs w:val="28"/>
          <w:lang w:bidi="ar-TN"/>
        </w:rPr>
      </w:pPr>
      <w:r w:rsidRPr="008D1A11">
        <w:rPr>
          <w:rFonts w:ascii="Simplified Arabic" w:hAnsi="Simplified Arabic" w:cs="Simplified Arabic"/>
          <w:b/>
          <w:bCs/>
          <w:sz w:val="28"/>
          <w:szCs w:val="28"/>
          <w:u w:val="single"/>
          <w:rtl/>
        </w:rPr>
        <w:lastRenderedPageBreak/>
        <w:t>المؤشر 1.1.1: نسبة تلاميذ السنة السادسة المتحصلين على المعدل فما فوق في مجال اللغات</w:t>
      </w:r>
      <w:r w:rsidRPr="008D1A11">
        <w:rPr>
          <w:rFonts w:ascii="Simplified Arabic" w:hAnsi="Simplified Arabic" w:cs="Simplified Arabic"/>
          <w:b/>
          <w:bCs/>
          <w:sz w:val="28"/>
          <w:szCs w:val="28"/>
          <w:rtl/>
          <w:lang w:bidi="ar-TN"/>
        </w:rPr>
        <w:t>:</w:t>
      </w:r>
      <w:r w:rsidRPr="008D1A11">
        <w:rPr>
          <w:rFonts w:ascii="Tahoma" w:eastAsiaTheme="minorHAnsi" w:hAnsi="Tahoma" w:cs="Tahoma"/>
          <w:sz w:val="20"/>
          <w:szCs w:val="20"/>
          <w:rtl/>
        </w:rPr>
        <w:t xml:space="preserve"> </w:t>
      </w:r>
    </w:p>
    <w:tbl>
      <w:tblPr>
        <w:tblStyle w:val="TableauGrille1Clair-Accentuation51"/>
        <w:tblpPr w:leftFromText="141" w:rightFromText="141" w:vertAnchor="text" w:horzAnchor="margin" w:tblpXSpec="center" w:tblpY="441"/>
        <w:bidiVisual/>
        <w:tblW w:w="10773" w:type="dxa"/>
        <w:tblLayout w:type="fixed"/>
        <w:tblLook w:val="04A0" w:firstRow="1" w:lastRow="0" w:firstColumn="1" w:lastColumn="0" w:noHBand="0" w:noVBand="1"/>
      </w:tblPr>
      <w:tblGrid>
        <w:gridCol w:w="2551"/>
        <w:gridCol w:w="793"/>
        <w:gridCol w:w="845"/>
        <w:gridCol w:w="844"/>
        <w:gridCol w:w="844"/>
        <w:gridCol w:w="1224"/>
        <w:gridCol w:w="1224"/>
        <w:gridCol w:w="1224"/>
        <w:gridCol w:w="1224"/>
      </w:tblGrid>
      <w:tr w:rsidR="00BF2C43" w:rsidRPr="00916FA8" w:rsidTr="00B77A2B">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551" w:type="dxa"/>
            <w:vMerge w:val="restart"/>
            <w:noWrap/>
            <w:vAlign w:val="center"/>
            <w:hideMark/>
          </w:tcPr>
          <w:bookmarkEnd w:id="5"/>
          <w:bookmarkEnd w:id="6"/>
          <w:p w:rsidR="00BF2C43" w:rsidRPr="00D82517" w:rsidRDefault="00BF2C43" w:rsidP="00B77A2B">
            <w:pPr>
              <w:keepNext/>
              <w:jc w:val="center"/>
              <w:rPr>
                <w:rFonts w:ascii="Simplified Arabic" w:hAnsi="Simplified Arabic" w:cs="Simplified Arabic"/>
                <w:color w:val="000000"/>
                <w:sz w:val="20"/>
                <w:szCs w:val="20"/>
              </w:rPr>
            </w:pPr>
            <w:r w:rsidRPr="00D82517">
              <w:rPr>
                <w:rFonts w:ascii="Simplified Arabic" w:hAnsi="Simplified Arabic" w:cs="Simplified Arabic"/>
                <w:color w:val="000000"/>
                <w:sz w:val="20"/>
                <w:szCs w:val="20"/>
                <w:rtl/>
              </w:rPr>
              <w:t>الهدف 1: تحسين مكتسبات التلاميذ</w:t>
            </w:r>
          </w:p>
        </w:tc>
        <w:tc>
          <w:tcPr>
            <w:tcW w:w="793" w:type="dxa"/>
            <w:vMerge w:val="restart"/>
            <w:vAlign w:val="center"/>
            <w:hideMark/>
          </w:tcPr>
          <w:p w:rsidR="00BF2C43" w:rsidRPr="00D82517" w:rsidRDefault="00BF2C43" w:rsidP="00B77A2B">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D82517">
              <w:rPr>
                <w:rFonts w:ascii="Simplified Arabic" w:hAnsi="Simplified Arabic" w:cs="Simplified Arabic"/>
                <w:color w:val="000000"/>
                <w:sz w:val="20"/>
                <w:szCs w:val="20"/>
                <w:rtl/>
              </w:rPr>
              <w:t>وحدة القيس</w:t>
            </w:r>
          </w:p>
        </w:tc>
        <w:tc>
          <w:tcPr>
            <w:tcW w:w="845" w:type="dxa"/>
            <w:noWrap/>
            <w:vAlign w:val="center"/>
            <w:hideMark/>
          </w:tcPr>
          <w:p w:rsidR="00BF2C43" w:rsidRPr="00D82517" w:rsidRDefault="00BF2C43" w:rsidP="00B77A2B">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D82517">
              <w:rPr>
                <w:rFonts w:ascii="Simplified Arabic" w:hAnsi="Simplified Arabic" w:cs="Simplified Arabic"/>
                <w:color w:val="000000"/>
                <w:sz w:val="20"/>
                <w:szCs w:val="20"/>
                <w:rtl/>
              </w:rPr>
              <w:t>إنجازات</w:t>
            </w:r>
          </w:p>
        </w:tc>
        <w:tc>
          <w:tcPr>
            <w:tcW w:w="844" w:type="dxa"/>
            <w:vAlign w:val="center"/>
          </w:tcPr>
          <w:p w:rsidR="00BF2C43" w:rsidRPr="00D82517" w:rsidRDefault="00BF2C43" w:rsidP="00B77A2B">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D82517">
              <w:rPr>
                <w:rFonts w:ascii="Simplified Arabic" w:hAnsi="Simplified Arabic" w:cs="Simplified Arabic"/>
                <w:color w:val="000000"/>
                <w:sz w:val="20"/>
                <w:szCs w:val="20"/>
                <w:rtl/>
              </w:rPr>
              <w:t>انجازات</w:t>
            </w:r>
          </w:p>
        </w:tc>
        <w:tc>
          <w:tcPr>
            <w:tcW w:w="844" w:type="dxa"/>
            <w:vAlign w:val="center"/>
          </w:tcPr>
          <w:p w:rsidR="00BF2C43" w:rsidRPr="00D82517" w:rsidRDefault="00BF2C43" w:rsidP="00B77A2B">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D82517">
              <w:rPr>
                <w:rFonts w:ascii="Simplified Arabic" w:hAnsi="Simplified Arabic" w:cs="Simplified Arabic"/>
                <w:color w:val="000000"/>
                <w:sz w:val="20"/>
                <w:szCs w:val="20"/>
                <w:rtl/>
              </w:rPr>
              <w:t>تقديرات</w:t>
            </w:r>
          </w:p>
        </w:tc>
        <w:tc>
          <w:tcPr>
            <w:tcW w:w="1224" w:type="dxa"/>
            <w:vAlign w:val="center"/>
            <w:hideMark/>
          </w:tcPr>
          <w:p w:rsidR="00BF2C43" w:rsidRPr="00D82517" w:rsidRDefault="00BF2C43" w:rsidP="00B77A2B">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lang w:bidi="ar-TN"/>
              </w:rPr>
            </w:pPr>
            <w:r w:rsidRPr="00D82517">
              <w:rPr>
                <w:rFonts w:ascii="Simplified Arabic" w:hAnsi="Simplified Arabic" w:cs="Simplified Arabic"/>
                <w:color w:val="000000"/>
                <w:sz w:val="20"/>
                <w:szCs w:val="20"/>
                <w:rtl/>
              </w:rPr>
              <w:t>انجازات</w:t>
            </w:r>
          </w:p>
        </w:tc>
        <w:tc>
          <w:tcPr>
            <w:tcW w:w="1224" w:type="dxa"/>
            <w:vAlign w:val="center"/>
          </w:tcPr>
          <w:p w:rsidR="00BF2C43" w:rsidRPr="00D82517" w:rsidRDefault="00BF2C43" w:rsidP="00B77A2B">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D82517">
              <w:rPr>
                <w:rFonts w:ascii="Simplified Arabic" w:hAnsi="Simplified Arabic" w:cs="Simplified Arabic"/>
                <w:color w:val="000000"/>
                <w:sz w:val="20"/>
                <w:szCs w:val="20"/>
                <w:rtl/>
              </w:rPr>
              <w:t>انجازات 2020 مقارنة بتقديرات 2020</w:t>
            </w:r>
          </w:p>
        </w:tc>
        <w:tc>
          <w:tcPr>
            <w:tcW w:w="1224" w:type="dxa"/>
            <w:vAlign w:val="center"/>
          </w:tcPr>
          <w:p w:rsidR="00BF2C43" w:rsidRPr="00D82517" w:rsidRDefault="00BF2C43" w:rsidP="00B77A2B">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D82517">
              <w:rPr>
                <w:rFonts w:ascii="Simplified Arabic" w:hAnsi="Simplified Arabic" w:cs="Simplified Arabic"/>
                <w:color w:val="000000"/>
                <w:sz w:val="20"/>
                <w:szCs w:val="20"/>
                <w:rtl/>
              </w:rPr>
              <w:t>تقديرات</w:t>
            </w:r>
          </w:p>
          <w:p w:rsidR="00BF2C43" w:rsidRPr="00D82517" w:rsidRDefault="00BF2C43" w:rsidP="00B77A2B">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c>
          <w:tcPr>
            <w:tcW w:w="1224" w:type="dxa"/>
            <w:vAlign w:val="center"/>
          </w:tcPr>
          <w:p w:rsidR="00BF2C43" w:rsidRPr="00D82517" w:rsidRDefault="00BF2C43" w:rsidP="00B77A2B">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D82517">
              <w:rPr>
                <w:rFonts w:ascii="Simplified Arabic" w:hAnsi="Simplified Arabic" w:cs="Simplified Arabic"/>
                <w:color w:val="000000"/>
                <w:sz w:val="20"/>
                <w:szCs w:val="20"/>
                <w:rtl/>
              </w:rPr>
              <w:t>تقديرات</w:t>
            </w:r>
          </w:p>
          <w:p w:rsidR="00BF2C43" w:rsidRPr="00D82517" w:rsidRDefault="00BF2C43" w:rsidP="00B77A2B">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r>
      <w:tr w:rsidR="00BF2C43" w:rsidRPr="00916FA8" w:rsidTr="00B77A2B">
        <w:trPr>
          <w:trHeight w:val="461"/>
        </w:trPr>
        <w:tc>
          <w:tcPr>
            <w:cnfStyle w:val="001000000000" w:firstRow="0" w:lastRow="0" w:firstColumn="1" w:lastColumn="0" w:oddVBand="0" w:evenVBand="0" w:oddHBand="0" w:evenHBand="0" w:firstRowFirstColumn="0" w:firstRowLastColumn="0" w:lastRowFirstColumn="0" w:lastRowLastColumn="0"/>
            <w:tcW w:w="2551" w:type="dxa"/>
            <w:vMerge/>
            <w:vAlign w:val="center"/>
            <w:hideMark/>
          </w:tcPr>
          <w:p w:rsidR="00BF2C43" w:rsidRPr="00D82517" w:rsidRDefault="00BF2C43" w:rsidP="00B77A2B">
            <w:pPr>
              <w:bidi w:val="0"/>
              <w:jc w:val="center"/>
              <w:rPr>
                <w:rFonts w:ascii="Simplified Arabic" w:hAnsi="Simplified Arabic" w:cs="Simplified Arabic"/>
                <w:color w:val="000000"/>
                <w:sz w:val="20"/>
                <w:szCs w:val="20"/>
              </w:rPr>
            </w:pPr>
          </w:p>
        </w:tc>
        <w:tc>
          <w:tcPr>
            <w:tcW w:w="793" w:type="dxa"/>
            <w:vMerge/>
            <w:vAlign w:val="center"/>
            <w:hideMark/>
          </w:tcPr>
          <w:p w:rsidR="00BF2C43" w:rsidRPr="00D82517"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p>
        </w:tc>
        <w:tc>
          <w:tcPr>
            <w:tcW w:w="845" w:type="dxa"/>
            <w:noWrap/>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D82517">
              <w:rPr>
                <w:rFonts w:ascii="Simplified Arabic" w:hAnsi="Simplified Arabic" w:cs="Simplified Arabic"/>
                <w:b/>
                <w:bCs/>
                <w:color w:val="000000"/>
                <w:sz w:val="20"/>
                <w:szCs w:val="20"/>
                <w:rtl/>
              </w:rPr>
              <w:t>2018</w:t>
            </w:r>
          </w:p>
        </w:tc>
        <w:tc>
          <w:tcPr>
            <w:tcW w:w="844" w:type="dxa"/>
            <w:noWrap/>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D82517">
              <w:rPr>
                <w:rFonts w:ascii="Simplified Arabic" w:hAnsi="Simplified Arabic" w:cs="Simplified Arabic"/>
                <w:b/>
                <w:bCs/>
                <w:color w:val="000000"/>
                <w:sz w:val="20"/>
                <w:szCs w:val="20"/>
                <w:rtl/>
              </w:rPr>
              <w:t>2019</w:t>
            </w:r>
          </w:p>
        </w:tc>
        <w:tc>
          <w:tcPr>
            <w:tcW w:w="844" w:type="dxa"/>
            <w:noWrap/>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D82517">
              <w:rPr>
                <w:rFonts w:ascii="Simplified Arabic" w:hAnsi="Simplified Arabic" w:cs="Simplified Arabic"/>
                <w:b/>
                <w:bCs/>
                <w:color w:val="000000"/>
                <w:sz w:val="20"/>
                <w:szCs w:val="20"/>
              </w:rPr>
              <w:t>2020</w:t>
            </w:r>
          </w:p>
        </w:tc>
        <w:tc>
          <w:tcPr>
            <w:tcW w:w="1224" w:type="dxa"/>
            <w:noWrap/>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D82517">
              <w:rPr>
                <w:rFonts w:ascii="Simplified Arabic" w:hAnsi="Simplified Arabic" w:cs="Simplified Arabic"/>
                <w:b/>
                <w:bCs/>
                <w:color w:val="000000"/>
                <w:sz w:val="20"/>
                <w:szCs w:val="20"/>
                <w:rtl/>
              </w:rPr>
              <w:t>2020</w:t>
            </w:r>
          </w:p>
        </w:tc>
        <w:tc>
          <w:tcPr>
            <w:tcW w:w="1224" w:type="dxa"/>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D82517">
              <w:rPr>
                <w:rFonts w:ascii="Simplified Arabic" w:hAnsi="Simplified Arabic" w:cs="Simplified Arabic"/>
                <w:b/>
                <w:bCs/>
                <w:color w:val="000000"/>
                <w:sz w:val="20"/>
                <w:szCs w:val="20"/>
                <w:rtl/>
              </w:rPr>
              <w:t>(2)/(1)</w:t>
            </w:r>
          </w:p>
        </w:tc>
        <w:tc>
          <w:tcPr>
            <w:tcW w:w="1224" w:type="dxa"/>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D82517">
              <w:rPr>
                <w:rFonts w:ascii="Simplified Arabic" w:hAnsi="Simplified Arabic" w:cs="Simplified Arabic"/>
                <w:b/>
                <w:bCs/>
                <w:color w:val="000000"/>
                <w:sz w:val="20"/>
                <w:szCs w:val="20"/>
                <w:rtl/>
              </w:rPr>
              <w:t>2021</w:t>
            </w:r>
          </w:p>
        </w:tc>
        <w:tc>
          <w:tcPr>
            <w:tcW w:w="1224" w:type="dxa"/>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D82517">
              <w:rPr>
                <w:rFonts w:ascii="Simplified Arabic" w:hAnsi="Simplified Arabic" w:cs="Simplified Arabic"/>
                <w:b/>
                <w:bCs/>
                <w:color w:val="000000"/>
                <w:sz w:val="20"/>
                <w:szCs w:val="20"/>
                <w:rtl/>
              </w:rPr>
              <w:t>2022</w:t>
            </w:r>
          </w:p>
        </w:tc>
      </w:tr>
      <w:tr w:rsidR="00BF2C43" w:rsidRPr="00916FA8" w:rsidTr="00B77A2B">
        <w:trPr>
          <w:trHeight w:val="785"/>
        </w:trPr>
        <w:tc>
          <w:tcPr>
            <w:cnfStyle w:val="001000000000" w:firstRow="0" w:lastRow="0" w:firstColumn="1" w:lastColumn="0" w:oddVBand="0" w:evenVBand="0" w:oddHBand="0" w:evenHBand="0" w:firstRowFirstColumn="0" w:firstRowLastColumn="0" w:lastRowFirstColumn="0" w:lastRowLastColumn="0"/>
            <w:tcW w:w="2551" w:type="dxa"/>
            <w:noWrap/>
            <w:hideMark/>
          </w:tcPr>
          <w:p w:rsidR="00BF2C43" w:rsidRPr="00D82517" w:rsidRDefault="00BF2C43" w:rsidP="00B77A2B">
            <w:pPr>
              <w:ind w:left="884" w:hanging="884"/>
              <w:jc w:val="both"/>
              <w:rPr>
                <w:rFonts w:ascii="Simplified Arabic" w:hAnsi="Simplified Arabic" w:cs="Simplified Arabic"/>
                <w:color w:val="000000"/>
                <w:sz w:val="20"/>
                <w:szCs w:val="20"/>
              </w:rPr>
            </w:pPr>
            <w:r w:rsidRPr="00D82517">
              <w:rPr>
                <w:rFonts w:ascii="Simplified Arabic" w:hAnsi="Simplified Arabic" w:cs="Simplified Arabic"/>
                <w:color w:val="000000"/>
                <w:sz w:val="20"/>
                <w:szCs w:val="20"/>
                <w:rtl/>
              </w:rPr>
              <w:t>المؤشر1.1: نسبة تلاميذ السنة السادسة المتحصلين على المعدل فما فوق في مجال اللغات</w:t>
            </w:r>
          </w:p>
        </w:tc>
        <w:tc>
          <w:tcPr>
            <w:tcW w:w="793" w:type="dxa"/>
            <w:noWrap/>
            <w:vAlign w:val="center"/>
            <w:hideMark/>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D82517">
              <w:rPr>
                <w:rFonts w:ascii="Simplified Arabic" w:hAnsi="Simplified Arabic" w:cs="Simplified Arabic"/>
                <w:b/>
                <w:bCs/>
                <w:color w:val="000000"/>
                <w:sz w:val="20"/>
                <w:szCs w:val="20"/>
                <w:rtl/>
              </w:rPr>
              <w:t>%</w:t>
            </w:r>
          </w:p>
        </w:tc>
        <w:tc>
          <w:tcPr>
            <w:tcW w:w="845" w:type="dxa"/>
            <w:noWrap/>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82517">
              <w:rPr>
                <w:rFonts w:ascii="Simplified Arabic" w:hAnsi="Simplified Arabic" w:cs="Simplified Arabic"/>
                <w:b/>
                <w:bCs/>
                <w:sz w:val="20"/>
                <w:szCs w:val="20"/>
                <w:rtl/>
              </w:rPr>
              <w:t>55.03</w:t>
            </w:r>
          </w:p>
        </w:tc>
        <w:tc>
          <w:tcPr>
            <w:tcW w:w="844" w:type="dxa"/>
            <w:noWrap/>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82517">
              <w:rPr>
                <w:rFonts w:ascii="Simplified Arabic" w:hAnsi="Simplified Arabic" w:cs="Simplified Arabic"/>
                <w:b/>
                <w:bCs/>
                <w:sz w:val="20"/>
                <w:szCs w:val="20"/>
                <w:rtl/>
              </w:rPr>
              <w:t>64.7</w:t>
            </w:r>
          </w:p>
        </w:tc>
        <w:tc>
          <w:tcPr>
            <w:tcW w:w="844" w:type="dxa"/>
            <w:noWrap/>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82517">
              <w:rPr>
                <w:rFonts w:ascii="Simplified Arabic" w:hAnsi="Simplified Arabic" w:cs="Simplified Arabic"/>
                <w:b/>
                <w:bCs/>
                <w:sz w:val="20"/>
                <w:szCs w:val="20"/>
                <w:rtl/>
              </w:rPr>
              <w:t>55</w:t>
            </w:r>
          </w:p>
        </w:tc>
        <w:tc>
          <w:tcPr>
            <w:tcW w:w="1224" w:type="dxa"/>
            <w:noWrap/>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82517">
              <w:rPr>
                <w:rFonts w:ascii="Simplified Arabic" w:hAnsi="Simplified Arabic" w:cs="Simplified Arabic"/>
                <w:b/>
                <w:bCs/>
                <w:sz w:val="20"/>
                <w:szCs w:val="20"/>
                <w:rtl/>
              </w:rPr>
              <w:t>57.03</w:t>
            </w:r>
          </w:p>
        </w:tc>
        <w:tc>
          <w:tcPr>
            <w:tcW w:w="1224" w:type="dxa"/>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82517">
              <w:rPr>
                <w:rFonts w:ascii="Simplified Arabic" w:hAnsi="Simplified Arabic" w:cs="Simplified Arabic"/>
                <w:b/>
                <w:bCs/>
                <w:sz w:val="20"/>
                <w:szCs w:val="20"/>
                <w:rtl/>
              </w:rPr>
              <w:t>103.69</w:t>
            </w:r>
          </w:p>
        </w:tc>
        <w:tc>
          <w:tcPr>
            <w:tcW w:w="1224" w:type="dxa"/>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82517">
              <w:rPr>
                <w:rFonts w:ascii="Simplified Arabic" w:hAnsi="Simplified Arabic" w:cs="Simplified Arabic"/>
                <w:b/>
                <w:bCs/>
                <w:sz w:val="20"/>
                <w:szCs w:val="20"/>
                <w:rtl/>
              </w:rPr>
              <w:t>58</w:t>
            </w:r>
          </w:p>
        </w:tc>
        <w:tc>
          <w:tcPr>
            <w:tcW w:w="1224" w:type="dxa"/>
            <w:vAlign w:val="center"/>
          </w:tcPr>
          <w:p w:rsidR="00BF2C43" w:rsidRPr="00D82517"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82517">
              <w:rPr>
                <w:rFonts w:ascii="Simplified Arabic" w:hAnsi="Simplified Arabic" w:cs="Simplified Arabic"/>
                <w:b/>
                <w:bCs/>
                <w:sz w:val="20"/>
                <w:szCs w:val="20"/>
                <w:rtl/>
              </w:rPr>
              <w:t>75</w:t>
            </w:r>
          </w:p>
        </w:tc>
      </w:tr>
    </w:tbl>
    <w:p w:rsidR="00BF2C43" w:rsidRDefault="00BF2C43" w:rsidP="00BF2C43">
      <w:pPr>
        <w:pStyle w:val="Paragraphedeliste"/>
        <w:jc w:val="both"/>
        <w:rPr>
          <w:rFonts w:ascii="Simplified Arabic" w:hAnsi="Simplified Arabic" w:cs="Simplified Arabic"/>
          <w:color w:val="000000" w:themeColor="text1"/>
          <w:sz w:val="32"/>
          <w:szCs w:val="32"/>
        </w:rPr>
      </w:pPr>
    </w:p>
    <w:p w:rsidR="00972438" w:rsidRPr="00563038" w:rsidRDefault="00972438" w:rsidP="00BF2C43">
      <w:pPr>
        <w:pStyle w:val="Paragraphedeliste"/>
        <w:jc w:val="both"/>
        <w:rPr>
          <w:rFonts w:ascii="Simplified Arabic" w:hAnsi="Simplified Arabic" w:cs="Simplified Arabic"/>
          <w:color w:val="000000" w:themeColor="text1"/>
          <w:sz w:val="32"/>
          <w:szCs w:val="32"/>
        </w:rPr>
      </w:pPr>
    </w:p>
    <w:p w:rsidR="00BF2C43" w:rsidRPr="00563038" w:rsidRDefault="00BF2C43" w:rsidP="00797BB9">
      <w:pPr>
        <w:pStyle w:val="Paragraphedeliste"/>
        <w:numPr>
          <w:ilvl w:val="0"/>
          <w:numId w:val="25"/>
        </w:numPr>
        <w:jc w:val="both"/>
        <w:rPr>
          <w:rFonts w:ascii="Simplified Arabic" w:hAnsi="Simplified Arabic" w:cs="Simplified Arabic"/>
          <w:color w:val="000000" w:themeColor="text1"/>
          <w:sz w:val="32"/>
          <w:szCs w:val="32"/>
          <w:rtl/>
        </w:rPr>
      </w:pPr>
      <w:r w:rsidRPr="00563038">
        <w:rPr>
          <w:rFonts w:ascii="Simplified Arabic" w:hAnsi="Simplified Arabic" w:cs="Simplified Arabic"/>
          <w:b/>
          <w:bCs/>
          <w:sz w:val="28"/>
          <w:szCs w:val="28"/>
          <w:u w:val="single"/>
          <w:rtl/>
        </w:rPr>
        <w:t>تعريف المؤشر:</w:t>
      </w:r>
      <w:r w:rsidRPr="00563038">
        <w:rPr>
          <w:rFonts w:ascii="Simplified Arabic" w:hAnsi="Simplified Arabic" w:cs="Simplified Arabic"/>
          <w:color w:val="000000" w:themeColor="text1"/>
          <w:sz w:val="32"/>
          <w:szCs w:val="32"/>
          <w:rtl/>
        </w:rPr>
        <w:t xml:space="preserve"> </w:t>
      </w:r>
    </w:p>
    <w:p w:rsidR="00BF2C43" w:rsidRPr="00563038" w:rsidRDefault="00BF2C43" w:rsidP="00BF2C43">
      <w:pPr>
        <w:jc w:val="both"/>
        <w:rPr>
          <w:rFonts w:ascii="Simplified Arabic" w:hAnsi="Simplified Arabic" w:cs="Simplified Arabic"/>
          <w:color w:val="000000" w:themeColor="text1"/>
          <w:sz w:val="36"/>
          <w:szCs w:val="36"/>
        </w:rPr>
      </w:pPr>
      <w:r w:rsidRPr="00563038">
        <w:rPr>
          <w:rFonts w:ascii="Simplified Arabic" w:hAnsi="Simplified Arabic" w:cs="Simplified Arabic"/>
          <w:color w:val="000000" w:themeColor="text1"/>
          <w:sz w:val="32"/>
          <w:szCs w:val="32"/>
          <w:rtl/>
        </w:rPr>
        <w:t>يهدف هذا المؤشر إلى معرفة نسبة التلاميذ المتحصلين على المعدل في اللغات (عربية, فرنسية وأنقليزية) في مناظرة الدخول إلى المدارس الإعدادية النموذجية</w:t>
      </w:r>
      <w:r w:rsidR="006B2C42">
        <w:rPr>
          <w:rFonts w:ascii="Simplified Arabic" w:hAnsi="Simplified Arabic" w:cs="Simplified Arabic" w:hint="cs"/>
          <w:color w:val="000000" w:themeColor="text1"/>
          <w:sz w:val="32"/>
          <w:szCs w:val="32"/>
          <w:rtl/>
        </w:rPr>
        <w:t>.</w:t>
      </w:r>
      <w:r w:rsidRPr="00563038">
        <w:rPr>
          <w:rFonts w:ascii="Simplified Arabic" w:hAnsi="Simplified Arabic" w:cs="Simplified Arabic"/>
          <w:color w:val="000000" w:themeColor="text1"/>
          <w:sz w:val="36"/>
          <w:szCs w:val="36"/>
          <w:rtl/>
        </w:rPr>
        <w:t xml:space="preserve"> </w:t>
      </w:r>
    </w:p>
    <w:p w:rsidR="00BF2C43" w:rsidRPr="00563038" w:rsidRDefault="00BF2C43" w:rsidP="00797BB9">
      <w:pPr>
        <w:pStyle w:val="Paragraphedeliste"/>
        <w:numPr>
          <w:ilvl w:val="0"/>
          <w:numId w:val="25"/>
        </w:numPr>
        <w:spacing w:line="276" w:lineRule="auto"/>
        <w:ind w:right="284"/>
        <w:jc w:val="both"/>
        <w:rPr>
          <w:rFonts w:ascii="Simplified Arabic" w:hAnsi="Simplified Arabic" w:cs="Simplified Arabic"/>
          <w:color w:val="000000" w:themeColor="text1"/>
          <w:sz w:val="36"/>
          <w:szCs w:val="36"/>
          <w:rtl/>
        </w:rPr>
      </w:pPr>
      <w:r w:rsidRPr="00563038">
        <w:rPr>
          <w:rFonts w:ascii="Simplified Arabic" w:hAnsi="Simplified Arabic" w:cs="Simplified Arabic"/>
          <w:b/>
          <w:bCs/>
          <w:sz w:val="28"/>
          <w:szCs w:val="28"/>
          <w:u w:val="single"/>
          <w:rtl/>
        </w:rPr>
        <w:t>طريقة احتساب المؤشر:</w:t>
      </w:r>
      <w:r w:rsidRPr="00563038">
        <w:rPr>
          <w:rFonts w:ascii="Simplified Arabic" w:hAnsi="Simplified Arabic" w:cs="Simplified Arabic"/>
          <w:color w:val="000000" w:themeColor="text1"/>
          <w:sz w:val="36"/>
          <w:szCs w:val="36"/>
          <w:rtl/>
        </w:rPr>
        <w:t xml:space="preserve"> </w:t>
      </w:r>
    </w:p>
    <w:p w:rsidR="00BF2C43" w:rsidRPr="00563038" w:rsidRDefault="00BF2C43" w:rsidP="00BF2C43">
      <w:pPr>
        <w:spacing w:line="276" w:lineRule="auto"/>
        <w:ind w:right="284"/>
        <w:jc w:val="both"/>
        <w:rPr>
          <w:rFonts w:ascii="Simplified Arabic" w:hAnsi="Simplified Arabic" w:cs="Simplified Arabic"/>
          <w:color w:val="000000" w:themeColor="text1"/>
          <w:sz w:val="32"/>
          <w:szCs w:val="32"/>
        </w:rPr>
      </w:pPr>
      <w:r w:rsidRPr="00563038">
        <w:rPr>
          <w:rFonts w:ascii="Simplified Arabic" w:hAnsi="Simplified Arabic" w:cs="Simplified Arabic"/>
          <w:color w:val="000000" w:themeColor="text1"/>
          <w:sz w:val="32"/>
          <w:szCs w:val="32"/>
          <w:rtl/>
        </w:rPr>
        <w:t xml:space="preserve">عدد التلاميذ المتحصّلين على المعدّل </w:t>
      </w:r>
      <w:r w:rsidRPr="00563038">
        <w:rPr>
          <w:rFonts w:ascii="Simplified Arabic" w:hAnsi="Simplified Arabic" w:cs="Simplified Arabic"/>
          <w:color w:val="000000" w:themeColor="text1"/>
          <w:sz w:val="28"/>
          <w:szCs w:val="28"/>
          <w:rtl/>
        </w:rPr>
        <w:t>10</w:t>
      </w:r>
      <w:r w:rsidRPr="00563038">
        <w:rPr>
          <w:rFonts w:ascii="Simplified Arabic" w:hAnsi="Simplified Arabic" w:cs="Simplified Arabic"/>
          <w:color w:val="000000" w:themeColor="text1"/>
          <w:sz w:val="32"/>
          <w:szCs w:val="32"/>
          <w:rtl/>
        </w:rPr>
        <w:t xml:space="preserve"> فما فوق في اللغات (عربية,</w:t>
      </w:r>
      <w:r w:rsidRPr="00563038">
        <w:rPr>
          <w:rFonts w:ascii="Simplified Arabic" w:hAnsi="Simplified Arabic" w:cs="Simplified Arabic"/>
          <w:color w:val="000000" w:themeColor="text1"/>
          <w:sz w:val="32"/>
          <w:szCs w:val="32"/>
        </w:rPr>
        <w:t xml:space="preserve"> </w:t>
      </w:r>
      <w:r w:rsidRPr="00563038">
        <w:rPr>
          <w:rFonts w:ascii="Simplified Arabic" w:hAnsi="Simplified Arabic" w:cs="Simplified Arabic"/>
          <w:color w:val="000000" w:themeColor="text1"/>
          <w:sz w:val="32"/>
          <w:szCs w:val="32"/>
          <w:rtl/>
        </w:rPr>
        <w:t>فرنسية وأنقليزية)/العدد الجملي للتلاميذ الذين اجتازوا المناظرة</w:t>
      </w:r>
      <w:r w:rsidR="006B2C42">
        <w:rPr>
          <w:rFonts w:ascii="Simplified Arabic" w:hAnsi="Simplified Arabic" w:cs="Simplified Arabic" w:hint="cs"/>
          <w:color w:val="000000" w:themeColor="text1"/>
          <w:sz w:val="32"/>
          <w:szCs w:val="32"/>
          <w:rtl/>
        </w:rPr>
        <w:t>.</w:t>
      </w:r>
    </w:p>
    <w:p w:rsidR="00972438" w:rsidRPr="00972438" w:rsidRDefault="00BF2C43" w:rsidP="00797BB9">
      <w:pPr>
        <w:pStyle w:val="Paragraphedeliste"/>
        <w:numPr>
          <w:ilvl w:val="0"/>
          <w:numId w:val="26"/>
        </w:numPr>
        <w:spacing w:line="276" w:lineRule="auto"/>
        <w:ind w:right="284"/>
        <w:jc w:val="both"/>
        <w:rPr>
          <w:rFonts w:ascii="Simplified Arabic" w:hAnsi="Simplified Arabic" w:cs="Simplified Arabic"/>
          <w:color w:val="000000" w:themeColor="text1"/>
          <w:sz w:val="32"/>
          <w:szCs w:val="32"/>
        </w:rPr>
      </w:pPr>
      <w:r w:rsidRPr="006212FC">
        <w:rPr>
          <w:rFonts w:ascii="Simplified Arabic" w:hAnsi="Simplified Arabic" w:cs="Simplified Arabic"/>
          <w:b/>
          <w:bCs/>
          <w:sz w:val="28"/>
          <w:szCs w:val="28"/>
          <w:u w:val="single"/>
          <w:rtl/>
        </w:rPr>
        <w:t>مصدر المؤشر:</w:t>
      </w:r>
    </w:p>
    <w:p w:rsidR="00BF2C43" w:rsidRPr="006212FC" w:rsidRDefault="00BF2C43" w:rsidP="00972438">
      <w:pPr>
        <w:pStyle w:val="Paragraphedeliste"/>
        <w:spacing w:line="276" w:lineRule="auto"/>
        <w:ind w:right="284"/>
        <w:jc w:val="both"/>
        <w:rPr>
          <w:rFonts w:ascii="Simplified Arabic" w:hAnsi="Simplified Arabic" w:cs="Simplified Arabic"/>
          <w:color w:val="000000" w:themeColor="text1"/>
          <w:sz w:val="32"/>
          <w:szCs w:val="32"/>
        </w:rPr>
      </w:pPr>
      <w:r w:rsidRPr="006212FC">
        <w:rPr>
          <w:rFonts w:ascii="Simplified Arabic" w:hAnsi="Simplified Arabic" w:cs="Simplified Arabic"/>
          <w:b/>
          <w:bCs/>
          <w:color w:val="000000" w:themeColor="text1"/>
          <w:sz w:val="36"/>
          <w:szCs w:val="36"/>
          <w:rtl/>
        </w:rPr>
        <w:t xml:space="preserve"> </w:t>
      </w:r>
      <w:r w:rsidRPr="006212FC">
        <w:rPr>
          <w:rFonts w:ascii="Simplified Arabic" w:hAnsi="Simplified Arabic" w:cs="Simplified Arabic"/>
          <w:color w:val="000000" w:themeColor="text1"/>
          <w:sz w:val="32"/>
          <w:szCs w:val="32"/>
          <w:rtl/>
          <w:lang w:bidi="ar-TN"/>
        </w:rPr>
        <w:t>الادارة العامة للامتحانات</w:t>
      </w:r>
      <w:r w:rsidR="006B2C42">
        <w:rPr>
          <w:rFonts w:ascii="Simplified Arabic" w:hAnsi="Simplified Arabic" w:cs="Simplified Arabic" w:hint="cs"/>
          <w:color w:val="000000" w:themeColor="text1"/>
          <w:sz w:val="32"/>
          <w:szCs w:val="32"/>
          <w:rtl/>
          <w:lang w:bidi="ar-TN"/>
        </w:rPr>
        <w:t>.</w:t>
      </w:r>
    </w:p>
    <w:p w:rsidR="00BF2C43" w:rsidRPr="00916FA8" w:rsidRDefault="00BF2C43" w:rsidP="00BF2C43">
      <w:pPr>
        <w:spacing w:line="276" w:lineRule="auto"/>
        <w:ind w:left="140" w:right="284"/>
        <w:jc w:val="both"/>
        <w:rPr>
          <w:rFonts w:ascii="Simplified Arabic" w:hAnsi="Simplified Arabic" w:cs="Simplified Arabic"/>
          <w:color w:val="000000" w:themeColor="text1"/>
          <w:sz w:val="32"/>
          <w:szCs w:val="32"/>
          <w:rtl/>
        </w:rPr>
      </w:pPr>
    </w:p>
    <w:p w:rsidR="00BF2C43" w:rsidRPr="006212FC" w:rsidRDefault="00BF2C43" w:rsidP="00972438">
      <w:pPr>
        <w:pStyle w:val="Paragraphedeliste"/>
        <w:numPr>
          <w:ilvl w:val="0"/>
          <w:numId w:val="25"/>
        </w:numPr>
        <w:spacing w:line="276" w:lineRule="auto"/>
        <w:ind w:right="284"/>
        <w:jc w:val="both"/>
        <w:rPr>
          <w:rFonts w:ascii="Simplified Arabic" w:hAnsi="Simplified Arabic" w:cs="Simplified Arabic"/>
          <w:b/>
          <w:bCs/>
          <w:sz w:val="28"/>
          <w:szCs w:val="28"/>
          <w:u w:val="single"/>
        </w:rPr>
      </w:pPr>
      <w:r w:rsidRPr="006212FC">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2020 :  </w:t>
      </w:r>
    </w:p>
    <w:p w:rsidR="00BF2C43" w:rsidRPr="00916FA8" w:rsidRDefault="00BF2C43" w:rsidP="00BF2C43">
      <w:pPr>
        <w:spacing w:line="276" w:lineRule="auto"/>
        <w:ind w:right="284" w:firstLine="566"/>
        <w:jc w:val="both"/>
        <w:rPr>
          <w:rFonts w:ascii="Simplified Arabic" w:hAnsi="Simplified Arabic" w:cs="Simplified Arabic"/>
          <w:color w:val="000000" w:themeColor="text1"/>
          <w:sz w:val="32"/>
          <w:szCs w:val="32"/>
          <w:rtl/>
          <w:lang w:bidi="ar-TN"/>
        </w:rPr>
      </w:pPr>
      <w:r w:rsidRPr="00916FA8">
        <w:rPr>
          <w:rFonts w:ascii="Simplified Arabic" w:hAnsi="Simplified Arabic" w:cs="Simplified Arabic"/>
          <w:color w:val="000000" w:themeColor="text1"/>
          <w:sz w:val="32"/>
          <w:szCs w:val="32"/>
          <w:rtl/>
          <w:lang w:bidi="ar-TN"/>
        </w:rPr>
        <w:t xml:space="preserve">في إطار إعداد ميزانية وزارة التربية للسنة المالية </w:t>
      </w:r>
      <w:r w:rsidRPr="00DA487A">
        <w:rPr>
          <w:rFonts w:ascii="Simplified Arabic" w:hAnsi="Simplified Arabic" w:cs="Simplified Arabic"/>
          <w:color w:val="000000" w:themeColor="text1"/>
          <w:sz w:val="28"/>
          <w:szCs w:val="28"/>
          <w:rtl/>
          <w:lang w:bidi="ar-TN"/>
        </w:rPr>
        <w:t>2020</w:t>
      </w:r>
      <w:r w:rsidRPr="00916FA8">
        <w:rPr>
          <w:rFonts w:ascii="Simplified Arabic" w:hAnsi="Simplified Arabic" w:cs="Simplified Arabic"/>
          <w:color w:val="000000" w:themeColor="text1"/>
          <w:sz w:val="32"/>
          <w:szCs w:val="32"/>
          <w:rtl/>
          <w:lang w:bidi="ar-TN"/>
        </w:rPr>
        <w:t xml:space="preserve">، تمّ ضبط القيمة المستهدفة لهذا المؤشر حيث كان من المتوقّع أن تبلغ نسبة المتحصّلين على المعدّل فما فوق في مجال اللغات </w:t>
      </w:r>
      <w:r w:rsidRPr="00DA487A">
        <w:rPr>
          <w:rFonts w:ascii="Simplified Arabic" w:hAnsi="Simplified Arabic" w:cs="Simplified Arabic"/>
          <w:color w:val="000000" w:themeColor="text1"/>
          <w:sz w:val="28"/>
          <w:szCs w:val="28"/>
          <w:rtl/>
          <w:lang w:bidi="ar-TN"/>
        </w:rPr>
        <w:t>55</w:t>
      </w:r>
      <w:r w:rsidRPr="00916FA8">
        <w:rPr>
          <w:rFonts w:ascii="Simplified Arabic" w:hAnsi="Simplified Arabic" w:cs="Simplified Arabic"/>
          <w:color w:val="000000" w:themeColor="text1"/>
          <w:sz w:val="32"/>
          <w:szCs w:val="32"/>
          <w:rtl/>
          <w:lang w:bidi="ar-TN"/>
        </w:rPr>
        <w:t xml:space="preserve"> </w:t>
      </w:r>
      <w:r w:rsidRPr="00916FA8">
        <w:rPr>
          <w:rFonts w:ascii="Simplified Arabic" w:hAnsi="Simplified Arabic" w:cs="Simplified Arabic"/>
          <w:color w:val="000000" w:themeColor="text1"/>
          <w:sz w:val="32"/>
          <w:szCs w:val="32"/>
          <w:lang w:bidi="ar-TN"/>
        </w:rPr>
        <w:t>%</w:t>
      </w:r>
      <w:r w:rsidRPr="00916FA8">
        <w:rPr>
          <w:rFonts w:ascii="Simplified Arabic" w:hAnsi="Simplified Arabic" w:cs="Simplified Arabic"/>
          <w:color w:val="000000" w:themeColor="text1"/>
          <w:sz w:val="32"/>
          <w:szCs w:val="32"/>
          <w:rtl/>
          <w:lang w:bidi="ar-TN"/>
        </w:rPr>
        <w:t xml:space="preserve">، إلّا أنّ ما تحقّق فعليّا كان في مستوى </w:t>
      </w:r>
      <w:r w:rsidRPr="00DA487A">
        <w:rPr>
          <w:rFonts w:ascii="Simplified Arabic" w:hAnsi="Simplified Arabic" w:cs="Simplified Arabic"/>
          <w:color w:val="000000" w:themeColor="text1"/>
          <w:sz w:val="28"/>
          <w:szCs w:val="28"/>
          <w:rtl/>
          <w:lang w:bidi="ar-TN"/>
        </w:rPr>
        <w:t>57</w:t>
      </w:r>
      <w:r w:rsidRPr="00916FA8">
        <w:rPr>
          <w:rFonts w:ascii="Simplified Arabic" w:hAnsi="Simplified Arabic" w:cs="Simplified Arabic"/>
          <w:color w:val="000000" w:themeColor="text1"/>
          <w:sz w:val="32"/>
          <w:szCs w:val="32"/>
          <w:rtl/>
          <w:lang w:bidi="ar-TN"/>
        </w:rPr>
        <w:t>.</w:t>
      </w:r>
      <w:r w:rsidRPr="00DA487A">
        <w:rPr>
          <w:rFonts w:ascii="Simplified Arabic" w:hAnsi="Simplified Arabic" w:cs="Simplified Arabic"/>
          <w:color w:val="000000" w:themeColor="text1"/>
          <w:sz w:val="28"/>
          <w:szCs w:val="28"/>
          <w:rtl/>
          <w:lang w:bidi="ar-TN"/>
        </w:rPr>
        <w:t>03</w:t>
      </w:r>
      <w:r w:rsidRPr="00916FA8">
        <w:rPr>
          <w:rFonts w:ascii="Simplified Arabic" w:hAnsi="Simplified Arabic" w:cs="Simplified Arabic"/>
          <w:color w:val="000000" w:themeColor="text1"/>
          <w:sz w:val="32"/>
          <w:szCs w:val="32"/>
          <w:rtl/>
          <w:lang w:bidi="ar-TN"/>
        </w:rPr>
        <w:t xml:space="preserve"> </w:t>
      </w:r>
      <w:r w:rsidRPr="00916FA8">
        <w:rPr>
          <w:rFonts w:ascii="Simplified Arabic" w:hAnsi="Simplified Arabic" w:cs="Simplified Arabic"/>
          <w:color w:val="000000" w:themeColor="text1"/>
          <w:sz w:val="32"/>
          <w:szCs w:val="32"/>
          <w:lang w:bidi="ar-TN"/>
        </w:rPr>
        <w:t>%</w:t>
      </w:r>
      <w:r w:rsidRPr="00916FA8">
        <w:rPr>
          <w:rFonts w:ascii="Simplified Arabic" w:hAnsi="Simplified Arabic" w:cs="Simplified Arabic"/>
          <w:color w:val="000000" w:themeColor="text1"/>
          <w:sz w:val="32"/>
          <w:szCs w:val="32"/>
          <w:rtl/>
          <w:lang w:bidi="ar-TN"/>
        </w:rPr>
        <w:t>، أي ب</w:t>
      </w:r>
      <w:r>
        <w:rPr>
          <w:rFonts w:ascii="Simplified Arabic" w:hAnsi="Simplified Arabic" w:cs="Simplified Arabic" w:hint="cs"/>
          <w:color w:val="000000" w:themeColor="text1"/>
          <w:sz w:val="32"/>
          <w:szCs w:val="32"/>
          <w:rtl/>
          <w:lang w:bidi="ar-TN"/>
        </w:rPr>
        <w:t xml:space="preserve">زيادة </w:t>
      </w:r>
      <w:r w:rsidRPr="00916FA8">
        <w:rPr>
          <w:rFonts w:ascii="Simplified Arabic" w:hAnsi="Simplified Arabic" w:cs="Simplified Arabic"/>
          <w:color w:val="000000" w:themeColor="text1"/>
          <w:sz w:val="32"/>
          <w:szCs w:val="32"/>
          <w:rtl/>
          <w:lang w:bidi="ar-TN"/>
        </w:rPr>
        <w:t xml:space="preserve">نقطتين على المتوقّع. ويمكن تفسير هذا التحسّن النسبي بالظروف الصحية التي مرّت بها المنظومة التربوية خلال السنة الدراسية </w:t>
      </w:r>
      <w:r w:rsidRPr="00DA487A">
        <w:rPr>
          <w:rFonts w:ascii="Simplified Arabic" w:hAnsi="Simplified Arabic" w:cs="Simplified Arabic"/>
          <w:color w:val="000000" w:themeColor="text1"/>
          <w:sz w:val="28"/>
          <w:szCs w:val="28"/>
          <w:rtl/>
          <w:lang w:bidi="ar-TN"/>
        </w:rPr>
        <w:t>2019</w:t>
      </w:r>
      <w:r w:rsidRPr="00916FA8">
        <w:rPr>
          <w:rFonts w:ascii="Simplified Arabic" w:hAnsi="Simplified Arabic" w:cs="Simplified Arabic"/>
          <w:color w:val="000000" w:themeColor="text1"/>
          <w:sz w:val="32"/>
          <w:szCs w:val="32"/>
          <w:rtl/>
          <w:lang w:bidi="ar-TN"/>
        </w:rPr>
        <w:t>/</w:t>
      </w:r>
      <w:r w:rsidRPr="00DA487A">
        <w:rPr>
          <w:rFonts w:ascii="Simplified Arabic" w:hAnsi="Simplified Arabic" w:cs="Simplified Arabic"/>
          <w:color w:val="000000" w:themeColor="text1"/>
          <w:sz w:val="28"/>
          <w:szCs w:val="28"/>
          <w:rtl/>
          <w:lang w:bidi="ar-TN"/>
        </w:rPr>
        <w:t>2020</w:t>
      </w:r>
      <w:r w:rsidRPr="00916FA8">
        <w:rPr>
          <w:rFonts w:ascii="Simplified Arabic" w:hAnsi="Simplified Arabic" w:cs="Simplified Arabic"/>
          <w:color w:val="000000" w:themeColor="text1"/>
          <w:sz w:val="32"/>
          <w:szCs w:val="32"/>
          <w:rtl/>
          <w:lang w:bidi="ar-TN"/>
        </w:rPr>
        <w:t xml:space="preserve">. فمثلما كان لجائحة كوفيد </w:t>
      </w:r>
      <w:r w:rsidRPr="00DA487A">
        <w:rPr>
          <w:rFonts w:ascii="Simplified Arabic" w:hAnsi="Simplified Arabic" w:cs="Simplified Arabic"/>
          <w:color w:val="000000" w:themeColor="text1"/>
          <w:sz w:val="28"/>
          <w:szCs w:val="28"/>
          <w:rtl/>
          <w:lang w:bidi="ar-TN"/>
        </w:rPr>
        <w:t>19</w:t>
      </w:r>
      <w:r w:rsidRPr="00916FA8">
        <w:rPr>
          <w:rFonts w:ascii="Simplified Arabic" w:hAnsi="Simplified Arabic" w:cs="Simplified Arabic"/>
          <w:color w:val="000000" w:themeColor="text1"/>
          <w:sz w:val="32"/>
          <w:szCs w:val="32"/>
          <w:rtl/>
          <w:lang w:bidi="ar-TN"/>
        </w:rPr>
        <w:t xml:space="preserve"> أثر سلبيّ على السير العادي للدروس والامتحانات، </w:t>
      </w:r>
      <w:r w:rsidRPr="00916FA8">
        <w:rPr>
          <w:rFonts w:ascii="Simplified Arabic" w:hAnsi="Simplified Arabic" w:cs="Simplified Arabic"/>
          <w:color w:val="000000" w:themeColor="text1"/>
          <w:sz w:val="32"/>
          <w:szCs w:val="32"/>
          <w:rtl/>
          <w:lang w:bidi="ar-TN"/>
        </w:rPr>
        <w:lastRenderedPageBreak/>
        <w:t>هناك فئة من التلاميذ استفادت من هذه الأزمة من حيث تخفيف البرامج وفترات الحجر الصحي، فتوفّر لها بذلك وقت أكثر للمراجعة.</w:t>
      </w:r>
    </w:p>
    <w:p w:rsidR="00BF2C43" w:rsidRPr="00916FA8" w:rsidRDefault="00BF2C43" w:rsidP="00BF2C43">
      <w:pPr>
        <w:spacing w:line="276" w:lineRule="auto"/>
        <w:ind w:right="284"/>
        <w:jc w:val="both"/>
        <w:rPr>
          <w:rFonts w:ascii="Simplified Arabic" w:hAnsi="Simplified Arabic" w:cs="Simplified Arabic"/>
          <w:color w:val="000000" w:themeColor="text1"/>
          <w:sz w:val="32"/>
          <w:szCs w:val="32"/>
          <w:rtl/>
          <w:lang w:bidi="ar-TN"/>
        </w:rPr>
      </w:pPr>
      <w:r w:rsidRPr="00916FA8">
        <w:rPr>
          <w:rFonts w:ascii="Simplified Arabic" w:hAnsi="Simplified Arabic" w:cs="Simplified Arabic"/>
          <w:color w:val="000000" w:themeColor="text1"/>
          <w:sz w:val="32"/>
          <w:szCs w:val="32"/>
          <w:rtl/>
          <w:lang w:bidi="ar-TN"/>
        </w:rPr>
        <w:t>وتحقيق نتائج أحسن ممّا كان متوقّعا يدلّ على أنّ وزارة التربية تمكّنت من النجاح في إدارة الأزمة من خلال الإجراءات الاستثنائية التي اتخذتها لإنجاح وإنقاذ العام الدراسي.</w:t>
      </w:r>
    </w:p>
    <w:p w:rsidR="00BF2C43" w:rsidRPr="00916FA8" w:rsidRDefault="00BF2C43" w:rsidP="00BF2C43">
      <w:pPr>
        <w:spacing w:line="276" w:lineRule="auto"/>
        <w:ind w:right="284"/>
        <w:jc w:val="both"/>
        <w:rPr>
          <w:rFonts w:ascii="Simplified Arabic" w:hAnsi="Simplified Arabic" w:cs="Simplified Arabic"/>
          <w:color w:val="000000" w:themeColor="text1"/>
          <w:sz w:val="32"/>
          <w:szCs w:val="32"/>
          <w:rtl/>
          <w:lang w:bidi="ar-TN"/>
        </w:rPr>
      </w:pPr>
      <w:r w:rsidRPr="00916FA8">
        <w:rPr>
          <w:rFonts w:ascii="Simplified Arabic" w:hAnsi="Simplified Arabic" w:cs="Simplified Arabic"/>
          <w:color w:val="000000" w:themeColor="text1"/>
          <w:sz w:val="32"/>
          <w:szCs w:val="32"/>
          <w:rtl/>
          <w:lang w:bidi="ar-TN"/>
        </w:rPr>
        <w:t xml:space="preserve">أمّا بالمقارنة بنتائج دورة </w:t>
      </w:r>
      <w:r w:rsidRPr="00340661">
        <w:rPr>
          <w:rFonts w:ascii="Simplified Arabic" w:hAnsi="Simplified Arabic" w:cs="Simplified Arabic"/>
          <w:color w:val="000000" w:themeColor="text1"/>
          <w:sz w:val="28"/>
          <w:szCs w:val="28"/>
          <w:rtl/>
          <w:lang w:bidi="ar-TN"/>
        </w:rPr>
        <w:t>2019،</w:t>
      </w:r>
      <w:r w:rsidRPr="00916FA8">
        <w:rPr>
          <w:rFonts w:ascii="Simplified Arabic" w:hAnsi="Simplified Arabic" w:cs="Simplified Arabic"/>
          <w:color w:val="000000" w:themeColor="text1"/>
          <w:sz w:val="32"/>
          <w:szCs w:val="32"/>
          <w:rtl/>
          <w:lang w:bidi="ar-TN"/>
        </w:rPr>
        <w:t xml:space="preserve"> فقد شهدت دورة </w:t>
      </w:r>
      <w:r w:rsidRPr="00340661">
        <w:rPr>
          <w:rFonts w:ascii="Simplified Arabic" w:hAnsi="Simplified Arabic" w:cs="Simplified Arabic"/>
          <w:color w:val="000000" w:themeColor="text1"/>
          <w:sz w:val="28"/>
          <w:szCs w:val="28"/>
          <w:rtl/>
          <w:lang w:bidi="ar-TN"/>
        </w:rPr>
        <w:t xml:space="preserve">2020 </w:t>
      </w:r>
      <w:r w:rsidRPr="00916FA8">
        <w:rPr>
          <w:rFonts w:ascii="Simplified Arabic" w:hAnsi="Simplified Arabic" w:cs="Simplified Arabic"/>
          <w:color w:val="000000" w:themeColor="text1"/>
          <w:sz w:val="32"/>
          <w:szCs w:val="32"/>
          <w:rtl/>
          <w:lang w:bidi="ar-TN"/>
        </w:rPr>
        <w:t xml:space="preserve">تراجعا ملحوظا على مستوى نتائج جميع الموادّ. ويعود هذا التراجع إلى توقّف عملية التعلّم لفترة طويلة بسبب جائحة كوفيد </w:t>
      </w:r>
      <w:r w:rsidRPr="00340661">
        <w:rPr>
          <w:rFonts w:ascii="Simplified Arabic" w:hAnsi="Simplified Arabic" w:cs="Simplified Arabic"/>
          <w:color w:val="000000" w:themeColor="text1"/>
          <w:sz w:val="28"/>
          <w:szCs w:val="28"/>
          <w:rtl/>
          <w:lang w:bidi="ar-TN"/>
        </w:rPr>
        <w:t>19</w:t>
      </w:r>
      <w:r w:rsidRPr="00916FA8">
        <w:rPr>
          <w:rFonts w:ascii="Simplified Arabic" w:hAnsi="Simplified Arabic" w:cs="Simplified Arabic"/>
          <w:color w:val="000000" w:themeColor="text1"/>
          <w:sz w:val="32"/>
          <w:szCs w:val="32"/>
          <w:rtl/>
          <w:lang w:bidi="ar-TN"/>
        </w:rPr>
        <w:t xml:space="preserve"> ما أثّر سلبا على التحصيل العلمي لدى التلاميذ فضلا عن الجانب النفسي لديهم. </w:t>
      </w:r>
    </w:p>
    <w:p w:rsidR="00BF2C43" w:rsidRDefault="00BF2C43" w:rsidP="00BF2C43">
      <w:pPr>
        <w:spacing w:line="276" w:lineRule="auto"/>
        <w:ind w:right="284"/>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color w:val="000000" w:themeColor="text1"/>
          <w:sz w:val="32"/>
          <w:szCs w:val="32"/>
          <w:rtl/>
          <w:lang w:bidi="ar-TN"/>
        </w:rPr>
        <w:t>وبالنظر إلى نتائج التلاميذ المجتازين لمناظرة الدخول إلى المدارس الإعدادية النموذجية في مجال اللغات، كلّ مادّة على حدة نستخلص ما يلي:</w:t>
      </w:r>
    </w:p>
    <w:p w:rsidR="00BF2C43" w:rsidRPr="00916FA8" w:rsidRDefault="00BF2C43" w:rsidP="00797BB9">
      <w:pPr>
        <w:pStyle w:val="Paragraphedeliste"/>
        <w:numPr>
          <w:ilvl w:val="0"/>
          <w:numId w:val="7"/>
        </w:numPr>
        <w:spacing w:line="276" w:lineRule="auto"/>
        <w:ind w:right="284"/>
        <w:jc w:val="both"/>
        <w:rPr>
          <w:rFonts w:ascii="Simplified Arabic" w:hAnsi="Simplified Arabic" w:cs="Simplified Arabic"/>
          <w:color w:val="000000" w:themeColor="text1"/>
          <w:sz w:val="32"/>
          <w:szCs w:val="32"/>
          <w:lang w:bidi="ar-TN"/>
        </w:rPr>
      </w:pPr>
      <w:r w:rsidRPr="00DA487A">
        <w:rPr>
          <w:rFonts w:ascii="Simplified Arabic" w:hAnsi="Simplified Arabic" w:cs="Simplified Arabic"/>
          <w:color w:val="000000" w:themeColor="text1"/>
          <w:sz w:val="28"/>
          <w:szCs w:val="28"/>
          <w:rtl/>
          <w:lang w:bidi="ar-TN"/>
        </w:rPr>
        <w:t>56</w:t>
      </w:r>
      <w:r w:rsidRPr="00916FA8">
        <w:rPr>
          <w:rFonts w:ascii="Simplified Arabic" w:hAnsi="Simplified Arabic" w:cs="Simplified Arabic"/>
          <w:color w:val="000000" w:themeColor="text1"/>
          <w:sz w:val="32"/>
          <w:szCs w:val="32"/>
          <w:rtl/>
          <w:lang w:bidi="ar-TN"/>
        </w:rPr>
        <w:t>.</w:t>
      </w:r>
      <w:r w:rsidRPr="00DA487A">
        <w:rPr>
          <w:rFonts w:ascii="Simplified Arabic" w:hAnsi="Simplified Arabic" w:cs="Simplified Arabic"/>
          <w:color w:val="000000" w:themeColor="text1"/>
          <w:sz w:val="28"/>
          <w:szCs w:val="28"/>
          <w:rtl/>
          <w:lang w:bidi="ar-TN"/>
        </w:rPr>
        <w:t>5</w:t>
      </w:r>
      <w:r w:rsidRPr="00916FA8">
        <w:rPr>
          <w:rFonts w:ascii="Simplified Arabic" w:hAnsi="Simplified Arabic" w:cs="Simplified Arabic"/>
          <w:color w:val="000000" w:themeColor="text1"/>
          <w:sz w:val="32"/>
          <w:szCs w:val="32"/>
          <w:lang w:bidi="ar-TN"/>
        </w:rPr>
        <w:t>%</w:t>
      </w:r>
      <w:r w:rsidRPr="00916FA8">
        <w:rPr>
          <w:rFonts w:ascii="Simplified Arabic" w:hAnsi="Simplified Arabic" w:cs="Simplified Arabic"/>
          <w:color w:val="000000" w:themeColor="text1"/>
          <w:sz w:val="32"/>
          <w:szCs w:val="32"/>
          <w:rtl/>
          <w:lang w:bidi="ar-TN"/>
        </w:rPr>
        <w:t xml:space="preserve"> من التلاميذ تحصّلوا على المعدّل فما فوق في </w:t>
      </w:r>
      <w:r w:rsidRPr="00916FA8">
        <w:rPr>
          <w:rFonts w:ascii="Simplified Arabic" w:hAnsi="Simplified Arabic" w:cs="Simplified Arabic"/>
          <w:b/>
          <w:bCs/>
          <w:color w:val="000000" w:themeColor="text1"/>
          <w:sz w:val="32"/>
          <w:szCs w:val="32"/>
          <w:u w:val="single"/>
          <w:rtl/>
          <w:lang w:bidi="ar-TN"/>
        </w:rPr>
        <w:t>مادّة العربية</w:t>
      </w:r>
      <w:r w:rsidRPr="00916FA8">
        <w:rPr>
          <w:rFonts w:ascii="Simplified Arabic" w:hAnsi="Simplified Arabic" w:cs="Simplified Arabic"/>
          <w:color w:val="000000" w:themeColor="text1"/>
          <w:sz w:val="32"/>
          <w:szCs w:val="32"/>
          <w:rtl/>
          <w:lang w:bidi="ar-TN"/>
        </w:rPr>
        <w:t>، وفيما يلي توزيع التلاميذ حسب الأعداد:</w:t>
      </w:r>
    </w:p>
    <w:p w:rsidR="00BF2C43" w:rsidRPr="00916FA8" w:rsidRDefault="00BF2C43" w:rsidP="00BF2C43">
      <w:pPr>
        <w:spacing w:line="276" w:lineRule="auto"/>
        <w:ind w:right="284"/>
        <w:jc w:val="center"/>
        <w:rPr>
          <w:rFonts w:ascii="Simplified Arabic" w:hAnsi="Simplified Arabic" w:cs="Simplified Arabic"/>
          <w:color w:val="000000" w:themeColor="text1"/>
          <w:sz w:val="32"/>
          <w:szCs w:val="32"/>
          <w:lang w:bidi="ar-TN"/>
        </w:rPr>
      </w:pPr>
      <w:r w:rsidRPr="00916FA8">
        <w:rPr>
          <w:rFonts w:ascii="Simplified Arabic" w:hAnsi="Simplified Arabic" w:cs="Simplified Arabic"/>
          <w:noProof/>
          <w:color w:val="000000" w:themeColor="text1"/>
          <w:sz w:val="32"/>
          <w:szCs w:val="32"/>
          <w:lang w:val="fr-FR" w:eastAsia="fr-FR"/>
        </w:rPr>
        <w:drawing>
          <wp:inline distT="0" distB="0" distL="0" distR="0" wp14:anchorId="62723457" wp14:editId="524ED288">
            <wp:extent cx="5049794" cy="2800865"/>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2C43" w:rsidRPr="00916FA8" w:rsidRDefault="00BF2C43" w:rsidP="00BF2C43">
      <w:pPr>
        <w:autoSpaceDE w:val="0"/>
        <w:autoSpaceDN w:val="0"/>
        <w:adjustRightInd w:val="0"/>
        <w:spacing w:after="200" w:line="276" w:lineRule="auto"/>
        <w:jc w:val="both"/>
        <w:rPr>
          <w:rFonts w:ascii="Simplified Arabic" w:eastAsiaTheme="minorHAnsi" w:hAnsi="Simplified Arabic" w:cs="Simplified Arabic"/>
          <w:sz w:val="52"/>
          <w:szCs w:val="52"/>
          <w:rtl/>
          <w:lang w:bidi="ar-TN"/>
        </w:rPr>
      </w:pPr>
      <w:r w:rsidRPr="00916FA8">
        <w:rPr>
          <w:rFonts w:ascii="Simplified Arabic" w:eastAsiaTheme="minorHAnsi" w:hAnsi="Simplified Arabic" w:cs="Simplified Arabic"/>
          <w:sz w:val="32"/>
          <w:szCs w:val="32"/>
          <w:rtl/>
          <w:lang w:bidi="ar-TN"/>
        </w:rPr>
        <w:t>أمّا على المستوى الجهات فتتفاوت النتائج في مادّة العربية كما هو مُبيّن بالرّسم البياني التّالي:</w:t>
      </w:r>
    </w:p>
    <w:p w:rsidR="00BF2C43" w:rsidRPr="00DA487A" w:rsidRDefault="00BF2C43" w:rsidP="00BF2C43">
      <w:pPr>
        <w:ind w:left="425"/>
        <w:jc w:val="center"/>
        <w:rPr>
          <w:rFonts w:ascii="Simplified Arabic" w:eastAsiaTheme="minorHAnsi" w:hAnsi="Simplified Arabic" w:cs="Simplified Arabic"/>
          <w:b/>
          <w:bCs/>
          <w:noProof/>
          <w:color w:val="215868" w:themeColor="accent5" w:themeShade="80"/>
          <w:sz w:val="28"/>
          <w:szCs w:val="28"/>
          <w:rtl/>
          <w:lang w:bidi="ar-TN"/>
        </w:rPr>
      </w:pPr>
      <w:r w:rsidRPr="00DA487A">
        <w:rPr>
          <w:rFonts w:ascii="Simplified Arabic" w:eastAsiaTheme="minorHAnsi" w:hAnsi="Simplified Arabic" w:cs="Simplified Arabic"/>
          <w:b/>
          <w:bCs/>
          <w:color w:val="215868" w:themeColor="accent5" w:themeShade="80"/>
          <w:sz w:val="28"/>
          <w:szCs w:val="28"/>
          <w:rtl/>
          <w:lang w:bidi="ar-TN"/>
        </w:rPr>
        <w:t>توزيع نسب تلاميذ السنة السادسة الذين تحصلوا على المعدل فما فوق في مادّة العربية في مناظرة</w:t>
      </w:r>
      <w:r w:rsidRPr="00DA487A">
        <w:rPr>
          <w:rFonts w:ascii="Simplified Arabic" w:eastAsiaTheme="minorHAnsi" w:hAnsi="Simplified Arabic" w:cs="Simplified Arabic"/>
          <w:b/>
          <w:bCs/>
          <w:noProof/>
          <w:color w:val="215868" w:themeColor="accent5" w:themeShade="80"/>
          <w:sz w:val="28"/>
          <w:szCs w:val="28"/>
          <w:rtl/>
          <w:lang w:bidi="ar-TN"/>
        </w:rPr>
        <w:t xml:space="preserve"> جوان 2020 </w:t>
      </w:r>
      <w:r w:rsidRPr="00DA487A">
        <w:rPr>
          <w:rFonts w:ascii="Simplified Arabic" w:eastAsiaTheme="minorHAnsi" w:hAnsi="Simplified Arabic" w:cs="Simplified Arabic" w:hint="cs"/>
          <w:b/>
          <w:bCs/>
          <w:noProof/>
          <w:color w:val="215868" w:themeColor="accent5" w:themeShade="80"/>
          <w:sz w:val="28"/>
          <w:szCs w:val="28"/>
          <w:rtl/>
          <w:lang w:bidi="ar-TN"/>
        </w:rPr>
        <w:t>حسب</w:t>
      </w:r>
      <w:r w:rsidRPr="00DA487A">
        <w:rPr>
          <w:rFonts w:ascii="Simplified Arabic" w:eastAsiaTheme="minorHAnsi" w:hAnsi="Simplified Arabic" w:cs="Simplified Arabic"/>
          <w:b/>
          <w:bCs/>
          <w:noProof/>
          <w:color w:val="215868" w:themeColor="accent5" w:themeShade="80"/>
          <w:sz w:val="28"/>
          <w:szCs w:val="28"/>
          <w:rtl/>
          <w:lang w:bidi="ar-TN"/>
        </w:rPr>
        <w:t xml:space="preserve"> الجهات</w:t>
      </w:r>
    </w:p>
    <w:p w:rsidR="00BF2C43" w:rsidRPr="00916FA8" w:rsidRDefault="00BF2C43" w:rsidP="00BF2C43">
      <w:pPr>
        <w:spacing w:line="276" w:lineRule="auto"/>
        <w:ind w:right="284"/>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noProof/>
          <w:color w:val="000000" w:themeColor="text1"/>
          <w:sz w:val="32"/>
          <w:szCs w:val="32"/>
          <w:lang w:val="fr-FR" w:eastAsia="fr-FR"/>
        </w:rPr>
        <w:lastRenderedPageBreak/>
        <w:drawing>
          <wp:inline distT="0" distB="0" distL="0" distR="0" wp14:anchorId="34EF9EF2" wp14:editId="67B18733">
            <wp:extent cx="6191250" cy="2981325"/>
            <wp:effectExtent l="0" t="0" r="19050"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2C43" w:rsidRPr="00916FA8" w:rsidRDefault="00BF2C43" w:rsidP="00BF2C43">
      <w:pPr>
        <w:spacing w:line="276" w:lineRule="auto"/>
        <w:ind w:right="284"/>
        <w:jc w:val="both"/>
        <w:rPr>
          <w:rFonts w:ascii="Simplified Arabic" w:hAnsi="Simplified Arabic" w:cs="Simplified Arabic"/>
          <w:color w:val="000000" w:themeColor="text1"/>
          <w:sz w:val="32"/>
          <w:szCs w:val="32"/>
          <w:rtl/>
          <w:lang w:bidi="ar-TN"/>
        </w:rPr>
      </w:pPr>
    </w:p>
    <w:p w:rsidR="00BF2C43" w:rsidRPr="00916FA8" w:rsidRDefault="00BF2C43" w:rsidP="00797BB9">
      <w:pPr>
        <w:pStyle w:val="Paragraphedeliste"/>
        <w:numPr>
          <w:ilvl w:val="1"/>
          <w:numId w:val="3"/>
        </w:numPr>
        <w:tabs>
          <w:tab w:val="right" w:pos="566"/>
        </w:tabs>
        <w:spacing w:line="276" w:lineRule="auto"/>
        <w:ind w:left="-1" w:right="284" w:firstLine="992"/>
        <w:jc w:val="both"/>
        <w:rPr>
          <w:rFonts w:ascii="Simplified Arabic" w:hAnsi="Simplified Arabic" w:cs="Simplified Arabic"/>
          <w:color w:val="000000" w:themeColor="text1"/>
          <w:sz w:val="32"/>
          <w:szCs w:val="32"/>
          <w:lang w:bidi="ar-TN"/>
        </w:rPr>
      </w:pPr>
      <w:r w:rsidRPr="00916FA8">
        <w:rPr>
          <w:rFonts w:ascii="Simplified Arabic" w:eastAsiaTheme="minorHAnsi" w:hAnsi="Simplified Arabic" w:cs="Simplified Arabic"/>
          <w:sz w:val="32"/>
          <w:szCs w:val="32"/>
          <w:rtl/>
          <w:lang w:bidi="ar-TN"/>
        </w:rPr>
        <w:t xml:space="preserve">سجّلت </w:t>
      </w:r>
      <w:r w:rsidRPr="00340661">
        <w:rPr>
          <w:rFonts w:ascii="Simplified Arabic" w:eastAsiaTheme="minorHAnsi" w:hAnsi="Simplified Arabic" w:cs="Simplified Arabic"/>
          <w:sz w:val="28"/>
          <w:szCs w:val="28"/>
          <w:rtl/>
          <w:lang w:bidi="ar-TN"/>
        </w:rPr>
        <w:t>13</w:t>
      </w:r>
      <w:r w:rsidRPr="00916FA8">
        <w:rPr>
          <w:rFonts w:ascii="Simplified Arabic" w:eastAsiaTheme="minorHAnsi" w:hAnsi="Simplified Arabic" w:cs="Simplified Arabic"/>
          <w:sz w:val="32"/>
          <w:szCs w:val="32"/>
          <w:rtl/>
          <w:lang w:bidi="ar-TN"/>
        </w:rPr>
        <w:t xml:space="preserve"> مندوبية نسبا تفوق المعدل الوطني في حين سجّلت بقيّة المندوبيات وعددها أيضا </w:t>
      </w:r>
      <w:r w:rsidRPr="00340661">
        <w:rPr>
          <w:rFonts w:ascii="Simplified Arabic" w:eastAsiaTheme="minorHAnsi" w:hAnsi="Simplified Arabic" w:cs="Simplified Arabic"/>
          <w:sz w:val="28"/>
          <w:szCs w:val="28"/>
          <w:rtl/>
          <w:lang w:bidi="ar-TN"/>
        </w:rPr>
        <w:t>13</w:t>
      </w:r>
      <w:r w:rsidRPr="00916FA8">
        <w:rPr>
          <w:rFonts w:ascii="Simplified Arabic" w:eastAsiaTheme="minorHAnsi" w:hAnsi="Simplified Arabic" w:cs="Simplified Arabic"/>
          <w:sz w:val="32"/>
          <w:szCs w:val="32"/>
          <w:rtl/>
          <w:lang w:bidi="ar-TN"/>
        </w:rPr>
        <w:t xml:space="preserve"> نتائج دون ذلك. </w:t>
      </w:r>
    </w:p>
    <w:p w:rsidR="00BF2C43" w:rsidRPr="00916FA8" w:rsidRDefault="00BF2C43" w:rsidP="00797BB9">
      <w:pPr>
        <w:pStyle w:val="Paragraphedeliste"/>
        <w:numPr>
          <w:ilvl w:val="1"/>
          <w:numId w:val="3"/>
        </w:numPr>
        <w:tabs>
          <w:tab w:val="right" w:pos="566"/>
        </w:tabs>
        <w:spacing w:line="276" w:lineRule="auto"/>
        <w:ind w:left="-1" w:right="284" w:firstLine="992"/>
        <w:jc w:val="both"/>
        <w:rPr>
          <w:rFonts w:ascii="Simplified Arabic" w:hAnsi="Simplified Arabic" w:cs="Simplified Arabic"/>
          <w:color w:val="000000" w:themeColor="text1"/>
          <w:sz w:val="32"/>
          <w:szCs w:val="32"/>
          <w:lang w:bidi="ar-TN"/>
        </w:rPr>
      </w:pPr>
      <w:r w:rsidRPr="00916FA8">
        <w:rPr>
          <w:rFonts w:ascii="Simplified Arabic" w:eastAsiaTheme="minorHAnsi" w:hAnsi="Simplified Arabic" w:cs="Simplified Arabic"/>
          <w:sz w:val="32"/>
          <w:szCs w:val="32"/>
          <w:rtl/>
          <w:lang w:bidi="ar-TN"/>
        </w:rPr>
        <w:t xml:space="preserve">حقّقت مندوبيات سليانة وبن عروس وتونس </w:t>
      </w:r>
      <w:r w:rsidRPr="00340661">
        <w:rPr>
          <w:rFonts w:ascii="Simplified Arabic" w:eastAsiaTheme="minorHAnsi" w:hAnsi="Simplified Arabic" w:cs="Simplified Arabic"/>
          <w:sz w:val="28"/>
          <w:szCs w:val="28"/>
          <w:rtl/>
          <w:lang w:bidi="ar-TN"/>
        </w:rPr>
        <w:t>2</w:t>
      </w:r>
      <w:r w:rsidRPr="00916FA8">
        <w:rPr>
          <w:rFonts w:ascii="Simplified Arabic" w:eastAsiaTheme="minorHAnsi" w:hAnsi="Simplified Arabic" w:cs="Simplified Arabic"/>
          <w:sz w:val="32"/>
          <w:szCs w:val="32"/>
          <w:rtl/>
          <w:lang w:bidi="ar-TN"/>
        </w:rPr>
        <w:t xml:space="preserve"> أحسن النسب حيث بلغت تباعا </w:t>
      </w:r>
      <w:r w:rsidRPr="00340661">
        <w:rPr>
          <w:rFonts w:ascii="Simplified Arabic" w:eastAsiaTheme="minorHAnsi" w:hAnsi="Simplified Arabic" w:cs="Simplified Arabic"/>
          <w:sz w:val="28"/>
          <w:szCs w:val="28"/>
          <w:rtl/>
          <w:lang w:bidi="ar-TN"/>
        </w:rPr>
        <w:t xml:space="preserve">67.8% </w:t>
      </w:r>
      <w:r w:rsidRPr="00916FA8">
        <w:rPr>
          <w:rFonts w:ascii="Simplified Arabic" w:eastAsiaTheme="minorHAnsi" w:hAnsi="Simplified Arabic" w:cs="Simplified Arabic"/>
          <w:sz w:val="32"/>
          <w:szCs w:val="32"/>
          <w:rtl/>
          <w:lang w:bidi="ar-TN"/>
        </w:rPr>
        <w:t>و</w:t>
      </w:r>
      <w:r w:rsidRPr="00340661">
        <w:rPr>
          <w:rFonts w:ascii="Simplified Arabic" w:eastAsiaTheme="minorHAnsi" w:hAnsi="Simplified Arabic" w:cs="Simplified Arabic"/>
          <w:sz w:val="28"/>
          <w:szCs w:val="28"/>
          <w:rtl/>
          <w:lang w:bidi="ar-TN"/>
        </w:rPr>
        <w:t>63.4%</w:t>
      </w:r>
      <w:r>
        <w:rPr>
          <w:rFonts w:ascii="Simplified Arabic" w:eastAsiaTheme="minorHAnsi" w:hAnsi="Simplified Arabic" w:cs="Simplified Arabic"/>
          <w:sz w:val="28"/>
          <w:szCs w:val="28"/>
          <w:rtl/>
          <w:lang w:bidi="ar-TN"/>
        </w:rPr>
        <w:t xml:space="preserve"> و</w:t>
      </w:r>
      <w:r w:rsidRPr="00340661">
        <w:rPr>
          <w:rFonts w:ascii="Simplified Arabic" w:eastAsiaTheme="minorHAnsi" w:hAnsi="Simplified Arabic" w:cs="Simplified Arabic"/>
          <w:sz w:val="28"/>
          <w:szCs w:val="28"/>
          <w:rtl/>
          <w:lang w:bidi="ar-TN"/>
        </w:rPr>
        <w:t>62.4%</w:t>
      </w:r>
      <w:r>
        <w:rPr>
          <w:rFonts w:ascii="Simplified Arabic" w:eastAsiaTheme="minorHAnsi" w:hAnsi="Simplified Arabic" w:cs="Simplified Arabic"/>
          <w:sz w:val="28"/>
          <w:szCs w:val="28"/>
          <w:rtl/>
          <w:lang w:bidi="ar-TN"/>
        </w:rPr>
        <w:t>.</w:t>
      </w:r>
    </w:p>
    <w:p w:rsidR="00BF2C43" w:rsidRPr="00916FA8" w:rsidRDefault="00BF2C43" w:rsidP="00797BB9">
      <w:pPr>
        <w:pStyle w:val="Paragraphedeliste"/>
        <w:numPr>
          <w:ilvl w:val="1"/>
          <w:numId w:val="3"/>
        </w:numPr>
        <w:tabs>
          <w:tab w:val="right" w:pos="566"/>
        </w:tabs>
        <w:spacing w:line="276" w:lineRule="auto"/>
        <w:ind w:left="-1" w:right="284" w:firstLine="992"/>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color w:val="000000" w:themeColor="text1"/>
          <w:sz w:val="32"/>
          <w:szCs w:val="32"/>
          <w:rtl/>
          <w:lang w:bidi="ar-TN"/>
        </w:rPr>
        <w:t xml:space="preserve">تصدّرت مندوبية سليانة ترتيب المندوبيات وسجّلت بذلك تحسّنا ملحوظا مقارنة بنتائجها في مادّة العربية خلال دورة </w:t>
      </w:r>
      <w:r w:rsidRPr="00A65B0F">
        <w:rPr>
          <w:rFonts w:ascii="Simplified Arabic" w:hAnsi="Simplified Arabic" w:cs="Simplified Arabic"/>
          <w:color w:val="000000" w:themeColor="text1"/>
          <w:sz w:val="28"/>
          <w:szCs w:val="28"/>
          <w:rtl/>
          <w:lang w:bidi="ar-TN"/>
        </w:rPr>
        <w:t>2019</w:t>
      </w:r>
      <w:r w:rsidRPr="00916FA8">
        <w:rPr>
          <w:rFonts w:ascii="Simplified Arabic" w:hAnsi="Simplified Arabic" w:cs="Simplified Arabic"/>
          <w:color w:val="000000" w:themeColor="text1"/>
          <w:sz w:val="32"/>
          <w:szCs w:val="32"/>
          <w:rtl/>
          <w:lang w:bidi="ar-TN"/>
        </w:rPr>
        <w:t xml:space="preserve"> (تحسّن بحوالي </w:t>
      </w:r>
      <w:r w:rsidRPr="00A65B0F">
        <w:rPr>
          <w:rFonts w:ascii="Simplified Arabic" w:hAnsi="Simplified Arabic" w:cs="Simplified Arabic"/>
          <w:color w:val="000000" w:themeColor="text1"/>
          <w:sz w:val="28"/>
          <w:szCs w:val="28"/>
          <w:rtl/>
          <w:lang w:bidi="ar-TN"/>
        </w:rPr>
        <w:t>11</w:t>
      </w:r>
      <w:r w:rsidRPr="00916FA8">
        <w:rPr>
          <w:rFonts w:ascii="Simplified Arabic" w:hAnsi="Simplified Arabic" w:cs="Simplified Arabic"/>
          <w:color w:val="000000" w:themeColor="text1"/>
          <w:sz w:val="32"/>
          <w:szCs w:val="32"/>
          <w:rtl/>
          <w:lang w:bidi="ar-TN"/>
        </w:rPr>
        <w:t xml:space="preserve"> نقطة)،</w:t>
      </w:r>
    </w:p>
    <w:p w:rsidR="00BF2C43" w:rsidRPr="00916FA8" w:rsidRDefault="00BF2C43" w:rsidP="00797BB9">
      <w:pPr>
        <w:pStyle w:val="Paragraphedeliste"/>
        <w:numPr>
          <w:ilvl w:val="1"/>
          <w:numId w:val="3"/>
        </w:numPr>
        <w:tabs>
          <w:tab w:val="right" w:pos="566"/>
          <w:tab w:val="right" w:pos="1133"/>
          <w:tab w:val="right" w:pos="1275"/>
          <w:tab w:val="right" w:pos="1558"/>
        </w:tabs>
        <w:spacing w:line="276" w:lineRule="auto"/>
        <w:ind w:left="-1" w:right="284" w:firstLine="1276"/>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color w:val="000000" w:themeColor="text1"/>
          <w:sz w:val="32"/>
          <w:szCs w:val="32"/>
          <w:rtl/>
          <w:lang w:bidi="ar-TN"/>
        </w:rPr>
        <w:t xml:space="preserve">سجلت مندوبيات توزر وتطاوين وقبلي وزغوان أضعف النتائج وهي تقريبا نفس المندوبيات الأربع الاخيرة خلال دورتي جوان </w:t>
      </w:r>
      <w:r w:rsidRPr="00A65B0F">
        <w:rPr>
          <w:rFonts w:ascii="Simplified Arabic" w:hAnsi="Simplified Arabic" w:cs="Simplified Arabic"/>
          <w:color w:val="000000" w:themeColor="text1"/>
          <w:sz w:val="28"/>
          <w:szCs w:val="28"/>
          <w:lang w:bidi="ar-TN"/>
        </w:rPr>
        <w:t>2018</w:t>
      </w:r>
      <w:r w:rsidRPr="00A65B0F">
        <w:rPr>
          <w:rFonts w:ascii="Simplified Arabic" w:hAnsi="Simplified Arabic" w:cs="Simplified Arabic"/>
          <w:color w:val="000000" w:themeColor="text1"/>
          <w:sz w:val="28"/>
          <w:szCs w:val="28"/>
          <w:rtl/>
          <w:lang w:bidi="ar-TN"/>
        </w:rPr>
        <w:t xml:space="preserve"> </w:t>
      </w:r>
      <w:r w:rsidRPr="00916FA8">
        <w:rPr>
          <w:rFonts w:ascii="Simplified Arabic" w:hAnsi="Simplified Arabic" w:cs="Simplified Arabic"/>
          <w:color w:val="000000" w:themeColor="text1"/>
          <w:sz w:val="32"/>
          <w:szCs w:val="32"/>
          <w:rtl/>
          <w:lang w:bidi="ar-TN"/>
        </w:rPr>
        <w:t xml:space="preserve">وجوان </w:t>
      </w:r>
      <w:r w:rsidRPr="00A65B0F">
        <w:rPr>
          <w:rFonts w:ascii="Simplified Arabic" w:hAnsi="Simplified Arabic" w:cs="Simplified Arabic"/>
          <w:color w:val="000000" w:themeColor="text1"/>
          <w:sz w:val="28"/>
          <w:szCs w:val="28"/>
          <w:lang w:bidi="ar-TN"/>
        </w:rPr>
        <w:t>2019</w:t>
      </w:r>
      <w:r w:rsidRPr="00A65B0F">
        <w:rPr>
          <w:rFonts w:ascii="Simplified Arabic" w:hAnsi="Simplified Arabic" w:cs="Simplified Arabic"/>
          <w:color w:val="000000" w:themeColor="text1"/>
          <w:sz w:val="28"/>
          <w:szCs w:val="28"/>
          <w:rtl/>
          <w:lang w:bidi="ar-TN"/>
        </w:rPr>
        <w:t xml:space="preserve"> </w:t>
      </w:r>
      <w:r w:rsidRPr="00916FA8">
        <w:rPr>
          <w:rFonts w:ascii="Simplified Arabic" w:hAnsi="Simplified Arabic" w:cs="Simplified Arabic"/>
          <w:color w:val="000000" w:themeColor="text1"/>
          <w:sz w:val="32"/>
          <w:szCs w:val="32"/>
          <w:rtl/>
          <w:lang w:bidi="ar-TN"/>
        </w:rPr>
        <w:t>ممّا يعكس تواصل ضعف المردود في الجهات المذكورة وضرورة التعمق في دراسة أسبابها.</w:t>
      </w:r>
    </w:p>
    <w:p w:rsidR="00BF2C43" w:rsidRPr="00916FA8" w:rsidRDefault="00BF2C43" w:rsidP="00BF2C43">
      <w:pPr>
        <w:tabs>
          <w:tab w:val="right" w:pos="566"/>
          <w:tab w:val="right" w:pos="1133"/>
          <w:tab w:val="right" w:pos="1275"/>
          <w:tab w:val="right" w:pos="1558"/>
        </w:tabs>
        <w:spacing w:line="276" w:lineRule="auto"/>
        <w:ind w:right="284"/>
        <w:jc w:val="both"/>
        <w:rPr>
          <w:rFonts w:ascii="Simplified Arabic" w:hAnsi="Simplified Arabic" w:cs="Simplified Arabic"/>
          <w:color w:val="000000" w:themeColor="text1"/>
          <w:sz w:val="32"/>
          <w:szCs w:val="32"/>
          <w:rtl/>
          <w:lang w:bidi="ar-TN"/>
        </w:rPr>
      </w:pPr>
      <w:r w:rsidRPr="00916FA8">
        <w:rPr>
          <w:rFonts w:ascii="Simplified Arabic" w:hAnsi="Simplified Arabic" w:cs="Simplified Arabic"/>
          <w:color w:val="000000" w:themeColor="text1"/>
          <w:sz w:val="32"/>
          <w:szCs w:val="32"/>
          <w:rtl/>
          <w:lang w:bidi="ar-TN"/>
        </w:rPr>
        <w:t>وتعود أسباب النتائج المتوسطة عموما في كل الجهات في مادة العربية إلى الأسباب التالية:</w:t>
      </w:r>
    </w:p>
    <w:p w:rsidR="00BF2C43" w:rsidRPr="00916FA8" w:rsidRDefault="00BF2C43" w:rsidP="00797BB9">
      <w:pPr>
        <w:pStyle w:val="Paragraphedeliste"/>
        <w:numPr>
          <w:ilvl w:val="0"/>
          <w:numId w:val="18"/>
        </w:numPr>
        <w:tabs>
          <w:tab w:val="right" w:pos="566"/>
          <w:tab w:val="right" w:pos="1133"/>
          <w:tab w:val="right" w:pos="1275"/>
          <w:tab w:val="right" w:pos="1558"/>
        </w:tabs>
        <w:spacing w:line="276" w:lineRule="auto"/>
        <w:ind w:right="284"/>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color w:val="000000" w:themeColor="text1"/>
          <w:sz w:val="32"/>
          <w:szCs w:val="32"/>
          <w:rtl/>
          <w:lang w:bidi="ar-TN"/>
        </w:rPr>
        <w:t>ضعف الإقبال على المطالعة</w:t>
      </w:r>
      <w:r>
        <w:rPr>
          <w:rFonts w:ascii="Simplified Arabic" w:hAnsi="Simplified Arabic" w:cs="Simplified Arabic" w:hint="cs"/>
          <w:color w:val="000000" w:themeColor="text1"/>
          <w:sz w:val="32"/>
          <w:szCs w:val="32"/>
          <w:rtl/>
          <w:lang w:bidi="ar-TN"/>
        </w:rPr>
        <w:t>.</w:t>
      </w:r>
      <w:r w:rsidRPr="00916FA8">
        <w:rPr>
          <w:rFonts w:ascii="Simplified Arabic" w:hAnsi="Simplified Arabic" w:cs="Simplified Arabic"/>
          <w:color w:val="000000" w:themeColor="text1"/>
          <w:sz w:val="32"/>
          <w:szCs w:val="32"/>
          <w:rtl/>
          <w:lang w:bidi="ar-TN"/>
        </w:rPr>
        <w:t xml:space="preserve"> </w:t>
      </w:r>
    </w:p>
    <w:p w:rsidR="00BF2C43" w:rsidRPr="00916FA8" w:rsidRDefault="00BF2C43" w:rsidP="00797BB9">
      <w:pPr>
        <w:pStyle w:val="Paragraphedeliste"/>
        <w:numPr>
          <w:ilvl w:val="0"/>
          <w:numId w:val="18"/>
        </w:numPr>
        <w:tabs>
          <w:tab w:val="right" w:pos="566"/>
          <w:tab w:val="right" w:pos="1133"/>
          <w:tab w:val="right" w:pos="1275"/>
          <w:tab w:val="right" w:pos="1558"/>
        </w:tabs>
        <w:spacing w:line="276" w:lineRule="auto"/>
        <w:ind w:right="284"/>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color w:val="000000" w:themeColor="text1"/>
          <w:sz w:val="32"/>
          <w:szCs w:val="32"/>
          <w:rtl/>
          <w:lang w:bidi="ar-TN"/>
        </w:rPr>
        <w:t>الإدمان على الألعاب والهواتف الجوالة مما يقلص من مساحة الإقبال على القراءة</w:t>
      </w:r>
    </w:p>
    <w:p w:rsidR="00BF2C43" w:rsidRPr="00916FA8" w:rsidRDefault="00BF2C43" w:rsidP="00797BB9">
      <w:pPr>
        <w:pStyle w:val="Paragraphedeliste"/>
        <w:numPr>
          <w:ilvl w:val="0"/>
          <w:numId w:val="18"/>
        </w:numPr>
        <w:tabs>
          <w:tab w:val="right" w:pos="566"/>
          <w:tab w:val="right" w:pos="1133"/>
          <w:tab w:val="right" w:pos="1275"/>
          <w:tab w:val="right" w:pos="1558"/>
        </w:tabs>
        <w:spacing w:line="276" w:lineRule="auto"/>
        <w:ind w:right="284"/>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color w:val="000000" w:themeColor="text1"/>
          <w:sz w:val="32"/>
          <w:szCs w:val="32"/>
          <w:rtl/>
          <w:lang w:bidi="ar-TN"/>
        </w:rPr>
        <w:t>الممارسات البيداغوجية للمربين غير المتخصصين في مادة العربية(إجازات مختلفة)</w:t>
      </w:r>
      <w:r>
        <w:rPr>
          <w:rFonts w:ascii="Simplified Arabic" w:hAnsi="Simplified Arabic" w:cs="Simplified Arabic" w:hint="cs"/>
          <w:color w:val="000000" w:themeColor="text1"/>
          <w:sz w:val="32"/>
          <w:szCs w:val="32"/>
          <w:rtl/>
          <w:lang w:bidi="ar-TN"/>
        </w:rPr>
        <w:t>.</w:t>
      </w:r>
    </w:p>
    <w:p w:rsidR="00BF2C43" w:rsidRPr="00916FA8" w:rsidRDefault="00BF2C43" w:rsidP="00797BB9">
      <w:pPr>
        <w:pStyle w:val="Paragraphedeliste"/>
        <w:numPr>
          <w:ilvl w:val="0"/>
          <w:numId w:val="18"/>
        </w:numPr>
        <w:tabs>
          <w:tab w:val="right" w:pos="566"/>
          <w:tab w:val="right" w:pos="1133"/>
          <w:tab w:val="right" w:pos="1275"/>
          <w:tab w:val="right" w:pos="1558"/>
        </w:tabs>
        <w:spacing w:line="276" w:lineRule="auto"/>
        <w:ind w:right="284"/>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color w:val="000000" w:themeColor="text1"/>
          <w:sz w:val="32"/>
          <w:szCs w:val="32"/>
          <w:rtl/>
          <w:lang w:bidi="ar-TN"/>
        </w:rPr>
        <w:lastRenderedPageBreak/>
        <w:t>قواعد اللغة ليست غاية بل وسيلة لذلك يعتمد على مقاربة "نحو النص" باعتبارها مقاربة من شأنها التشجيع على توظيف قواعد اللغة في الانتاج وفي بناء المعنى.</w:t>
      </w:r>
    </w:p>
    <w:p w:rsidR="00BF2C43" w:rsidRPr="00A65B0F" w:rsidRDefault="00BF2C43" w:rsidP="00797BB9">
      <w:pPr>
        <w:pStyle w:val="Paragraphedeliste"/>
        <w:numPr>
          <w:ilvl w:val="0"/>
          <w:numId w:val="18"/>
        </w:numPr>
        <w:tabs>
          <w:tab w:val="right" w:pos="566"/>
          <w:tab w:val="right" w:pos="1133"/>
          <w:tab w:val="right" w:pos="1275"/>
          <w:tab w:val="right" w:pos="1558"/>
        </w:tabs>
        <w:spacing w:line="276" w:lineRule="auto"/>
        <w:ind w:right="284"/>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color w:val="000000" w:themeColor="text1"/>
          <w:sz w:val="32"/>
          <w:szCs w:val="32"/>
          <w:rtl/>
          <w:lang w:bidi="ar-TN"/>
        </w:rPr>
        <w:t xml:space="preserve">التركيز على قراءة الفهم: بناء المعنى وليس العمل على القراءة الجهرية. </w:t>
      </w:r>
    </w:p>
    <w:p w:rsidR="00BF2C43" w:rsidRPr="00916FA8" w:rsidRDefault="00BF2C43" w:rsidP="00797BB9">
      <w:pPr>
        <w:pStyle w:val="Paragraphedeliste"/>
        <w:numPr>
          <w:ilvl w:val="0"/>
          <w:numId w:val="7"/>
        </w:numPr>
        <w:tabs>
          <w:tab w:val="right" w:pos="566"/>
        </w:tabs>
        <w:spacing w:line="276" w:lineRule="auto"/>
        <w:ind w:right="284"/>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color w:val="000000" w:themeColor="text1"/>
          <w:sz w:val="32"/>
          <w:szCs w:val="32"/>
          <w:rtl/>
          <w:lang w:bidi="ar-TN"/>
        </w:rPr>
        <w:t>37.5</w:t>
      </w:r>
      <w:r w:rsidRPr="00916FA8">
        <w:rPr>
          <w:rFonts w:ascii="Simplified Arabic" w:hAnsi="Simplified Arabic" w:cs="Simplified Arabic"/>
          <w:color w:val="000000" w:themeColor="text1"/>
          <w:sz w:val="32"/>
          <w:szCs w:val="32"/>
          <w:lang w:bidi="ar-TN"/>
        </w:rPr>
        <w:t>%</w:t>
      </w:r>
      <w:r w:rsidRPr="00916FA8">
        <w:rPr>
          <w:rFonts w:ascii="Simplified Arabic" w:hAnsi="Simplified Arabic" w:cs="Simplified Arabic"/>
          <w:color w:val="000000" w:themeColor="text1"/>
          <w:sz w:val="32"/>
          <w:szCs w:val="32"/>
          <w:rtl/>
          <w:lang w:bidi="ar-TN"/>
        </w:rPr>
        <w:t xml:space="preserve"> من التلاميذ تحصّلوا على المعدّل فما فوق في مادّة الفرنسية، وفيما يلي توزيع التلاميذ حسب الأعداد:</w:t>
      </w:r>
    </w:p>
    <w:p w:rsidR="00BF2C43" w:rsidRPr="00916FA8" w:rsidRDefault="00BF2C43" w:rsidP="00BF2C43">
      <w:pPr>
        <w:pStyle w:val="Paragraphedeliste"/>
        <w:spacing w:line="276" w:lineRule="auto"/>
        <w:ind w:left="324" w:right="284"/>
        <w:jc w:val="center"/>
        <w:rPr>
          <w:rFonts w:ascii="Simplified Arabic" w:hAnsi="Simplified Arabic" w:cs="Simplified Arabic"/>
          <w:color w:val="000000" w:themeColor="text1"/>
          <w:sz w:val="32"/>
          <w:szCs w:val="32"/>
          <w:rtl/>
          <w:lang w:bidi="ar-TN"/>
        </w:rPr>
      </w:pPr>
      <w:r w:rsidRPr="00916FA8">
        <w:rPr>
          <w:rFonts w:ascii="Simplified Arabic" w:hAnsi="Simplified Arabic" w:cs="Simplified Arabic"/>
          <w:noProof/>
          <w:color w:val="000000" w:themeColor="text1"/>
          <w:sz w:val="20"/>
          <w:szCs w:val="20"/>
          <w:shd w:val="clear" w:color="auto" w:fill="F2DBDB" w:themeFill="accent2" w:themeFillTint="33"/>
          <w:lang w:val="fr-FR" w:eastAsia="fr-FR"/>
        </w:rPr>
        <w:drawing>
          <wp:inline distT="0" distB="0" distL="0" distR="0" wp14:anchorId="209C8ED7" wp14:editId="31208361">
            <wp:extent cx="4637903" cy="2751438"/>
            <wp:effectExtent l="0" t="0" r="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2C43" w:rsidRPr="00916FA8" w:rsidRDefault="00BF2C43" w:rsidP="00BF2C43">
      <w:pPr>
        <w:spacing w:line="276" w:lineRule="auto"/>
        <w:ind w:right="284"/>
        <w:jc w:val="both"/>
        <w:rPr>
          <w:rFonts w:ascii="Simplified Arabic" w:hAnsi="Simplified Arabic" w:cs="Simplified Arabic"/>
          <w:color w:val="000000" w:themeColor="text1"/>
          <w:sz w:val="32"/>
          <w:szCs w:val="32"/>
          <w:rtl/>
          <w:lang w:bidi="ar-TN"/>
        </w:rPr>
      </w:pPr>
      <w:r w:rsidRPr="00916FA8">
        <w:rPr>
          <w:rFonts w:ascii="Simplified Arabic" w:hAnsi="Simplified Arabic" w:cs="Simplified Arabic"/>
          <w:color w:val="000000" w:themeColor="text1"/>
          <w:sz w:val="32"/>
          <w:szCs w:val="32"/>
          <w:rtl/>
          <w:lang w:bidi="ar-TN"/>
        </w:rPr>
        <w:t xml:space="preserve">يبيّن هذا الرسم البياني أنّ حوالي ثلثي تلاميذ السنة السادسة الذين اجتازوا المناظرة لم يتحصّلوا على المعدّل في مادّة الفرنسية، وأنّ حوالي الثلث لم تتجاوز أعدادهم </w:t>
      </w:r>
      <w:r w:rsidRPr="00A65B0F">
        <w:rPr>
          <w:rFonts w:ascii="Simplified Arabic" w:hAnsi="Simplified Arabic" w:cs="Simplified Arabic"/>
          <w:color w:val="000000" w:themeColor="text1"/>
          <w:sz w:val="28"/>
          <w:szCs w:val="28"/>
          <w:rtl/>
          <w:lang w:bidi="ar-TN"/>
        </w:rPr>
        <w:t>6</w:t>
      </w:r>
      <w:r w:rsidRPr="00916FA8">
        <w:rPr>
          <w:rFonts w:ascii="Simplified Arabic" w:hAnsi="Simplified Arabic" w:cs="Simplified Arabic"/>
          <w:color w:val="000000" w:themeColor="text1"/>
          <w:sz w:val="32"/>
          <w:szCs w:val="32"/>
          <w:rtl/>
          <w:lang w:bidi="ar-TN"/>
        </w:rPr>
        <w:t xml:space="preserve"> من </w:t>
      </w:r>
      <w:r w:rsidRPr="00A65B0F">
        <w:rPr>
          <w:rFonts w:ascii="Simplified Arabic" w:hAnsi="Simplified Arabic" w:cs="Simplified Arabic"/>
          <w:color w:val="000000" w:themeColor="text1"/>
          <w:sz w:val="28"/>
          <w:szCs w:val="28"/>
          <w:rtl/>
          <w:lang w:bidi="ar-TN"/>
        </w:rPr>
        <w:t>20.</w:t>
      </w:r>
    </w:p>
    <w:p w:rsidR="00BF2C43" w:rsidRDefault="00BF2C43" w:rsidP="00BF2C43">
      <w:pPr>
        <w:autoSpaceDE w:val="0"/>
        <w:autoSpaceDN w:val="0"/>
        <w:adjustRightInd w:val="0"/>
        <w:spacing w:after="200" w:line="276" w:lineRule="auto"/>
        <w:jc w:val="both"/>
        <w:rPr>
          <w:rFonts w:ascii="Simplified Arabic" w:eastAsiaTheme="minorHAnsi" w:hAnsi="Simplified Arabic" w:cs="Simplified Arabic"/>
          <w:sz w:val="32"/>
          <w:szCs w:val="32"/>
          <w:rtl/>
          <w:lang w:bidi="ar-TN"/>
        </w:rPr>
      </w:pPr>
      <w:r w:rsidRPr="00916FA8">
        <w:rPr>
          <w:rFonts w:ascii="Simplified Arabic" w:eastAsiaTheme="minorHAnsi" w:hAnsi="Simplified Arabic" w:cs="Simplified Arabic"/>
          <w:sz w:val="32"/>
          <w:szCs w:val="32"/>
          <w:rtl/>
          <w:lang w:bidi="ar-TN"/>
        </w:rPr>
        <w:t>ولئن كانت النسبة الوطنية في حد ذاتها متوسطة فإن التوزيع الجهوي يبرز تفاوتا كبيرا بين الجهات مثلما يبرزه الرسم البياني التالي:</w:t>
      </w:r>
    </w:p>
    <w:p w:rsidR="00BF2C43" w:rsidRPr="009A13E4" w:rsidRDefault="00BF2C43" w:rsidP="00BF2C43">
      <w:pPr>
        <w:spacing w:line="276" w:lineRule="auto"/>
        <w:ind w:right="284"/>
        <w:jc w:val="center"/>
        <w:rPr>
          <w:rFonts w:ascii="Simplified Arabic" w:eastAsiaTheme="minorHAnsi" w:hAnsi="Simplified Arabic" w:cs="Simplified Arabic"/>
          <w:b/>
          <w:bCs/>
          <w:color w:val="215868" w:themeColor="accent5" w:themeShade="80"/>
          <w:sz w:val="28"/>
          <w:szCs w:val="28"/>
          <w:rtl/>
          <w:lang w:bidi="ar-TN"/>
        </w:rPr>
      </w:pPr>
      <w:r w:rsidRPr="009A13E4">
        <w:rPr>
          <w:rFonts w:ascii="Simplified Arabic" w:eastAsiaTheme="minorHAnsi" w:hAnsi="Simplified Arabic" w:cs="Simplified Arabic"/>
          <w:b/>
          <w:bCs/>
          <w:color w:val="215868" w:themeColor="accent5" w:themeShade="80"/>
          <w:sz w:val="28"/>
          <w:szCs w:val="28"/>
          <w:rtl/>
          <w:lang w:bidi="ar-TN"/>
        </w:rPr>
        <w:t xml:space="preserve">توزيع نسب تلاميذ السنة السادسة الذين تحصلوا على المعدل فما فوق في مادّة الفرنسية </w:t>
      </w:r>
    </w:p>
    <w:p w:rsidR="00BF2C43" w:rsidRPr="009A13E4" w:rsidRDefault="00BF2C43" w:rsidP="00BF2C43">
      <w:pPr>
        <w:spacing w:line="276" w:lineRule="auto"/>
        <w:ind w:right="284"/>
        <w:jc w:val="center"/>
        <w:rPr>
          <w:rFonts w:ascii="Simplified Arabic" w:hAnsi="Simplified Arabic" w:cs="Simplified Arabic"/>
          <w:color w:val="000000" w:themeColor="text1"/>
          <w:sz w:val="28"/>
          <w:szCs w:val="28"/>
          <w:rtl/>
          <w:lang w:bidi="ar-TN"/>
        </w:rPr>
      </w:pPr>
      <w:r w:rsidRPr="009A13E4">
        <w:rPr>
          <w:rFonts w:ascii="Simplified Arabic" w:eastAsiaTheme="minorHAnsi" w:hAnsi="Simplified Arabic" w:cs="Simplified Arabic"/>
          <w:b/>
          <w:bCs/>
          <w:color w:val="215868" w:themeColor="accent5" w:themeShade="80"/>
          <w:sz w:val="28"/>
          <w:szCs w:val="28"/>
          <w:rtl/>
          <w:lang w:bidi="ar-TN"/>
        </w:rPr>
        <w:t>في مناظرة</w:t>
      </w:r>
      <w:r w:rsidRPr="009A13E4">
        <w:rPr>
          <w:rFonts w:ascii="Simplified Arabic" w:eastAsiaTheme="minorHAnsi" w:hAnsi="Simplified Arabic" w:cs="Simplified Arabic"/>
          <w:b/>
          <w:bCs/>
          <w:noProof/>
          <w:color w:val="215868" w:themeColor="accent5" w:themeShade="80"/>
          <w:sz w:val="28"/>
          <w:szCs w:val="28"/>
          <w:rtl/>
          <w:lang w:bidi="ar-TN"/>
        </w:rPr>
        <w:t xml:space="preserve"> جوان 2020 </w:t>
      </w:r>
      <w:r>
        <w:rPr>
          <w:rFonts w:ascii="Simplified Arabic" w:eastAsiaTheme="minorHAnsi" w:hAnsi="Simplified Arabic" w:cs="Simplified Arabic" w:hint="cs"/>
          <w:b/>
          <w:bCs/>
          <w:noProof/>
          <w:color w:val="215868" w:themeColor="accent5" w:themeShade="80"/>
          <w:sz w:val="28"/>
          <w:szCs w:val="28"/>
          <w:rtl/>
          <w:lang w:bidi="ar-TN"/>
        </w:rPr>
        <w:t>حسب</w:t>
      </w:r>
      <w:r w:rsidRPr="009A13E4">
        <w:rPr>
          <w:rFonts w:ascii="Simplified Arabic" w:eastAsiaTheme="minorHAnsi" w:hAnsi="Simplified Arabic" w:cs="Simplified Arabic"/>
          <w:b/>
          <w:bCs/>
          <w:noProof/>
          <w:color w:val="215868" w:themeColor="accent5" w:themeShade="80"/>
          <w:sz w:val="28"/>
          <w:szCs w:val="28"/>
          <w:rtl/>
          <w:lang w:bidi="ar-TN"/>
        </w:rPr>
        <w:t xml:space="preserve"> الجهات</w:t>
      </w:r>
    </w:p>
    <w:p w:rsidR="00BF2C43" w:rsidRPr="00916FA8" w:rsidRDefault="00BF2C43" w:rsidP="00BF2C43">
      <w:pPr>
        <w:spacing w:line="276" w:lineRule="auto"/>
        <w:ind w:right="284"/>
        <w:jc w:val="both"/>
        <w:rPr>
          <w:rFonts w:ascii="Simplified Arabic" w:hAnsi="Simplified Arabic" w:cs="Simplified Arabic"/>
          <w:color w:val="000000" w:themeColor="text1"/>
          <w:sz w:val="32"/>
          <w:szCs w:val="32"/>
          <w:rtl/>
          <w:lang w:bidi="ar-TN"/>
        </w:rPr>
      </w:pPr>
    </w:p>
    <w:p w:rsidR="00BF2C43" w:rsidRPr="00916FA8" w:rsidRDefault="00BF2C43" w:rsidP="00BF2C43">
      <w:pPr>
        <w:spacing w:line="276" w:lineRule="auto"/>
        <w:ind w:right="284"/>
        <w:jc w:val="center"/>
        <w:rPr>
          <w:rFonts w:ascii="Simplified Arabic" w:hAnsi="Simplified Arabic" w:cs="Simplified Arabic"/>
          <w:color w:val="000000" w:themeColor="text1"/>
          <w:sz w:val="32"/>
          <w:szCs w:val="32"/>
          <w:rtl/>
          <w:lang w:bidi="ar-TN"/>
        </w:rPr>
      </w:pPr>
      <w:r w:rsidRPr="00916FA8">
        <w:rPr>
          <w:rFonts w:ascii="Simplified Arabic" w:hAnsi="Simplified Arabic" w:cs="Simplified Arabic"/>
          <w:noProof/>
          <w:color w:val="000000" w:themeColor="text1"/>
          <w:sz w:val="32"/>
          <w:szCs w:val="32"/>
          <w:lang w:val="fr-FR" w:eastAsia="fr-FR"/>
        </w:rPr>
        <w:lastRenderedPageBreak/>
        <w:drawing>
          <wp:inline distT="0" distB="0" distL="0" distR="0" wp14:anchorId="475CFFB2" wp14:editId="55CA393D">
            <wp:extent cx="5972810" cy="2038350"/>
            <wp:effectExtent l="0" t="0" r="889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2C43" w:rsidRPr="00916FA8" w:rsidRDefault="00BF2C43" w:rsidP="00BF2C43">
      <w:pPr>
        <w:spacing w:line="276" w:lineRule="auto"/>
        <w:ind w:right="284"/>
        <w:jc w:val="both"/>
        <w:rPr>
          <w:rFonts w:ascii="Simplified Arabic" w:hAnsi="Simplified Arabic" w:cs="Simplified Arabic"/>
          <w:color w:val="000000" w:themeColor="text1"/>
          <w:sz w:val="32"/>
          <w:szCs w:val="32"/>
          <w:rtl/>
          <w:lang w:bidi="ar-TN"/>
        </w:rPr>
      </w:pPr>
    </w:p>
    <w:p w:rsidR="00BF2C43" w:rsidRPr="00916FA8" w:rsidRDefault="00BF2C43" w:rsidP="00797BB9">
      <w:pPr>
        <w:numPr>
          <w:ilvl w:val="0"/>
          <w:numId w:val="8"/>
        </w:numPr>
        <w:tabs>
          <w:tab w:val="left" w:pos="2381"/>
        </w:tabs>
        <w:autoSpaceDE w:val="0"/>
        <w:autoSpaceDN w:val="0"/>
        <w:adjustRightInd w:val="0"/>
        <w:spacing w:after="200" w:line="276" w:lineRule="auto"/>
        <w:ind w:left="1133" w:right="-284" w:hanging="284"/>
        <w:rPr>
          <w:rFonts w:ascii="Simplified Arabic" w:eastAsiaTheme="minorHAnsi" w:hAnsi="Simplified Arabic" w:cs="Simplified Arabic"/>
          <w:sz w:val="32"/>
          <w:szCs w:val="32"/>
          <w:rtl/>
          <w:lang w:bidi="ar-TN"/>
        </w:rPr>
      </w:pPr>
      <w:r w:rsidRPr="00916FA8">
        <w:rPr>
          <w:rFonts w:ascii="Simplified Arabic" w:eastAsiaTheme="minorHAnsi" w:hAnsi="Simplified Arabic" w:cs="Simplified Arabic"/>
          <w:sz w:val="32"/>
          <w:szCs w:val="32"/>
          <w:rtl/>
          <w:lang w:bidi="ar-TN"/>
        </w:rPr>
        <w:t>سجلت تونس</w:t>
      </w:r>
      <w:r w:rsidRPr="004056B2">
        <w:rPr>
          <w:rFonts w:ascii="Simplified Arabic" w:eastAsiaTheme="minorHAnsi" w:hAnsi="Simplified Arabic" w:cs="Simplified Arabic"/>
          <w:sz w:val="28"/>
          <w:szCs w:val="28"/>
          <w:rtl/>
          <w:lang w:bidi="ar-TN"/>
        </w:rPr>
        <w:t>1</w:t>
      </w:r>
      <w:r w:rsidRPr="00916FA8">
        <w:rPr>
          <w:rFonts w:ascii="Simplified Arabic" w:eastAsiaTheme="minorHAnsi" w:hAnsi="Simplified Arabic" w:cs="Simplified Arabic"/>
          <w:sz w:val="32"/>
          <w:szCs w:val="32"/>
          <w:rtl/>
          <w:lang w:bidi="ar-TN"/>
        </w:rPr>
        <w:t xml:space="preserve"> أعلى نسبة بـــ </w:t>
      </w:r>
      <w:r w:rsidRPr="004056B2">
        <w:rPr>
          <w:rFonts w:ascii="Simplified Arabic" w:eastAsiaTheme="minorHAnsi" w:hAnsi="Simplified Arabic" w:cs="Simplified Arabic"/>
          <w:sz w:val="28"/>
          <w:szCs w:val="28"/>
          <w:rtl/>
          <w:lang w:bidi="ar-TN"/>
        </w:rPr>
        <w:t>48.5</w:t>
      </w:r>
      <w:r w:rsidRPr="00916FA8">
        <w:rPr>
          <w:rFonts w:ascii="Simplified Arabic" w:eastAsiaTheme="minorHAnsi" w:hAnsi="Simplified Arabic" w:cs="Simplified Arabic"/>
          <w:sz w:val="32"/>
          <w:szCs w:val="32"/>
          <w:rtl/>
          <w:lang w:bidi="ar-TN"/>
        </w:rPr>
        <w:t xml:space="preserve"> بالمائة وكانت المرتبة الثانية لجهة أريانة بـ </w:t>
      </w:r>
      <w:r w:rsidRPr="004056B2">
        <w:rPr>
          <w:rFonts w:ascii="Simplified Arabic" w:eastAsiaTheme="minorHAnsi" w:hAnsi="Simplified Arabic" w:cs="Simplified Arabic"/>
          <w:sz w:val="28"/>
          <w:szCs w:val="28"/>
          <w:rtl/>
          <w:lang w:bidi="ar-TN"/>
        </w:rPr>
        <w:t xml:space="preserve">47.4 </w:t>
      </w:r>
      <w:r w:rsidRPr="00916FA8">
        <w:rPr>
          <w:rFonts w:ascii="Simplified Arabic" w:eastAsiaTheme="minorHAnsi" w:hAnsi="Simplified Arabic" w:cs="Simplified Arabic"/>
          <w:sz w:val="32"/>
          <w:szCs w:val="32"/>
          <w:rtl/>
          <w:lang w:bidi="ar-TN"/>
        </w:rPr>
        <w:t>بالمائة تلتهما</w:t>
      </w:r>
      <w:r>
        <w:rPr>
          <w:rFonts w:ascii="Simplified Arabic" w:eastAsiaTheme="minorHAnsi" w:hAnsi="Simplified Arabic" w:cs="Simplified Arabic"/>
          <w:sz w:val="32"/>
          <w:szCs w:val="32"/>
          <w:rtl/>
          <w:lang w:bidi="ar-TN"/>
        </w:rPr>
        <w:t xml:space="preserve"> </w:t>
      </w:r>
      <w:r w:rsidRPr="00916FA8">
        <w:rPr>
          <w:rFonts w:ascii="Simplified Arabic" w:eastAsiaTheme="minorHAnsi" w:hAnsi="Simplified Arabic" w:cs="Simplified Arabic"/>
          <w:sz w:val="32"/>
          <w:szCs w:val="32"/>
          <w:rtl/>
          <w:lang w:bidi="ar-TN"/>
        </w:rPr>
        <w:t xml:space="preserve">بن عروس بـ </w:t>
      </w:r>
      <w:r w:rsidRPr="004056B2">
        <w:rPr>
          <w:rFonts w:ascii="Simplified Arabic" w:eastAsiaTheme="minorHAnsi" w:hAnsi="Simplified Arabic" w:cs="Simplified Arabic"/>
          <w:sz w:val="28"/>
          <w:szCs w:val="28"/>
          <w:rtl/>
          <w:lang w:bidi="ar-TN"/>
        </w:rPr>
        <w:t xml:space="preserve">45.3 </w:t>
      </w:r>
      <w:r w:rsidRPr="00916FA8">
        <w:rPr>
          <w:rFonts w:ascii="Simplified Arabic" w:eastAsiaTheme="minorHAnsi" w:hAnsi="Simplified Arabic" w:cs="Simplified Arabic"/>
          <w:sz w:val="32"/>
          <w:szCs w:val="32"/>
          <w:rtl/>
          <w:lang w:bidi="ar-TN"/>
        </w:rPr>
        <w:t>بالمائة.</w:t>
      </w:r>
    </w:p>
    <w:p w:rsidR="00BF2C43" w:rsidRPr="00916FA8" w:rsidRDefault="00BF2C43" w:rsidP="00797BB9">
      <w:pPr>
        <w:numPr>
          <w:ilvl w:val="0"/>
          <w:numId w:val="8"/>
        </w:numPr>
        <w:tabs>
          <w:tab w:val="left" w:pos="2381"/>
        </w:tabs>
        <w:autoSpaceDE w:val="0"/>
        <w:autoSpaceDN w:val="0"/>
        <w:adjustRightInd w:val="0"/>
        <w:spacing w:after="200" w:line="276" w:lineRule="auto"/>
        <w:ind w:left="1133" w:right="-284" w:hanging="284"/>
        <w:rPr>
          <w:rFonts w:ascii="Simplified Arabic" w:eastAsiaTheme="minorHAnsi" w:hAnsi="Simplified Arabic" w:cs="Simplified Arabic"/>
          <w:sz w:val="32"/>
          <w:szCs w:val="32"/>
          <w:lang w:bidi="ar-TN"/>
        </w:rPr>
      </w:pPr>
      <w:r w:rsidRPr="00916FA8">
        <w:rPr>
          <w:rFonts w:ascii="Simplified Arabic" w:eastAsiaTheme="minorHAnsi" w:hAnsi="Simplified Arabic" w:cs="Simplified Arabic"/>
          <w:sz w:val="32"/>
          <w:szCs w:val="32"/>
          <w:rtl/>
          <w:lang w:bidi="ar-TN"/>
        </w:rPr>
        <w:t xml:space="preserve">سجلت ولاية توزر أدنى نسبة بــ </w:t>
      </w:r>
      <w:r w:rsidRPr="004056B2">
        <w:rPr>
          <w:rFonts w:ascii="Simplified Arabic" w:eastAsiaTheme="minorHAnsi" w:hAnsi="Simplified Arabic" w:cs="Simplified Arabic"/>
          <w:sz w:val="28"/>
          <w:szCs w:val="28"/>
          <w:rtl/>
          <w:lang w:bidi="ar-TN"/>
        </w:rPr>
        <w:t>16.3</w:t>
      </w:r>
      <w:r w:rsidRPr="00916FA8">
        <w:rPr>
          <w:rFonts w:ascii="Simplified Arabic" w:eastAsiaTheme="minorHAnsi" w:hAnsi="Simplified Arabic" w:cs="Simplified Arabic"/>
          <w:sz w:val="32"/>
          <w:szCs w:val="32"/>
          <w:rtl/>
          <w:lang w:bidi="ar-TN"/>
        </w:rPr>
        <w:t xml:space="preserve"> بالمائة ثم ولاية قبلي بـــــ </w:t>
      </w:r>
      <w:r w:rsidRPr="004056B2">
        <w:rPr>
          <w:rFonts w:ascii="Simplified Arabic" w:eastAsiaTheme="minorHAnsi" w:hAnsi="Simplified Arabic" w:cs="Simplified Arabic"/>
          <w:sz w:val="28"/>
          <w:szCs w:val="28"/>
          <w:rtl/>
          <w:lang w:bidi="ar-TN"/>
        </w:rPr>
        <w:t>17.9</w:t>
      </w:r>
      <w:r w:rsidRPr="00916FA8">
        <w:rPr>
          <w:rFonts w:ascii="Simplified Arabic" w:eastAsiaTheme="minorHAnsi" w:hAnsi="Simplified Arabic" w:cs="Simplified Arabic"/>
          <w:sz w:val="32"/>
          <w:szCs w:val="32"/>
          <w:rtl/>
          <w:lang w:bidi="ar-TN"/>
        </w:rPr>
        <w:t xml:space="preserve"> بالمائة وتطاوين بـــــــ </w:t>
      </w:r>
      <w:r w:rsidRPr="004056B2">
        <w:rPr>
          <w:rFonts w:ascii="Simplified Arabic" w:eastAsiaTheme="minorHAnsi" w:hAnsi="Simplified Arabic" w:cs="Simplified Arabic"/>
          <w:sz w:val="28"/>
          <w:szCs w:val="28"/>
          <w:rtl/>
          <w:lang w:bidi="ar-TN"/>
        </w:rPr>
        <w:t>19.4</w:t>
      </w:r>
      <w:r w:rsidRPr="00916FA8">
        <w:rPr>
          <w:rFonts w:ascii="Simplified Arabic" w:eastAsiaTheme="minorHAnsi" w:hAnsi="Simplified Arabic" w:cs="Simplified Arabic"/>
          <w:sz w:val="32"/>
          <w:szCs w:val="32"/>
          <w:rtl/>
          <w:lang w:bidi="ar-TN"/>
        </w:rPr>
        <w:t xml:space="preserve"> بالمائة.</w:t>
      </w:r>
    </w:p>
    <w:p w:rsidR="00BF2C43" w:rsidRPr="00916FA8" w:rsidRDefault="00BF2C43" w:rsidP="00797BB9">
      <w:pPr>
        <w:numPr>
          <w:ilvl w:val="0"/>
          <w:numId w:val="8"/>
        </w:numPr>
        <w:tabs>
          <w:tab w:val="left" w:pos="2381"/>
        </w:tabs>
        <w:autoSpaceDE w:val="0"/>
        <w:autoSpaceDN w:val="0"/>
        <w:adjustRightInd w:val="0"/>
        <w:spacing w:after="200" w:line="276" w:lineRule="auto"/>
        <w:ind w:left="1133" w:right="-284" w:hanging="284"/>
        <w:rPr>
          <w:rFonts w:ascii="Simplified Arabic" w:eastAsiaTheme="minorHAnsi" w:hAnsi="Simplified Arabic" w:cs="Simplified Arabic"/>
          <w:sz w:val="32"/>
          <w:szCs w:val="32"/>
          <w:lang w:bidi="ar-TN"/>
        </w:rPr>
      </w:pPr>
      <w:r w:rsidRPr="00916FA8">
        <w:rPr>
          <w:rFonts w:ascii="Simplified Arabic" w:eastAsiaTheme="minorHAnsi" w:hAnsi="Simplified Arabic" w:cs="Simplified Arabic"/>
          <w:sz w:val="32"/>
          <w:szCs w:val="32"/>
          <w:rtl/>
          <w:lang w:bidi="ar-TN"/>
        </w:rPr>
        <w:t xml:space="preserve">سجلت </w:t>
      </w:r>
      <w:r w:rsidRPr="004056B2">
        <w:rPr>
          <w:rFonts w:ascii="Simplified Arabic" w:eastAsiaTheme="minorHAnsi" w:hAnsi="Simplified Arabic" w:cs="Simplified Arabic"/>
          <w:sz w:val="28"/>
          <w:szCs w:val="28"/>
          <w:rtl/>
          <w:lang w:bidi="ar-TN"/>
        </w:rPr>
        <w:t>17</w:t>
      </w:r>
      <w:r w:rsidRPr="00916FA8">
        <w:rPr>
          <w:rFonts w:ascii="Simplified Arabic" w:eastAsiaTheme="minorHAnsi" w:hAnsi="Simplified Arabic" w:cs="Simplified Arabic"/>
          <w:sz w:val="32"/>
          <w:szCs w:val="32"/>
          <w:rtl/>
          <w:lang w:bidi="ar-TN"/>
        </w:rPr>
        <w:t xml:space="preserve"> جهة نتائج أقلّ من المعدل الوطني.</w:t>
      </w:r>
    </w:p>
    <w:p w:rsidR="00BF2C43" w:rsidRPr="00916FA8" w:rsidRDefault="00BF2C43" w:rsidP="00797BB9">
      <w:pPr>
        <w:numPr>
          <w:ilvl w:val="0"/>
          <w:numId w:val="8"/>
        </w:numPr>
        <w:tabs>
          <w:tab w:val="left" w:pos="2381"/>
        </w:tabs>
        <w:autoSpaceDE w:val="0"/>
        <w:autoSpaceDN w:val="0"/>
        <w:adjustRightInd w:val="0"/>
        <w:spacing w:after="200" w:line="276" w:lineRule="auto"/>
        <w:ind w:left="1133" w:right="-284" w:hanging="284"/>
        <w:rPr>
          <w:rFonts w:ascii="Simplified Arabic" w:eastAsiaTheme="minorHAnsi" w:hAnsi="Simplified Arabic" w:cs="Simplified Arabic"/>
          <w:sz w:val="32"/>
          <w:szCs w:val="32"/>
          <w:lang w:bidi="ar-TN"/>
        </w:rPr>
      </w:pPr>
      <w:r w:rsidRPr="00916FA8">
        <w:rPr>
          <w:rFonts w:ascii="Simplified Arabic" w:eastAsiaTheme="minorHAnsi" w:hAnsi="Simplified Arabic" w:cs="Simplified Arabic"/>
          <w:sz w:val="32"/>
          <w:szCs w:val="32"/>
          <w:rtl/>
          <w:lang w:bidi="ar-TN"/>
        </w:rPr>
        <w:t>تواصل التفاوت بين الجهات واستمرار نفس الجهات في تصدر المراتب الأولى في حين تتذيل نفس الجهات المراتب الأخيرة.</w:t>
      </w:r>
    </w:p>
    <w:p w:rsidR="00BF2C43" w:rsidRPr="00916FA8" w:rsidRDefault="00BF2C43" w:rsidP="00BF2C43">
      <w:pPr>
        <w:spacing w:line="276" w:lineRule="auto"/>
        <w:ind w:right="284"/>
        <w:jc w:val="both"/>
        <w:rPr>
          <w:rFonts w:ascii="Simplified Arabic" w:hAnsi="Simplified Arabic" w:cs="Simplified Arabic"/>
          <w:color w:val="000000" w:themeColor="text1"/>
          <w:sz w:val="32"/>
          <w:szCs w:val="32"/>
          <w:lang w:bidi="ar-TN"/>
        </w:rPr>
      </w:pPr>
    </w:p>
    <w:p w:rsidR="00BF2C43" w:rsidRPr="00916FA8" w:rsidRDefault="00BF2C43" w:rsidP="00797BB9">
      <w:pPr>
        <w:pStyle w:val="Paragraphedeliste"/>
        <w:numPr>
          <w:ilvl w:val="0"/>
          <w:numId w:val="7"/>
        </w:numPr>
        <w:spacing w:line="276" w:lineRule="auto"/>
        <w:ind w:right="284"/>
        <w:jc w:val="both"/>
        <w:rPr>
          <w:rFonts w:ascii="Simplified Arabic" w:hAnsi="Simplified Arabic" w:cs="Simplified Arabic"/>
          <w:color w:val="000000" w:themeColor="text1"/>
          <w:sz w:val="32"/>
          <w:szCs w:val="32"/>
          <w:lang w:bidi="ar-TN"/>
        </w:rPr>
      </w:pPr>
      <w:r w:rsidRPr="004056B2">
        <w:rPr>
          <w:rFonts w:ascii="Simplified Arabic" w:hAnsi="Simplified Arabic" w:cs="Simplified Arabic"/>
          <w:color w:val="000000" w:themeColor="text1"/>
          <w:sz w:val="28"/>
          <w:szCs w:val="28"/>
          <w:rtl/>
          <w:lang w:bidi="ar-TN"/>
        </w:rPr>
        <w:t>77.1</w:t>
      </w:r>
      <w:r w:rsidRPr="004056B2">
        <w:rPr>
          <w:rFonts w:ascii="Simplified Arabic" w:hAnsi="Simplified Arabic" w:cs="Simplified Arabic"/>
          <w:color w:val="000000" w:themeColor="text1"/>
          <w:sz w:val="28"/>
          <w:szCs w:val="28"/>
          <w:lang w:bidi="ar-TN"/>
        </w:rPr>
        <w:t>%</w:t>
      </w:r>
      <w:r w:rsidRPr="004056B2">
        <w:rPr>
          <w:rFonts w:ascii="Simplified Arabic" w:hAnsi="Simplified Arabic" w:cs="Simplified Arabic"/>
          <w:color w:val="000000" w:themeColor="text1"/>
          <w:sz w:val="28"/>
          <w:szCs w:val="28"/>
          <w:rtl/>
          <w:lang w:bidi="ar-TN"/>
        </w:rPr>
        <w:t xml:space="preserve"> </w:t>
      </w:r>
      <w:r w:rsidRPr="00916FA8">
        <w:rPr>
          <w:rFonts w:ascii="Simplified Arabic" w:hAnsi="Simplified Arabic" w:cs="Simplified Arabic"/>
          <w:color w:val="000000" w:themeColor="text1"/>
          <w:sz w:val="32"/>
          <w:szCs w:val="32"/>
          <w:rtl/>
          <w:lang w:bidi="ar-TN"/>
        </w:rPr>
        <w:t>من التلاميذ تحصّلوا على المعدّل فما فوق في مادّة الانقليزية، وفيما يلي توزيع التلاميذ حسب الأعداد:</w:t>
      </w:r>
    </w:p>
    <w:p w:rsidR="00BF2C43" w:rsidRPr="00916FA8" w:rsidRDefault="00BF2C43" w:rsidP="00BF2C43">
      <w:pPr>
        <w:pStyle w:val="Paragraphedeliste"/>
        <w:spacing w:line="276" w:lineRule="auto"/>
        <w:ind w:left="183" w:right="284"/>
        <w:jc w:val="center"/>
        <w:rPr>
          <w:rFonts w:ascii="Simplified Arabic" w:hAnsi="Simplified Arabic" w:cs="Simplified Arabic"/>
          <w:color w:val="000000" w:themeColor="text1"/>
          <w:sz w:val="32"/>
          <w:szCs w:val="32"/>
          <w:rtl/>
          <w:lang w:bidi="ar-TN"/>
        </w:rPr>
      </w:pPr>
      <w:r w:rsidRPr="00916FA8">
        <w:rPr>
          <w:rFonts w:ascii="Simplified Arabic" w:hAnsi="Simplified Arabic" w:cs="Simplified Arabic"/>
          <w:noProof/>
          <w:color w:val="000000" w:themeColor="text1"/>
          <w:sz w:val="32"/>
          <w:szCs w:val="32"/>
          <w:shd w:val="clear" w:color="auto" w:fill="FABF8F" w:themeFill="accent6" w:themeFillTint="99"/>
          <w:lang w:val="fr-FR" w:eastAsia="fr-FR"/>
        </w:rPr>
        <w:lastRenderedPageBreak/>
        <w:drawing>
          <wp:inline distT="0" distB="0" distL="0" distR="0" wp14:anchorId="4A02B060" wp14:editId="64353D32">
            <wp:extent cx="4934465" cy="2397210"/>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2C43" w:rsidRDefault="00BF2C43" w:rsidP="00BF2C43">
      <w:pPr>
        <w:pStyle w:val="Paragraphedeliste"/>
        <w:spacing w:line="276" w:lineRule="auto"/>
        <w:ind w:left="1800" w:right="284"/>
        <w:jc w:val="center"/>
        <w:rPr>
          <w:rFonts w:ascii="Simplified Arabic" w:hAnsi="Simplified Arabic" w:cs="Simplified Arabic"/>
          <w:color w:val="000000" w:themeColor="text1"/>
          <w:sz w:val="32"/>
          <w:szCs w:val="32"/>
          <w:lang w:bidi="ar-TN"/>
        </w:rPr>
      </w:pPr>
    </w:p>
    <w:p w:rsidR="00BF2C43" w:rsidRPr="00916FA8" w:rsidRDefault="00BF2C43" w:rsidP="00CB6AA9">
      <w:pPr>
        <w:spacing w:line="276" w:lineRule="auto"/>
        <w:ind w:right="284"/>
        <w:jc w:val="both"/>
        <w:rPr>
          <w:rFonts w:ascii="Simplified Arabic" w:hAnsi="Simplified Arabic" w:cs="Simplified Arabic"/>
          <w:color w:val="000000" w:themeColor="text1"/>
          <w:sz w:val="32"/>
          <w:szCs w:val="32"/>
          <w:rtl/>
          <w:lang w:bidi="ar-TN"/>
        </w:rPr>
      </w:pPr>
      <w:r w:rsidRPr="004056B2">
        <w:rPr>
          <w:rFonts w:ascii="Simplified Arabic" w:hAnsi="Simplified Arabic" w:cs="Simplified Arabic"/>
          <w:color w:val="000000" w:themeColor="text1"/>
          <w:sz w:val="28"/>
          <w:szCs w:val="28"/>
          <w:rtl/>
        </w:rPr>
        <w:t xml:space="preserve">22.9 </w:t>
      </w:r>
      <w:r w:rsidRPr="004056B2">
        <w:rPr>
          <w:rFonts w:ascii="Simplified Arabic" w:hAnsi="Simplified Arabic" w:cs="Simplified Arabic"/>
          <w:color w:val="000000" w:themeColor="text1"/>
          <w:sz w:val="28"/>
          <w:szCs w:val="28"/>
        </w:rPr>
        <w:t>%</w:t>
      </w:r>
      <w:r w:rsidRPr="00916FA8">
        <w:rPr>
          <w:rFonts w:ascii="Simplified Arabic" w:hAnsi="Simplified Arabic" w:cs="Simplified Arabic"/>
          <w:color w:val="000000" w:themeColor="text1"/>
          <w:sz w:val="32"/>
          <w:szCs w:val="32"/>
          <w:rtl/>
          <w:lang w:bidi="ar-TN"/>
        </w:rPr>
        <w:t xml:space="preserve"> فقط من</w:t>
      </w:r>
      <w:r>
        <w:rPr>
          <w:rFonts w:ascii="Simplified Arabic" w:hAnsi="Simplified Arabic" w:cs="Simplified Arabic"/>
          <w:color w:val="000000" w:themeColor="text1"/>
          <w:sz w:val="32"/>
          <w:szCs w:val="32"/>
          <w:rtl/>
          <w:lang w:bidi="ar-TN"/>
        </w:rPr>
        <w:t xml:space="preserve"> </w:t>
      </w:r>
      <w:r w:rsidRPr="00916FA8">
        <w:rPr>
          <w:rFonts w:ascii="Simplified Arabic" w:hAnsi="Simplified Arabic" w:cs="Simplified Arabic"/>
          <w:color w:val="000000" w:themeColor="text1"/>
          <w:sz w:val="32"/>
          <w:szCs w:val="32"/>
          <w:rtl/>
          <w:lang w:bidi="ar-TN"/>
        </w:rPr>
        <w:t>المترشحين لم يتحصّلوا على المعدّل في مادّة الانقليزية أي دون التملّك الأدنى.</w:t>
      </w:r>
      <w:r w:rsidR="00CB6AA9">
        <w:rPr>
          <w:rFonts w:ascii="Simplified Arabic" w:hAnsi="Simplified Arabic" w:cs="Simplified Arabic"/>
          <w:color w:val="000000" w:themeColor="text1"/>
          <w:sz w:val="32"/>
          <w:szCs w:val="32"/>
          <w:lang w:bidi="ar-TN"/>
        </w:rPr>
        <w:t xml:space="preserve"> </w:t>
      </w:r>
      <w:r w:rsidRPr="00916FA8">
        <w:rPr>
          <w:rFonts w:ascii="Simplified Arabic" w:hAnsi="Simplified Arabic" w:cs="Simplified Arabic"/>
          <w:color w:val="000000" w:themeColor="text1"/>
          <w:sz w:val="32"/>
          <w:szCs w:val="32"/>
          <w:rtl/>
          <w:lang w:bidi="ar-TN"/>
        </w:rPr>
        <w:t>تثبت نتائج المناظرة في اللغة الانقليزية التطوّر الحاصل في نتائج المادّة من سنة إلى أخرى ولعلّ ذلك يعود أساسا إلى المقاربة اللعبيّة في الدرس وكثرة الأنشطة والاعتماد على التواصل الشّفوي.</w:t>
      </w:r>
    </w:p>
    <w:p w:rsidR="00BF2C43" w:rsidRDefault="00BF2C43" w:rsidP="00BF2C43">
      <w:pPr>
        <w:tabs>
          <w:tab w:val="right" w:pos="7937"/>
        </w:tabs>
        <w:spacing w:line="276" w:lineRule="auto"/>
        <w:ind w:right="284"/>
        <w:jc w:val="both"/>
        <w:rPr>
          <w:rFonts w:ascii="Simplified Arabic" w:hAnsi="Simplified Arabic" w:cs="Simplified Arabic"/>
          <w:color w:val="000000" w:themeColor="text1"/>
          <w:sz w:val="32"/>
          <w:szCs w:val="32"/>
          <w:rtl/>
          <w:lang w:bidi="ar-TN"/>
        </w:rPr>
      </w:pPr>
      <w:r w:rsidRPr="00916FA8">
        <w:rPr>
          <w:rFonts w:ascii="Simplified Arabic" w:hAnsi="Simplified Arabic" w:cs="Simplified Arabic"/>
          <w:color w:val="000000" w:themeColor="text1"/>
          <w:sz w:val="32"/>
          <w:szCs w:val="32"/>
          <w:rtl/>
          <w:lang w:bidi="ar-TN"/>
        </w:rPr>
        <w:t>ويبيّن الرسم البياني الموالي توزيع النتائج في مادّة الانقليزية حسب الجهات:</w:t>
      </w:r>
    </w:p>
    <w:p w:rsidR="00BF2C43" w:rsidRPr="00916FA8" w:rsidRDefault="00BF2C43" w:rsidP="00BF2C43">
      <w:pPr>
        <w:tabs>
          <w:tab w:val="right" w:pos="7937"/>
        </w:tabs>
        <w:spacing w:line="276" w:lineRule="auto"/>
        <w:ind w:right="284"/>
        <w:jc w:val="both"/>
        <w:rPr>
          <w:rFonts w:ascii="Simplified Arabic" w:hAnsi="Simplified Arabic" w:cs="Simplified Arabic"/>
          <w:color w:val="000000" w:themeColor="text1"/>
          <w:sz w:val="32"/>
          <w:szCs w:val="32"/>
          <w:rtl/>
          <w:lang w:bidi="ar-TN"/>
        </w:rPr>
      </w:pPr>
    </w:p>
    <w:p w:rsidR="00BF2C43" w:rsidRPr="00CB6AA9" w:rsidRDefault="00BF2C43" w:rsidP="00BF2C43">
      <w:pPr>
        <w:spacing w:line="276" w:lineRule="auto"/>
        <w:ind w:right="284"/>
        <w:jc w:val="center"/>
        <w:rPr>
          <w:rFonts w:ascii="Simplified Arabic" w:eastAsiaTheme="minorHAnsi" w:hAnsi="Simplified Arabic" w:cs="Simplified Arabic"/>
          <w:b/>
          <w:bCs/>
          <w:color w:val="215868" w:themeColor="accent5" w:themeShade="80"/>
          <w:sz w:val="28"/>
          <w:szCs w:val="28"/>
          <w:rtl/>
          <w:lang w:bidi="ar-TN"/>
        </w:rPr>
      </w:pPr>
      <w:r w:rsidRPr="00CB6AA9">
        <w:rPr>
          <w:rFonts w:ascii="Simplified Arabic" w:eastAsiaTheme="minorHAnsi" w:hAnsi="Simplified Arabic" w:cs="Simplified Arabic"/>
          <w:b/>
          <w:bCs/>
          <w:color w:val="215868" w:themeColor="accent5" w:themeShade="80"/>
          <w:sz w:val="28"/>
          <w:szCs w:val="28"/>
          <w:rtl/>
          <w:lang w:bidi="ar-TN"/>
        </w:rPr>
        <w:t xml:space="preserve">توزيع نسب تلاميذ السنة السادسة الذين تحصلوا على المعدل فما فوق في مادّة الانقليزية </w:t>
      </w:r>
    </w:p>
    <w:p w:rsidR="00BF2C43" w:rsidRPr="00CB6AA9" w:rsidRDefault="00BF2C43" w:rsidP="00BF2C43">
      <w:pPr>
        <w:spacing w:line="276" w:lineRule="auto"/>
        <w:ind w:right="284"/>
        <w:jc w:val="center"/>
        <w:rPr>
          <w:rFonts w:ascii="Simplified Arabic" w:hAnsi="Simplified Arabic" w:cs="Simplified Arabic"/>
          <w:color w:val="000000" w:themeColor="text1"/>
          <w:sz w:val="28"/>
          <w:szCs w:val="28"/>
          <w:rtl/>
          <w:lang w:bidi="ar-TN"/>
        </w:rPr>
      </w:pPr>
      <w:r w:rsidRPr="00CB6AA9">
        <w:rPr>
          <w:rFonts w:ascii="Simplified Arabic" w:eastAsiaTheme="minorHAnsi" w:hAnsi="Simplified Arabic" w:cs="Simplified Arabic"/>
          <w:b/>
          <w:bCs/>
          <w:color w:val="215868" w:themeColor="accent5" w:themeShade="80"/>
          <w:sz w:val="28"/>
          <w:szCs w:val="28"/>
          <w:rtl/>
          <w:lang w:bidi="ar-TN"/>
        </w:rPr>
        <w:t>في مناظرة</w:t>
      </w:r>
      <w:r w:rsidRPr="00CB6AA9">
        <w:rPr>
          <w:rFonts w:ascii="Simplified Arabic" w:eastAsiaTheme="minorHAnsi" w:hAnsi="Simplified Arabic" w:cs="Simplified Arabic"/>
          <w:b/>
          <w:bCs/>
          <w:noProof/>
          <w:color w:val="215868" w:themeColor="accent5" w:themeShade="80"/>
          <w:sz w:val="28"/>
          <w:szCs w:val="28"/>
          <w:rtl/>
          <w:lang w:bidi="ar-TN"/>
        </w:rPr>
        <w:t xml:space="preserve"> جوان 2020 </w:t>
      </w:r>
      <w:r w:rsidRPr="00CB6AA9">
        <w:rPr>
          <w:rFonts w:ascii="Simplified Arabic" w:eastAsiaTheme="minorHAnsi" w:hAnsi="Simplified Arabic" w:cs="Simplified Arabic" w:hint="cs"/>
          <w:b/>
          <w:bCs/>
          <w:noProof/>
          <w:color w:val="215868" w:themeColor="accent5" w:themeShade="80"/>
          <w:sz w:val="28"/>
          <w:szCs w:val="28"/>
          <w:rtl/>
          <w:lang w:bidi="ar-TN"/>
        </w:rPr>
        <w:t>حسب</w:t>
      </w:r>
      <w:r w:rsidRPr="00CB6AA9">
        <w:rPr>
          <w:rFonts w:ascii="Simplified Arabic" w:eastAsiaTheme="minorHAnsi" w:hAnsi="Simplified Arabic" w:cs="Simplified Arabic"/>
          <w:b/>
          <w:bCs/>
          <w:noProof/>
          <w:color w:val="215868" w:themeColor="accent5" w:themeShade="80"/>
          <w:sz w:val="28"/>
          <w:szCs w:val="28"/>
          <w:rtl/>
          <w:lang w:bidi="ar-TN"/>
        </w:rPr>
        <w:t xml:space="preserve"> الجهات</w:t>
      </w:r>
    </w:p>
    <w:p w:rsidR="00BF2C43" w:rsidRPr="00916FA8" w:rsidRDefault="00BF2C43" w:rsidP="00BF2C43">
      <w:pPr>
        <w:spacing w:line="276" w:lineRule="auto"/>
        <w:ind w:right="284"/>
        <w:jc w:val="both"/>
        <w:rPr>
          <w:rFonts w:ascii="Simplified Arabic" w:hAnsi="Simplified Arabic" w:cs="Simplified Arabic"/>
          <w:color w:val="000000" w:themeColor="text1"/>
          <w:sz w:val="32"/>
          <w:szCs w:val="32"/>
          <w:rtl/>
          <w:lang w:bidi="ar-TN"/>
        </w:rPr>
      </w:pPr>
      <w:r w:rsidRPr="00916FA8">
        <w:rPr>
          <w:rFonts w:ascii="Simplified Arabic" w:hAnsi="Simplified Arabic" w:cs="Simplified Arabic"/>
          <w:noProof/>
          <w:color w:val="000000" w:themeColor="text1"/>
          <w:sz w:val="32"/>
          <w:szCs w:val="32"/>
          <w:lang w:val="fr-FR" w:eastAsia="fr-FR"/>
        </w:rPr>
        <w:drawing>
          <wp:inline distT="0" distB="0" distL="0" distR="0" wp14:anchorId="69799DB3" wp14:editId="79A3C380">
            <wp:extent cx="5972810" cy="2698750"/>
            <wp:effectExtent l="0" t="0" r="27940" b="2540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2C43" w:rsidRPr="00916FA8" w:rsidRDefault="00BF2C43" w:rsidP="00BF2C43">
      <w:pPr>
        <w:spacing w:line="276" w:lineRule="auto"/>
        <w:ind w:right="284"/>
        <w:jc w:val="both"/>
        <w:rPr>
          <w:rFonts w:ascii="Simplified Arabic" w:hAnsi="Simplified Arabic" w:cs="Simplified Arabic"/>
          <w:color w:val="000000" w:themeColor="text1"/>
          <w:sz w:val="32"/>
          <w:szCs w:val="32"/>
          <w:rtl/>
        </w:rPr>
      </w:pPr>
      <w:r w:rsidRPr="00916FA8">
        <w:rPr>
          <w:rFonts w:ascii="Simplified Arabic" w:hAnsi="Simplified Arabic" w:cs="Simplified Arabic"/>
          <w:color w:val="000000" w:themeColor="text1"/>
          <w:sz w:val="32"/>
          <w:szCs w:val="32"/>
          <w:rtl/>
        </w:rPr>
        <w:t>بالرغم التفاوت في النتائج بين الجهات في مادّة الانقليزية إلّا أنّها تعتبر جيّدة عموما.</w:t>
      </w:r>
    </w:p>
    <w:p w:rsidR="00B74742" w:rsidRDefault="00B74742" w:rsidP="00B74742">
      <w:pPr>
        <w:pStyle w:val="Paragraphedeliste"/>
        <w:autoSpaceDE w:val="0"/>
        <w:autoSpaceDN w:val="0"/>
        <w:adjustRightInd w:val="0"/>
        <w:ind w:left="1701"/>
        <w:jc w:val="both"/>
        <w:rPr>
          <w:rFonts w:ascii="Simplified Arabic" w:hAnsi="Simplified Arabic" w:cs="Simplified Arabic"/>
          <w:b/>
          <w:bCs/>
          <w:color w:val="FF0000"/>
          <w:sz w:val="28"/>
          <w:szCs w:val="28"/>
          <w:u w:val="single"/>
        </w:rPr>
      </w:pPr>
    </w:p>
    <w:p w:rsidR="00BF2C43" w:rsidRPr="008E6E08" w:rsidRDefault="00BF2C43" w:rsidP="00797BB9">
      <w:pPr>
        <w:pStyle w:val="Paragraphedeliste"/>
        <w:numPr>
          <w:ilvl w:val="0"/>
          <w:numId w:val="24"/>
        </w:numPr>
        <w:autoSpaceDE w:val="0"/>
        <w:autoSpaceDN w:val="0"/>
        <w:adjustRightInd w:val="0"/>
        <w:ind w:left="1701" w:hanging="284"/>
        <w:jc w:val="both"/>
        <w:rPr>
          <w:rFonts w:ascii="Simplified Arabic" w:hAnsi="Simplified Arabic" w:cs="Simplified Arabic"/>
          <w:b/>
          <w:bCs/>
          <w:sz w:val="28"/>
          <w:szCs w:val="28"/>
          <w:u w:val="single"/>
          <w:rtl/>
        </w:rPr>
      </w:pPr>
      <w:r w:rsidRPr="008E6E08">
        <w:rPr>
          <w:rFonts w:ascii="Simplified Arabic" w:hAnsi="Simplified Arabic" w:cs="Simplified Arabic"/>
          <w:b/>
          <w:bCs/>
          <w:sz w:val="28"/>
          <w:szCs w:val="28"/>
          <w:u w:val="single"/>
          <w:rtl/>
        </w:rPr>
        <w:lastRenderedPageBreak/>
        <w:t xml:space="preserve">المؤشر 2.1.1: نسبة تلاميذ السنة السادسة المتحصلين على المعدل فما فوق في مجال العلوم: </w:t>
      </w:r>
    </w:p>
    <w:tbl>
      <w:tblPr>
        <w:tblStyle w:val="TableauGrille1Clair-Accentuation51"/>
        <w:tblpPr w:leftFromText="141" w:rightFromText="141" w:vertAnchor="text" w:horzAnchor="margin" w:tblpXSpec="center" w:tblpY="441"/>
        <w:bidiVisual/>
        <w:tblW w:w="10773" w:type="dxa"/>
        <w:tblLayout w:type="fixed"/>
        <w:tblLook w:val="04A0" w:firstRow="1" w:lastRow="0" w:firstColumn="1" w:lastColumn="0" w:noHBand="0" w:noVBand="1"/>
      </w:tblPr>
      <w:tblGrid>
        <w:gridCol w:w="2551"/>
        <w:gridCol w:w="793"/>
        <w:gridCol w:w="845"/>
        <w:gridCol w:w="844"/>
        <w:gridCol w:w="844"/>
        <w:gridCol w:w="1224"/>
        <w:gridCol w:w="1224"/>
        <w:gridCol w:w="1224"/>
        <w:gridCol w:w="1224"/>
      </w:tblGrid>
      <w:tr w:rsidR="00BF2C43" w:rsidRPr="00524A54" w:rsidTr="004C1AD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1" w:type="dxa"/>
            <w:vMerge w:val="restart"/>
            <w:noWrap/>
            <w:vAlign w:val="center"/>
            <w:hideMark/>
          </w:tcPr>
          <w:p w:rsidR="00BF2C43" w:rsidRPr="00524A54" w:rsidRDefault="00BF2C43" w:rsidP="004C1ADC">
            <w:pPr>
              <w:keepNext/>
              <w:jc w:val="center"/>
              <w:rPr>
                <w:rFonts w:ascii="Simplified Arabic" w:hAnsi="Simplified Arabic" w:cs="Simplified Arabic"/>
                <w:color w:val="000000"/>
                <w:sz w:val="20"/>
                <w:szCs w:val="20"/>
              </w:rPr>
            </w:pPr>
            <w:r w:rsidRPr="00524A54">
              <w:rPr>
                <w:rFonts w:ascii="Simplified Arabic" w:hAnsi="Simplified Arabic" w:cs="Simplified Arabic"/>
                <w:color w:val="000000"/>
                <w:sz w:val="20"/>
                <w:szCs w:val="20"/>
                <w:rtl/>
              </w:rPr>
              <w:t>الهدف 1: تحسين مكتسبات التلاميذ</w:t>
            </w:r>
          </w:p>
        </w:tc>
        <w:tc>
          <w:tcPr>
            <w:tcW w:w="793" w:type="dxa"/>
            <w:vMerge w:val="restart"/>
            <w:vAlign w:val="center"/>
            <w:hideMark/>
          </w:tcPr>
          <w:p w:rsidR="00BF2C43" w:rsidRPr="00524A54" w:rsidRDefault="00BF2C43" w:rsidP="004C1AD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524A54">
              <w:rPr>
                <w:rFonts w:ascii="Simplified Arabic" w:hAnsi="Simplified Arabic" w:cs="Simplified Arabic"/>
                <w:color w:val="000000"/>
                <w:sz w:val="20"/>
                <w:szCs w:val="20"/>
                <w:rtl/>
              </w:rPr>
              <w:t>وحدة القيس</w:t>
            </w:r>
          </w:p>
        </w:tc>
        <w:tc>
          <w:tcPr>
            <w:tcW w:w="845" w:type="dxa"/>
            <w:noWrap/>
            <w:vAlign w:val="center"/>
            <w:hideMark/>
          </w:tcPr>
          <w:p w:rsidR="00BF2C43" w:rsidRPr="00524A54" w:rsidRDefault="00BF2C43" w:rsidP="004C1AD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524A54">
              <w:rPr>
                <w:rFonts w:ascii="Simplified Arabic" w:hAnsi="Simplified Arabic" w:cs="Simplified Arabic"/>
                <w:color w:val="000000"/>
                <w:sz w:val="20"/>
                <w:szCs w:val="20"/>
                <w:rtl/>
              </w:rPr>
              <w:t>إنجازات</w:t>
            </w:r>
          </w:p>
        </w:tc>
        <w:tc>
          <w:tcPr>
            <w:tcW w:w="844" w:type="dxa"/>
            <w:vAlign w:val="center"/>
          </w:tcPr>
          <w:p w:rsidR="00BF2C43" w:rsidRPr="00524A54" w:rsidRDefault="00BF2C43" w:rsidP="004C1AD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524A54">
              <w:rPr>
                <w:rFonts w:ascii="Simplified Arabic" w:hAnsi="Simplified Arabic" w:cs="Simplified Arabic"/>
                <w:color w:val="000000"/>
                <w:sz w:val="20"/>
                <w:szCs w:val="20"/>
                <w:rtl/>
              </w:rPr>
              <w:t>انجازات</w:t>
            </w:r>
          </w:p>
        </w:tc>
        <w:tc>
          <w:tcPr>
            <w:tcW w:w="844" w:type="dxa"/>
            <w:vAlign w:val="center"/>
          </w:tcPr>
          <w:p w:rsidR="00BF2C43" w:rsidRPr="00524A54" w:rsidRDefault="00BF2C43" w:rsidP="004C1AD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524A54">
              <w:rPr>
                <w:rFonts w:ascii="Simplified Arabic" w:hAnsi="Simplified Arabic" w:cs="Simplified Arabic"/>
                <w:color w:val="000000"/>
                <w:sz w:val="20"/>
                <w:szCs w:val="20"/>
                <w:rtl/>
              </w:rPr>
              <w:t>تقديرات</w:t>
            </w:r>
          </w:p>
        </w:tc>
        <w:tc>
          <w:tcPr>
            <w:tcW w:w="1224" w:type="dxa"/>
            <w:vAlign w:val="center"/>
            <w:hideMark/>
          </w:tcPr>
          <w:p w:rsidR="00BF2C43" w:rsidRPr="00524A54" w:rsidRDefault="00BF2C43" w:rsidP="004C1AD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lang w:bidi="ar-TN"/>
              </w:rPr>
            </w:pPr>
            <w:r w:rsidRPr="00524A54">
              <w:rPr>
                <w:rFonts w:ascii="Simplified Arabic" w:hAnsi="Simplified Arabic" w:cs="Simplified Arabic"/>
                <w:color w:val="000000"/>
                <w:sz w:val="20"/>
                <w:szCs w:val="20"/>
                <w:rtl/>
              </w:rPr>
              <w:t>انجازات</w:t>
            </w:r>
          </w:p>
        </w:tc>
        <w:tc>
          <w:tcPr>
            <w:tcW w:w="1224" w:type="dxa"/>
            <w:vAlign w:val="center"/>
          </w:tcPr>
          <w:p w:rsidR="00BF2C43" w:rsidRPr="00524A54" w:rsidRDefault="00BF2C43" w:rsidP="004C1AD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524A54">
              <w:rPr>
                <w:rFonts w:ascii="Simplified Arabic" w:hAnsi="Simplified Arabic" w:cs="Simplified Arabic"/>
                <w:color w:val="000000"/>
                <w:sz w:val="20"/>
                <w:szCs w:val="20"/>
                <w:rtl/>
              </w:rPr>
              <w:t>انجازات 2020 مقارنة بتقديرات 2020</w:t>
            </w:r>
          </w:p>
        </w:tc>
        <w:tc>
          <w:tcPr>
            <w:tcW w:w="1224" w:type="dxa"/>
            <w:vAlign w:val="center"/>
          </w:tcPr>
          <w:p w:rsidR="00BF2C43" w:rsidRPr="00524A54" w:rsidRDefault="00BF2C43" w:rsidP="004C1AD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524A54">
              <w:rPr>
                <w:rFonts w:ascii="Simplified Arabic" w:hAnsi="Simplified Arabic" w:cs="Simplified Arabic"/>
                <w:color w:val="000000"/>
                <w:sz w:val="20"/>
                <w:szCs w:val="20"/>
                <w:rtl/>
              </w:rPr>
              <w:t>تقديرات</w:t>
            </w:r>
          </w:p>
          <w:p w:rsidR="00BF2C43" w:rsidRPr="00524A54" w:rsidRDefault="00BF2C43" w:rsidP="004C1AD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c>
          <w:tcPr>
            <w:tcW w:w="1224" w:type="dxa"/>
            <w:vAlign w:val="center"/>
          </w:tcPr>
          <w:p w:rsidR="00BF2C43" w:rsidRPr="00524A54" w:rsidRDefault="00BF2C43" w:rsidP="004C1AD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524A54">
              <w:rPr>
                <w:rFonts w:ascii="Simplified Arabic" w:hAnsi="Simplified Arabic" w:cs="Simplified Arabic"/>
                <w:color w:val="000000"/>
                <w:sz w:val="20"/>
                <w:szCs w:val="20"/>
                <w:rtl/>
              </w:rPr>
              <w:t>تقديرات</w:t>
            </w:r>
          </w:p>
          <w:p w:rsidR="00BF2C43" w:rsidRPr="00524A54" w:rsidRDefault="00BF2C43" w:rsidP="004C1AD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r>
      <w:tr w:rsidR="00BF2C43" w:rsidRPr="00524A54" w:rsidTr="004C1ADC">
        <w:trPr>
          <w:trHeight w:val="461"/>
        </w:trPr>
        <w:tc>
          <w:tcPr>
            <w:cnfStyle w:val="001000000000" w:firstRow="0" w:lastRow="0" w:firstColumn="1" w:lastColumn="0" w:oddVBand="0" w:evenVBand="0" w:oddHBand="0" w:evenHBand="0" w:firstRowFirstColumn="0" w:firstRowLastColumn="0" w:lastRowFirstColumn="0" w:lastRowLastColumn="0"/>
            <w:tcW w:w="2551" w:type="dxa"/>
            <w:vMerge/>
            <w:vAlign w:val="center"/>
            <w:hideMark/>
          </w:tcPr>
          <w:p w:rsidR="00BF2C43" w:rsidRPr="00524A54" w:rsidRDefault="00BF2C43" w:rsidP="004C1ADC">
            <w:pPr>
              <w:bidi w:val="0"/>
              <w:jc w:val="center"/>
              <w:rPr>
                <w:rFonts w:ascii="Simplified Arabic" w:hAnsi="Simplified Arabic" w:cs="Simplified Arabic"/>
                <w:color w:val="000000"/>
                <w:sz w:val="20"/>
                <w:szCs w:val="20"/>
              </w:rPr>
            </w:pPr>
          </w:p>
        </w:tc>
        <w:tc>
          <w:tcPr>
            <w:tcW w:w="793" w:type="dxa"/>
            <w:vMerge/>
            <w:vAlign w:val="center"/>
            <w:hideMark/>
          </w:tcPr>
          <w:p w:rsidR="00BF2C43" w:rsidRPr="00524A54" w:rsidRDefault="00BF2C43" w:rsidP="004C1ADC">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p>
        </w:tc>
        <w:tc>
          <w:tcPr>
            <w:tcW w:w="845" w:type="dxa"/>
            <w:noWrap/>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524A54">
              <w:rPr>
                <w:rFonts w:ascii="Simplified Arabic" w:hAnsi="Simplified Arabic" w:cs="Simplified Arabic"/>
                <w:b/>
                <w:bCs/>
                <w:color w:val="000000"/>
                <w:sz w:val="20"/>
                <w:szCs w:val="20"/>
                <w:rtl/>
              </w:rPr>
              <w:t>2018</w:t>
            </w:r>
          </w:p>
        </w:tc>
        <w:tc>
          <w:tcPr>
            <w:tcW w:w="844" w:type="dxa"/>
            <w:noWrap/>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524A54">
              <w:rPr>
                <w:rFonts w:ascii="Simplified Arabic" w:hAnsi="Simplified Arabic" w:cs="Simplified Arabic"/>
                <w:b/>
                <w:bCs/>
                <w:color w:val="000000"/>
                <w:sz w:val="20"/>
                <w:szCs w:val="20"/>
                <w:rtl/>
              </w:rPr>
              <w:t>2019</w:t>
            </w:r>
          </w:p>
        </w:tc>
        <w:tc>
          <w:tcPr>
            <w:tcW w:w="844" w:type="dxa"/>
            <w:noWrap/>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524A54">
              <w:rPr>
                <w:rFonts w:ascii="Simplified Arabic" w:hAnsi="Simplified Arabic" w:cs="Simplified Arabic"/>
                <w:b/>
                <w:bCs/>
                <w:color w:val="000000"/>
                <w:sz w:val="20"/>
                <w:szCs w:val="20"/>
              </w:rPr>
              <w:t>2020</w:t>
            </w:r>
          </w:p>
        </w:tc>
        <w:tc>
          <w:tcPr>
            <w:tcW w:w="1224" w:type="dxa"/>
            <w:noWrap/>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524A54">
              <w:rPr>
                <w:rFonts w:ascii="Simplified Arabic" w:hAnsi="Simplified Arabic" w:cs="Simplified Arabic"/>
                <w:b/>
                <w:bCs/>
                <w:color w:val="000000"/>
                <w:sz w:val="20"/>
                <w:szCs w:val="20"/>
                <w:rtl/>
              </w:rPr>
              <w:t>2020</w:t>
            </w:r>
          </w:p>
        </w:tc>
        <w:tc>
          <w:tcPr>
            <w:tcW w:w="1224" w:type="dxa"/>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524A54">
              <w:rPr>
                <w:rFonts w:ascii="Simplified Arabic" w:hAnsi="Simplified Arabic" w:cs="Simplified Arabic"/>
                <w:b/>
                <w:bCs/>
                <w:color w:val="000000"/>
                <w:sz w:val="20"/>
                <w:szCs w:val="20"/>
                <w:rtl/>
              </w:rPr>
              <w:t>(2)/(1)</w:t>
            </w:r>
          </w:p>
        </w:tc>
        <w:tc>
          <w:tcPr>
            <w:tcW w:w="1224" w:type="dxa"/>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524A54">
              <w:rPr>
                <w:rFonts w:ascii="Simplified Arabic" w:hAnsi="Simplified Arabic" w:cs="Simplified Arabic"/>
                <w:b/>
                <w:bCs/>
                <w:color w:val="000000"/>
                <w:sz w:val="20"/>
                <w:szCs w:val="20"/>
                <w:rtl/>
              </w:rPr>
              <w:t>2021</w:t>
            </w:r>
          </w:p>
        </w:tc>
        <w:tc>
          <w:tcPr>
            <w:tcW w:w="1224" w:type="dxa"/>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524A54">
              <w:rPr>
                <w:rFonts w:ascii="Simplified Arabic" w:hAnsi="Simplified Arabic" w:cs="Simplified Arabic"/>
                <w:b/>
                <w:bCs/>
                <w:color w:val="000000"/>
                <w:sz w:val="20"/>
                <w:szCs w:val="20"/>
                <w:rtl/>
              </w:rPr>
              <w:t>2022</w:t>
            </w:r>
          </w:p>
        </w:tc>
      </w:tr>
      <w:tr w:rsidR="00BF2C43" w:rsidRPr="00524A54" w:rsidTr="004C1ADC">
        <w:trPr>
          <w:trHeight w:val="785"/>
        </w:trPr>
        <w:tc>
          <w:tcPr>
            <w:cnfStyle w:val="001000000000" w:firstRow="0" w:lastRow="0" w:firstColumn="1" w:lastColumn="0" w:oddVBand="0" w:evenVBand="0" w:oddHBand="0" w:evenHBand="0" w:firstRowFirstColumn="0" w:firstRowLastColumn="0" w:lastRowFirstColumn="0" w:lastRowLastColumn="0"/>
            <w:tcW w:w="2551" w:type="dxa"/>
            <w:noWrap/>
            <w:vAlign w:val="center"/>
            <w:hideMark/>
          </w:tcPr>
          <w:p w:rsidR="00BF2C43" w:rsidRPr="00524A54" w:rsidRDefault="00BF2C43" w:rsidP="004C1ADC">
            <w:pPr>
              <w:ind w:left="884" w:hanging="884"/>
              <w:jc w:val="center"/>
              <w:rPr>
                <w:rFonts w:ascii="Simplified Arabic" w:hAnsi="Simplified Arabic" w:cs="Simplified Arabic"/>
                <w:color w:val="000000"/>
                <w:sz w:val="20"/>
                <w:szCs w:val="20"/>
              </w:rPr>
            </w:pPr>
            <w:r w:rsidRPr="00524A54">
              <w:rPr>
                <w:rFonts w:ascii="Simplified Arabic" w:hAnsi="Simplified Arabic" w:cs="Simplified Arabic"/>
                <w:color w:val="000000"/>
                <w:sz w:val="20"/>
                <w:szCs w:val="20"/>
                <w:rtl/>
              </w:rPr>
              <w:t>المؤشر1.1: نسبة تلاميذ السنة السادسة المتحصلين على المعدل فما فوق في مجال العلوم</w:t>
            </w:r>
          </w:p>
        </w:tc>
        <w:tc>
          <w:tcPr>
            <w:tcW w:w="793" w:type="dxa"/>
            <w:noWrap/>
            <w:vAlign w:val="center"/>
            <w:hideMark/>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524A54">
              <w:rPr>
                <w:rFonts w:ascii="Simplified Arabic" w:hAnsi="Simplified Arabic" w:cs="Simplified Arabic"/>
                <w:b/>
                <w:bCs/>
                <w:color w:val="000000"/>
                <w:sz w:val="20"/>
                <w:szCs w:val="20"/>
                <w:rtl/>
              </w:rPr>
              <w:t>%</w:t>
            </w:r>
          </w:p>
        </w:tc>
        <w:tc>
          <w:tcPr>
            <w:tcW w:w="845" w:type="dxa"/>
            <w:noWrap/>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24A54">
              <w:rPr>
                <w:rFonts w:ascii="Simplified Arabic" w:hAnsi="Simplified Arabic" w:cs="Simplified Arabic"/>
                <w:b/>
                <w:bCs/>
                <w:sz w:val="20"/>
                <w:szCs w:val="20"/>
                <w:rtl/>
              </w:rPr>
              <w:t>6.99</w:t>
            </w:r>
          </w:p>
        </w:tc>
        <w:tc>
          <w:tcPr>
            <w:tcW w:w="844" w:type="dxa"/>
            <w:noWrap/>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24A54">
              <w:rPr>
                <w:rFonts w:ascii="Simplified Arabic" w:hAnsi="Simplified Arabic" w:cs="Simplified Arabic"/>
                <w:b/>
                <w:bCs/>
                <w:sz w:val="20"/>
                <w:szCs w:val="20"/>
                <w:rtl/>
              </w:rPr>
              <w:t>35.04</w:t>
            </w:r>
          </w:p>
        </w:tc>
        <w:tc>
          <w:tcPr>
            <w:tcW w:w="844" w:type="dxa"/>
            <w:noWrap/>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24A54">
              <w:rPr>
                <w:rFonts w:ascii="Simplified Arabic" w:hAnsi="Simplified Arabic" w:cs="Simplified Arabic"/>
                <w:b/>
                <w:bCs/>
                <w:sz w:val="20"/>
                <w:szCs w:val="20"/>
                <w:rtl/>
              </w:rPr>
              <w:t>18</w:t>
            </w:r>
          </w:p>
        </w:tc>
        <w:tc>
          <w:tcPr>
            <w:tcW w:w="1224" w:type="dxa"/>
            <w:noWrap/>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24A54">
              <w:rPr>
                <w:rFonts w:ascii="Simplified Arabic" w:hAnsi="Simplified Arabic" w:cs="Simplified Arabic"/>
                <w:b/>
                <w:bCs/>
                <w:sz w:val="20"/>
                <w:szCs w:val="20"/>
                <w:rtl/>
              </w:rPr>
              <w:t>39.65</w:t>
            </w:r>
          </w:p>
        </w:tc>
        <w:tc>
          <w:tcPr>
            <w:tcW w:w="1224" w:type="dxa"/>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24A54">
              <w:rPr>
                <w:rFonts w:ascii="Simplified Arabic" w:hAnsi="Simplified Arabic" w:cs="Simplified Arabic"/>
                <w:b/>
                <w:bCs/>
                <w:sz w:val="20"/>
                <w:szCs w:val="20"/>
                <w:rtl/>
              </w:rPr>
              <w:t>220.27</w:t>
            </w:r>
          </w:p>
        </w:tc>
        <w:tc>
          <w:tcPr>
            <w:tcW w:w="1224" w:type="dxa"/>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24A54">
              <w:rPr>
                <w:rFonts w:ascii="Simplified Arabic" w:hAnsi="Simplified Arabic" w:cs="Simplified Arabic"/>
                <w:b/>
                <w:bCs/>
                <w:sz w:val="20"/>
                <w:szCs w:val="20"/>
                <w:rtl/>
              </w:rPr>
              <w:t>23</w:t>
            </w:r>
          </w:p>
        </w:tc>
        <w:tc>
          <w:tcPr>
            <w:tcW w:w="1224" w:type="dxa"/>
            <w:vAlign w:val="center"/>
          </w:tcPr>
          <w:p w:rsidR="00BF2C43" w:rsidRPr="00524A54" w:rsidRDefault="00BF2C43" w:rsidP="004C1AD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24A54">
              <w:rPr>
                <w:rFonts w:ascii="Simplified Arabic" w:hAnsi="Simplified Arabic" w:cs="Simplified Arabic"/>
                <w:b/>
                <w:bCs/>
                <w:sz w:val="20"/>
                <w:szCs w:val="20"/>
                <w:rtl/>
              </w:rPr>
              <w:t>67</w:t>
            </w:r>
          </w:p>
        </w:tc>
      </w:tr>
    </w:tbl>
    <w:p w:rsidR="00BF2C43" w:rsidRPr="00916FA8" w:rsidRDefault="00BF2C43" w:rsidP="00BF2C43">
      <w:pPr>
        <w:spacing w:line="276" w:lineRule="auto"/>
        <w:ind w:left="140" w:right="284"/>
        <w:jc w:val="both"/>
        <w:rPr>
          <w:rFonts w:ascii="Simplified Arabic" w:hAnsi="Simplified Arabic" w:cs="Simplified Arabic"/>
          <w:color w:val="000000" w:themeColor="text1"/>
          <w:sz w:val="32"/>
          <w:szCs w:val="32"/>
          <w:rtl/>
        </w:rPr>
      </w:pPr>
    </w:p>
    <w:p w:rsidR="00BF2C43" w:rsidRPr="006A6860" w:rsidRDefault="00BF2C43" w:rsidP="00797BB9">
      <w:pPr>
        <w:pStyle w:val="Paragraphedeliste"/>
        <w:numPr>
          <w:ilvl w:val="0"/>
          <w:numId w:val="26"/>
        </w:numPr>
        <w:jc w:val="both"/>
        <w:rPr>
          <w:rFonts w:ascii="Simplified Arabic" w:hAnsi="Simplified Arabic" w:cs="Simplified Arabic"/>
          <w:color w:val="000000" w:themeColor="text1"/>
          <w:sz w:val="32"/>
          <w:szCs w:val="32"/>
          <w:lang w:bidi="ar-TN"/>
        </w:rPr>
      </w:pPr>
      <w:r w:rsidRPr="006A6860">
        <w:rPr>
          <w:rFonts w:ascii="Simplified Arabic" w:hAnsi="Simplified Arabic" w:cs="Simplified Arabic"/>
          <w:b/>
          <w:bCs/>
          <w:sz w:val="28"/>
          <w:szCs w:val="28"/>
          <w:u w:val="single"/>
          <w:rtl/>
        </w:rPr>
        <w:t>تعريف المؤشر:</w:t>
      </w:r>
      <w:r w:rsidRPr="006A6860">
        <w:rPr>
          <w:rFonts w:ascii="Simplified Arabic" w:hAnsi="Simplified Arabic" w:cs="Simplified Arabic"/>
          <w:color w:val="000000" w:themeColor="text1"/>
          <w:sz w:val="32"/>
          <w:szCs w:val="32"/>
          <w:rtl/>
        </w:rPr>
        <w:t xml:space="preserve"> </w:t>
      </w:r>
      <w:r w:rsidRPr="006A6860">
        <w:rPr>
          <w:rFonts w:ascii="Simplified Arabic" w:hAnsi="Simplified Arabic" w:cs="Simplified Arabic"/>
          <w:color w:val="000000" w:themeColor="text1"/>
          <w:sz w:val="32"/>
          <w:szCs w:val="32"/>
          <w:rtl/>
          <w:lang w:bidi="ar-TN"/>
        </w:rPr>
        <w:t>يهدف هذا المؤشر إلى معرفة نسبة التلاميذ المتحصلين على المعدل فما فوق في مجال العلوم</w:t>
      </w:r>
      <w:r w:rsidRPr="006A6860">
        <w:rPr>
          <w:rFonts w:ascii="Simplified Arabic" w:hAnsi="Simplified Arabic" w:cs="Simplified Arabic" w:hint="cs"/>
          <w:color w:val="000000" w:themeColor="text1"/>
          <w:sz w:val="32"/>
          <w:szCs w:val="32"/>
          <w:rtl/>
          <w:lang w:bidi="ar-TN"/>
        </w:rPr>
        <w:t xml:space="preserve"> </w:t>
      </w:r>
      <w:r w:rsidRPr="006A6860">
        <w:rPr>
          <w:rFonts w:ascii="Simplified Arabic" w:hAnsi="Simplified Arabic" w:cs="Simplified Arabic"/>
          <w:color w:val="000000" w:themeColor="text1"/>
          <w:sz w:val="32"/>
          <w:szCs w:val="32"/>
          <w:rtl/>
          <w:lang w:bidi="ar-TN"/>
        </w:rPr>
        <w:t xml:space="preserve">(رياضيات، إيقاظ) في </w:t>
      </w:r>
      <w:r w:rsidR="001B68A8">
        <w:rPr>
          <w:rFonts w:ascii="Simplified Arabic" w:hAnsi="Simplified Arabic" w:cs="Simplified Arabic" w:hint="cs"/>
          <w:color w:val="000000" w:themeColor="text1"/>
          <w:sz w:val="32"/>
          <w:szCs w:val="32"/>
          <w:rtl/>
          <w:lang w:bidi="ar-TN"/>
        </w:rPr>
        <w:t>ال</w:t>
      </w:r>
      <w:r w:rsidRPr="006A6860">
        <w:rPr>
          <w:rFonts w:ascii="Simplified Arabic" w:hAnsi="Simplified Arabic" w:cs="Simplified Arabic"/>
          <w:color w:val="000000" w:themeColor="text1"/>
          <w:sz w:val="32"/>
          <w:szCs w:val="32"/>
          <w:rtl/>
          <w:lang w:bidi="ar-TN"/>
        </w:rPr>
        <w:t xml:space="preserve">مناظرة الوطنية للدخول إلى المدارس الإعدادية النموذجية </w:t>
      </w:r>
    </w:p>
    <w:p w:rsidR="00BF2C43" w:rsidRPr="006A6860" w:rsidRDefault="00BF2C43" w:rsidP="001B68A8">
      <w:pPr>
        <w:pStyle w:val="Paragraphedeliste"/>
        <w:numPr>
          <w:ilvl w:val="0"/>
          <w:numId w:val="26"/>
        </w:numPr>
        <w:spacing w:line="276" w:lineRule="auto"/>
        <w:ind w:right="284"/>
        <w:jc w:val="both"/>
        <w:rPr>
          <w:rFonts w:ascii="Simplified Arabic" w:hAnsi="Simplified Arabic" w:cs="Simplified Arabic"/>
          <w:b/>
          <w:bCs/>
          <w:color w:val="000000" w:themeColor="text1"/>
          <w:sz w:val="28"/>
          <w:szCs w:val="28"/>
          <w:lang w:bidi="ar-TN"/>
        </w:rPr>
      </w:pPr>
      <w:r w:rsidRPr="006A6860">
        <w:rPr>
          <w:rFonts w:ascii="Simplified Arabic" w:hAnsi="Simplified Arabic" w:cs="Simplified Arabic"/>
          <w:b/>
          <w:bCs/>
          <w:sz w:val="28"/>
          <w:szCs w:val="28"/>
          <w:u w:val="single"/>
          <w:rtl/>
        </w:rPr>
        <w:t>طريقة احتساب المؤشر:</w:t>
      </w:r>
      <w:r w:rsidRPr="006A6860">
        <w:rPr>
          <w:rFonts w:ascii="Simplified Arabic" w:hAnsi="Simplified Arabic" w:cs="Simplified Arabic"/>
          <w:color w:val="000000" w:themeColor="text1"/>
          <w:sz w:val="36"/>
          <w:szCs w:val="36"/>
          <w:rtl/>
        </w:rPr>
        <w:t xml:space="preserve"> </w:t>
      </w:r>
      <w:r w:rsidRPr="006A6860">
        <w:rPr>
          <w:rFonts w:ascii="Simplified Arabic" w:hAnsi="Simplified Arabic" w:cs="Simplified Arabic"/>
          <w:color w:val="000000" w:themeColor="text1"/>
          <w:sz w:val="32"/>
          <w:szCs w:val="32"/>
          <w:rtl/>
          <w:lang w:bidi="ar-TN"/>
        </w:rPr>
        <w:t>عدد التلاميذ المتحصّلين على المعدّل فما فوق في العلوم (رياضيات، إيقاظ)/العدد الجملي للتلاميذ الذين اجتازوا المناظرة</w:t>
      </w:r>
    </w:p>
    <w:p w:rsidR="00BF2C43" w:rsidRPr="006A6860" w:rsidRDefault="00BF2C43" w:rsidP="00797BB9">
      <w:pPr>
        <w:pStyle w:val="Paragraphedeliste"/>
        <w:numPr>
          <w:ilvl w:val="0"/>
          <w:numId w:val="26"/>
        </w:numPr>
        <w:spacing w:line="276" w:lineRule="auto"/>
        <w:ind w:right="284"/>
        <w:jc w:val="both"/>
        <w:rPr>
          <w:rFonts w:ascii="Simplified Arabic" w:hAnsi="Simplified Arabic" w:cs="Simplified Arabic"/>
          <w:color w:val="000000" w:themeColor="text1"/>
          <w:sz w:val="32"/>
          <w:szCs w:val="32"/>
        </w:rPr>
      </w:pPr>
      <w:r w:rsidRPr="006A6860">
        <w:rPr>
          <w:rFonts w:ascii="Simplified Arabic" w:hAnsi="Simplified Arabic" w:cs="Simplified Arabic"/>
          <w:b/>
          <w:bCs/>
          <w:sz w:val="28"/>
          <w:szCs w:val="28"/>
          <w:u w:val="single"/>
          <w:rtl/>
        </w:rPr>
        <w:t>مصدر المؤشر:</w:t>
      </w:r>
      <w:r w:rsidRPr="006A6860">
        <w:rPr>
          <w:rFonts w:ascii="Simplified Arabic" w:hAnsi="Simplified Arabic" w:cs="Simplified Arabic"/>
          <w:b/>
          <w:bCs/>
          <w:color w:val="000000" w:themeColor="text1"/>
          <w:sz w:val="36"/>
          <w:szCs w:val="36"/>
          <w:rtl/>
        </w:rPr>
        <w:t xml:space="preserve"> </w:t>
      </w:r>
      <w:r w:rsidRPr="006A6860">
        <w:rPr>
          <w:rFonts w:ascii="Simplified Arabic" w:hAnsi="Simplified Arabic" w:cs="Simplified Arabic"/>
          <w:color w:val="000000" w:themeColor="text1"/>
          <w:sz w:val="32"/>
          <w:szCs w:val="32"/>
          <w:rtl/>
          <w:lang w:bidi="ar-TN"/>
        </w:rPr>
        <w:t>الادارة العامة للامتحانات</w:t>
      </w:r>
    </w:p>
    <w:p w:rsidR="00BF2C43" w:rsidRPr="00916FA8" w:rsidRDefault="00BF2C43" w:rsidP="00BF2C43">
      <w:pPr>
        <w:spacing w:line="276" w:lineRule="auto"/>
        <w:ind w:left="140" w:right="284"/>
        <w:jc w:val="both"/>
        <w:rPr>
          <w:rFonts w:ascii="Simplified Arabic" w:hAnsi="Simplified Arabic" w:cs="Simplified Arabic"/>
          <w:color w:val="000000" w:themeColor="text1"/>
          <w:sz w:val="32"/>
          <w:szCs w:val="32"/>
          <w:rtl/>
        </w:rPr>
      </w:pPr>
    </w:p>
    <w:p w:rsidR="00927037" w:rsidRPr="00927037" w:rsidRDefault="00BF2C43" w:rsidP="00BF2C43">
      <w:pPr>
        <w:pStyle w:val="Paragraphedeliste"/>
        <w:numPr>
          <w:ilvl w:val="0"/>
          <w:numId w:val="26"/>
        </w:numPr>
        <w:spacing w:line="276" w:lineRule="auto"/>
        <w:ind w:left="566" w:right="284"/>
        <w:jc w:val="both"/>
        <w:rPr>
          <w:rFonts w:ascii="Simplified Arabic" w:hAnsi="Simplified Arabic" w:cs="Simplified Arabic"/>
          <w:color w:val="000000" w:themeColor="text1"/>
          <w:sz w:val="32"/>
          <w:szCs w:val="32"/>
          <w:lang w:bidi="ar-TN"/>
        </w:rPr>
      </w:pPr>
      <w:r w:rsidRPr="00927037">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2020 </w:t>
      </w:r>
      <w:r w:rsidR="00927037">
        <w:rPr>
          <w:rFonts w:ascii="Simplified Arabic" w:hAnsi="Simplified Arabic" w:cs="Simplified Arabic" w:hint="cs"/>
          <w:b/>
          <w:bCs/>
          <w:sz w:val="28"/>
          <w:szCs w:val="28"/>
          <w:u w:val="single"/>
          <w:rtl/>
        </w:rPr>
        <w:t>:</w:t>
      </w:r>
    </w:p>
    <w:p w:rsidR="00BF2C43" w:rsidRPr="00927037" w:rsidRDefault="00BF2C43" w:rsidP="00927037">
      <w:pPr>
        <w:pStyle w:val="Paragraphedeliste"/>
        <w:spacing w:line="276" w:lineRule="auto"/>
        <w:ind w:left="566" w:right="284"/>
        <w:jc w:val="both"/>
        <w:rPr>
          <w:rFonts w:ascii="Simplified Arabic" w:hAnsi="Simplified Arabic" w:cs="Simplified Arabic"/>
          <w:color w:val="000000" w:themeColor="text1"/>
          <w:sz w:val="32"/>
          <w:szCs w:val="32"/>
          <w:rtl/>
          <w:lang w:bidi="ar-TN"/>
        </w:rPr>
      </w:pPr>
      <w:r w:rsidRPr="00927037">
        <w:rPr>
          <w:rFonts w:ascii="Simplified Arabic" w:hAnsi="Simplified Arabic" w:cs="Simplified Arabic"/>
          <w:color w:val="000000" w:themeColor="text1"/>
          <w:sz w:val="32"/>
          <w:szCs w:val="32"/>
          <w:rtl/>
          <w:lang w:bidi="ar-TN"/>
        </w:rPr>
        <w:t xml:space="preserve">سجّل هذا المؤشر تحسّنا ملحوظا مقارنة بما كان متوقّعا، حيث بلغ الفارق بين ما هو منجز وما هو متوقّع حوالي </w:t>
      </w:r>
      <w:r w:rsidRPr="00927037">
        <w:rPr>
          <w:rFonts w:ascii="Simplified Arabic" w:hAnsi="Simplified Arabic" w:cs="Simplified Arabic"/>
          <w:color w:val="000000" w:themeColor="text1"/>
          <w:sz w:val="28"/>
          <w:szCs w:val="28"/>
          <w:rtl/>
          <w:lang w:bidi="ar-TN"/>
        </w:rPr>
        <w:t>22</w:t>
      </w:r>
      <w:r w:rsidRPr="00927037">
        <w:rPr>
          <w:rFonts w:ascii="Simplified Arabic" w:hAnsi="Simplified Arabic" w:cs="Simplified Arabic"/>
          <w:color w:val="000000" w:themeColor="text1"/>
          <w:sz w:val="32"/>
          <w:szCs w:val="32"/>
          <w:rtl/>
          <w:lang w:bidi="ar-TN"/>
        </w:rPr>
        <w:t xml:space="preserve"> نقطة، كما سجّل ارتفاعا مقارنة بسنة </w:t>
      </w:r>
      <w:r w:rsidRPr="00927037">
        <w:rPr>
          <w:rFonts w:ascii="Simplified Arabic" w:hAnsi="Simplified Arabic" w:cs="Simplified Arabic"/>
          <w:color w:val="000000" w:themeColor="text1"/>
          <w:sz w:val="28"/>
          <w:szCs w:val="28"/>
          <w:rtl/>
          <w:lang w:bidi="ar-TN"/>
        </w:rPr>
        <w:t>2019.</w:t>
      </w:r>
    </w:p>
    <w:p w:rsidR="00BF2C43" w:rsidRPr="00916FA8" w:rsidRDefault="00BF2C43" w:rsidP="00BF2C43">
      <w:pPr>
        <w:spacing w:line="276" w:lineRule="auto"/>
        <w:ind w:right="284" w:firstLine="566"/>
        <w:jc w:val="both"/>
        <w:rPr>
          <w:rFonts w:ascii="Simplified Arabic" w:hAnsi="Simplified Arabic" w:cs="Simplified Arabic"/>
          <w:color w:val="000000" w:themeColor="text1"/>
          <w:sz w:val="32"/>
          <w:szCs w:val="32"/>
          <w:rtl/>
          <w:lang w:bidi="ar-TN"/>
        </w:rPr>
      </w:pPr>
      <w:r w:rsidRPr="00916FA8">
        <w:rPr>
          <w:rFonts w:ascii="Simplified Arabic" w:hAnsi="Simplified Arabic" w:cs="Simplified Arabic"/>
          <w:color w:val="000000" w:themeColor="text1"/>
          <w:sz w:val="32"/>
          <w:szCs w:val="32"/>
          <w:rtl/>
          <w:lang w:bidi="ar-TN"/>
        </w:rPr>
        <w:t>وبالنظر إلى نتائج التلاميذ المجتازين لمناظرة الدخول إلى المدارس الإعدادية النموذجية في مجال العلوم، كلّ مادّة على حدة نستخلص ما يلي:</w:t>
      </w:r>
    </w:p>
    <w:p w:rsidR="00BF2C43" w:rsidRPr="00916FA8" w:rsidRDefault="00BF2C43" w:rsidP="00797BB9">
      <w:pPr>
        <w:pStyle w:val="Paragraphedeliste"/>
        <w:numPr>
          <w:ilvl w:val="0"/>
          <w:numId w:val="7"/>
        </w:numPr>
        <w:spacing w:line="276" w:lineRule="auto"/>
        <w:ind w:left="-1" w:right="284" w:firstLine="927"/>
        <w:jc w:val="both"/>
        <w:rPr>
          <w:rFonts w:ascii="Simplified Arabic" w:hAnsi="Simplified Arabic" w:cs="Simplified Arabic"/>
          <w:color w:val="000000" w:themeColor="text1"/>
          <w:sz w:val="32"/>
          <w:szCs w:val="32"/>
          <w:rtl/>
          <w:lang w:bidi="ar-TN"/>
        </w:rPr>
      </w:pPr>
      <w:r w:rsidRPr="00D57421">
        <w:rPr>
          <w:rFonts w:ascii="Simplified Arabic" w:hAnsi="Simplified Arabic" w:cs="Simplified Arabic"/>
          <w:color w:val="000000" w:themeColor="text1"/>
          <w:sz w:val="28"/>
          <w:szCs w:val="28"/>
          <w:rtl/>
          <w:lang w:bidi="ar-TN"/>
        </w:rPr>
        <w:t>7.5</w:t>
      </w:r>
      <w:r w:rsidRPr="00D57421">
        <w:rPr>
          <w:rFonts w:ascii="Simplified Arabic" w:hAnsi="Simplified Arabic" w:cs="Simplified Arabic"/>
          <w:color w:val="000000" w:themeColor="text1"/>
          <w:sz w:val="28"/>
          <w:szCs w:val="28"/>
          <w:lang w:bidi="ar-TN"/>
        </w:rPr>
        <w:t>%</w:t>
      </w:r>
      <w:r w:rsidRPr="00916FA8">
        <w:rPr>
          <w:rFonts w:ascii="Simplified Arabic" w:hAnsi="Simplified Arabic" w:cs="Simplified Arabic"/>
          <w:color w:val="000000" w:themeColor="text1"/>
          <w:sz w:val="32"/>
          <w:szCs w:val="32"/>
          <w:rtl/>
          <w:lang w:bidi="ar-TN"/>
        </w:rPr>
        <w:t xml:space="preserve"> من التلاميذ تحصّلوا على المعدّل فما فوق في مادّة الرياضيات، وفيما يلي توزيع التلاميذ حسب الأعداد:</w:t>
      </w:r>
    </w:p>
    <w:p w:rsidR="00BF2C43" w:rsidRPr="00916FA8" w:rsidRDefault="00BF2C43" w:rsidP="00BF2C43">
      <w:pPr>
        <w:spacing w:line="276" w:lineRule="auto"/>
        <w:ind w:right="284" w:firstLine="566"/>
        <w:jc w:val="both"/>
        <w:rPr>
          <w:rFonts w:ascii="Simplified Arabic" w:hAnsi="Simplified Arabic" w:cs="Simplified Arabic"/>
          <w:color w:val="000000" w:themeColor="text1"/>
          <w:sz w:val="36"/>
          <w:szCs w:val="36"/>
          <w:rtl/>
        </w:rPr>
      </w:pPr>
    </w:p>
    <w:p w:rsidR="00BF2C43" w:rsidRPr="00916FA8" w:rsidRDefault="00BF2C43" w:rsidP="00BF2C43">
      <w:pPr>
        <w:spacing w:line="276" w:lineRule="auto"/>
        <w:ind w:left="140" w:right="284"/>
        <w:jc w:val="center"/>
        <w:rPr>
          <w:rFonts w:ascii="Simplified Arabic" w:hAnsi="Simplified Arabic" w:cs="Simplified Arabic"/>
          <w:color w:val="000000" w:themeColor="text1"/>
          <w:sz w:val="36"/>
          <w:szCs w:val="36"/>
          <w:rtl/>
        </w:rPr>
      </w:pPr>
      <w:r w:rsidRPr="00916FA8">
        <w:rPr>
          <w:rFonts w:ascii="Simplified Arabic" w:hAnsi="Simplified Arabic" w:cs="Simplified Arabic"/>
          <w:noProof/>
          <w:color w:val="000000" w:themeColor="text1"/>
          <w:sz w:val="36"/>
          <w:szCs w:val="36"/>
          <w:shd w:val="clear" w:color="auto" w:fill="F2F2F2" w:themeFill="background1" w:themeFillShade="F2"/>
          <w:lang w:val="fr-FR" w:eastAsia="fr-FR"/>
        </w:rPr>
        <w:lastRenderedPageBreak/>
        <w:drawing>
          <wp:inline distT="0" distB="0" distL="0" distR="0" wp14:anchorId="1A8FFFC9" wp14:editId="21548648">
            <wp:extent cx="5248275" cy="2562225"/>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74742" w:rsidRDefault="00B74742" w:rsidP="00BF2C43">
      <w:pPr>
        <w:spacing w:line="276" w:lineRule="auto"/>
        <w:ind w:left="140" w:right="284"/>
        <w:jc w:val="both"/>
        <w:rPr>
          <w:rFonts w:ascii="Simplified Arabic" w:hAnsi="Simplified Arabic" w:cs="Simplified Arabic"/>
          <w:color w:val="000000" w:themeColor="text1"/>
          <w:sz w:val="32"/>
          <w:szCs w:val="32"/>
          <w:lang w:bidi="ar-TN"/>
        </w:rPr>
      </w:pPr>
    </w:p>
    <w:p w:rsidR="00BF2C43" w:rsidRDefault="00BF2C43" w:rsidP="00BF2C43">
      <w:pPr>
        <w:spacing w:line="276" w:lineRule="auto"/>
        <w:ind w:left="140" w:right="284"/>
        <w:jc w:val="both"/>
        <w:rPr>
          <w:rFonts w:ascii="Simplified Arabic" w:hAnsi="Simplified Arabic" w:cs="Simplified Arabic"/>
          <w:color w:val="000000" w:themeColor="text1"/>
          <w:sz w:val="32"/>
          <w:szCs w:val="32"/>
          <w:rtl/>
          <w:lang w:bidi="ar-TN"/>
        </w:rPr>
      </w:pPr>
      <w:r w:rsidRPr="00916FA8">
        <w:rPr>
          <w:rFonts w:ascii="Simplified Arabic" w:hAnsi="Simplified Arabic" w:cs="Simplified Arabic"/>
          <w:color w:val="000000" w:themeColor="text1"/>
          <w:sz w:val="32"/>
          <w:szCs w:val="32"/>
          <w:rtl/>
          <w:lang w:bidi="ar-TN"/>
        </w:rPr>
        <w:t xml:space="preserve">يبيّن الرسم البياني أنّ </w:t>
      </w:r>
      <w:r w:rsidRPr="00D57421">
        <w:rPr>
          <w:rFonts w:ascii="Simplified Arabic" w:hAnsi="Simplified Arabic" w:cs="Simplified Arabic"/>
          <w:color w:val="000000" w:themeColor="text1"/>
          <w:sz w:val="28"/>
          <w:szCs w:val="28"/>
          <w:lang w:bidi="ar-TN"/>
        </w:rPr>
        <w:t>%</w:t>
      </w:r>
      <w:r w:rsidRPr="00D57421">
        <w:rPr>
          <w:rFonts w:ascii="Simplified Arabic" w:hAnsi="Simplified Arabic" w:cs="Simplified Arabic"/>
          <w:color w:val="000000" w:themeColor="text1"/>
          <w:sz w:val="28"/>
          <w:szCs w:val="28"/>
          <w:rtl/>
          <w:lang w:bidi="ar-TN"/>
        </w:rPr>
        <w:t xml:space="preserve">92.5 </w:t>
      </w:r>
      <w:r w:rsidRPr="00916FA8">
        <w:rPr>
          <w:rFonts w:ascii="Simplified Arabic" w:hAnsi="Simplified Arabic" w:cs="Simplified Arabic"/>
          <w:color w:val="000000" w:themeColor="text1"/>
          <w:sz w:val="32"/>
          <w:szCs w:val="32"/>
          <w:rtl/>
          <w:lang w:bidi="ar-TN"/>
        </w:rPr>
        <w:t xml:space="preserve">من التلاميذ المترشّحين لم يتحصّلوا على المعدّل في مادّة الرياضيات أي دون التملّك الأدنى، كما نلاحظ أنّ حوالي نصف التلاميذ </w:t>
      </w:r>
      <w:r w:rsidRPr="00D57421">
        <w:rPr>
          <w:rFonts w:ascii="Simplified Arabic" w:hAnsi="Simplified Arabic" w:cs="Simplified Arabic"/>
          <w:color w:val="000000" w:themeColor="text1"/>
          <w:sz w:val="28"/>
          <w:szCs w:val="28"/>
          <w:rtl/>
          <w:lang w:bidi="ar-TN"/>
        </w:rPr>
        <w:t xml:space="preserve">(49.6 </w:t>
      </w:r>
      <w:r w:rsidRPr="00D57421">
        <w:rPr>
          <w:rFonts w:ascii="Simplified Arabic" w:hAnsi="Simplified Arabic" w:cs="Simplified Arabic"/>
          <w:color w:val="000000" w:themeColor="text1"/>
          <w:sz w:val="28"/>
          <w:szCs w:val="28"/>
          <w:lang w:bidi="ar-TN"/>
        </w:rPr>
        <w:t>%</w:t>
      </w:r>
      <w:r w:rsidRPr="00D57421">
        <w:rPr>
          <w:rFonts w:ascii="Simplified Arabic" w:hAnsi="Simplified Arabic" w:cs="Simplified Arabic"/>
          <w:color w:val="000000" w:themeColor="text1"/>
          <w:sz w:val="28"/>
          <w:szCs w:val="28"/>
          <w:rtl/>
          <w:lang w:bidi="ar-TN"/>
        </w:rPr>
        <w:t xml:space="preserve">) </w:t>
      </w:r>
      <w:r w:rsidRPr="00916FA8">
        <w:rPr>
          <w:rFonts w:ascii="Simplified Arabic" w:hAnsi="Simplified Arabic" w:cs="Simplified Arabic"/>
          <w:color w:val="000000" w:themeColor="text1"/>
          <w:sz w:val="32"/>
          <w:szCs w:val="32"/>
          <w:rtl/>
          <w:lang w:bidi="ar-TN"/>
        </w:rPr>
        <w:t xml:space="preserve">تحصّلوا على أعداد بين </w:t>
      </w:r>
      <w:r w:rsidRPr="00A20575">
        <w:rPr>
          <w:rFonts w:ascii="Simplified Arabic" w:hAnsi="Simplified Arabic" w:cs="Simplified Arabic"/>
          <w:color w:val="000000" w:themeColor="text1"/>
          <w:sz w:val="28"/>
          <w:szCs w:val="28"/>
          <w:rtl/>
          <w:lang w:bidi="ar-TN"/>
        </w:rPr>
        <w:t>0</w:t>
      </w:r>
      <w:r>
        <w:rPr>
          <w:rFonts w:ascii="Simplified Arabic" w:hAnsi="Simplified Arabic" w:cs="Simplified Arabic"/>
          <w:color w:val="000000" w:themeColor="text1"/>
          <w:sz w:val="32"/>
          <w:szCs w:val="32"/>
          <w:rtl/>
          <w:lang w:bidi="ar-TN"/>
        </w:rPr>
        <w:t xml:space="preserve"> و</w:t>
      </w:r>
      <w:r w:rsidRPr="00A20575">
        <w:rPr>
          <w:rFonts w:ascii="Simplified Arabic" w:hAnsi="Simplified Arabic" w:cs="Simplified Arabic"/>
          <w:color w:val="000000" w:themeColor="text1"/>
          <w:sz w:val="28"/>
          <w:szCs w:val="28"/>
          <w:rtl/>
          <w:lang w:bidi="ar-TN"/>
        </w:rPr>
        <w:t xml:space="preserve">2 </w:t>
      </w:r>
      <w:r w:rsidRPr="00916FA8">
        <w:rPr>
          <w:rFonts w:ascii="Simplified Arabic" w:hAnsi="Simplified Arabic" w:cs="Simplified Arabic"/>
          <w:color w:val="000000" w:themeColor="text1"/>
          <w:sz w:val="32"/>
          <w:szCs w:val="32"/>
          <w:rtl/>
          <w:lang w:bidi="ar-TN"/>
        </w:rPr>
        <w:t xml:space="preserve">من </w:t>
      </w:r>
      <w:r w:rsidRPr="00A20575">
        <w:rPr>
          <w:rFonts w:ascii="Simplified Arabic" w:hAnsi="Simplified Arabic" w:cs="Simplified Arabic"/>
          <w:color w:val="000000" w:themeColor="text1"/>
          <w:sz w:val="28"/>
          <w:szCs w:val="28"/>
          <w:rtl/>
          <w:lang w:bidi="ar-TN"/>
        </w:rPr>
        <w:t>20</w:t>
      </w:r>
      <w:r w:rsidRPr="00916FA8">
        <w:rPr>
          <w:rFonts w:ascii="Simplified Arabic" w:hAnsi="Simplified Arabic" w:cs="Simplified Arabic"/>
          <w:color w:val="000000" w:themeColor="text1"/>
          <w:sz w:val="32"/>
          <w:szCs w:val="32"/>
          <w:rtl/>
          <w:lang w:bidi="ar-TN"/>
        </w:rPr>
        <w:t xml:space="preserve"> في هذه المادّة. تعتبر هذه النتائج ضعيفة جدّا بالنظر إلى طبيعة المناظرة التي تهدف إلى تحقيق نتائج متميّزة وبالنظر إلى مستوى الجيّد غالبا للتلاميذ المترشحين لاجتيازها. </w:t>
      </w:r>
    </w:p>
    <w:p w:rsidR="00B74742" w:rsidRDefault="00B74742" w:rsidP="00BF2C43">
      <w:pPr>
        <w:spacing w:line="276" w:lineRule="auto"/>
        <w:ind w:right="284"/>
        <w:jc w:val="center"/>
        <w:rPr>
          <w:rFonts w:ascii="Simplified Arabic" w:eastAsiaTheme="minorHAnsi" w:hAnsi="Simplified Arabic" w:cs="Simplified Arabic"/>
          <w:b/>
          <w:bCs/>
          <w:color w:val="215868" w:themeColor="accent5" w:themeShade="80"/>
          <w:sz w:val="28"/>
          <w:szCs w:val="28"/>
          <w:lang w:bidi="ar-TN"/>
        </w:rPr>
      </w:pPr>
    </w:p>
    <w:p w:rsidR="00BF2C43" w:rsidRPr="009A13E4" w:rsidRDefault="00BF2C43" w:rsidP="00BF2C43">
      <w:pPr>
        <w:spacing w:line="276" w:lineRule="auto"/>
        <w:ind w:right="284"/>
        <w:jc w:val="center"/>
        <w:rPr>
          <w:rFonts w:ascii="Simplified Arabic" w:eastAsiaTheme="minorHAnsi" w:hAnsi="Simplified Arabic" w:cs="Simplified Arabic"/>
          <w:b/>
          <w:bCs/>
          <w:color w:val="215868" w:themeColor="accent5" w:themeShade="80"/>
          <w:sz w:val="28"/>
          <w:szCs w:val="28"/>
          <w:rtl/>
          <w:lang w:bidi="ar-TN"/>
        </w:rPr>
      </w:pPr>
      <w:r w:rsidRPr="009A13E4">
        <w:rPr>
          <w:rFonts w:ascii="Simplified Arabic" w:eastAsiaTheme="minorHAnsi" w:hAnsi="Simplified Arabic" w:cs="Simplified Arabic"/>
          <w:b/>
          <w:bCs/>
          <w:color w:val="215868" w:themeColor="accent5" w:themeShade="80"/>
          <w:sz w:val="28"/>
          <w:szCs w:val="28"/>
          <w:rtl/>
          <w:lang w:bidi="ar-TN"/>
        </w:rPr>
        <w:t xml:space="preserve">توزيع نسب تلاميذ السنة السادسة الذين تحصلوا على المعدل فما فوق في مادّة الرياضيات </w:t>
      </w:r>
    </w:p>
    <w:p w:rsidR="00BF2C43" w:rsidRPr="009A13E4" w:rsidRDefault="00BF2C43" w:rsidP="00BF2C43">
      <w:pPr>
        <w:spacing w:line="276" w:lineRule="auto"/>
        <w:ind w:left="140" w:right="284"/>
        <w:jc w:val="center"/>
        <w:rPr>
          <w:rFonts w:ascii="Simplified Arabic" w:hAnsi="Simplified Arabic" w:cs="Simplified Arabic"/>
          <w:color w:val="000000" w:themeColor="text1"/>
          <w:sz w:val="28"/>
          <w:szCs w:val="28"/>
          <w:rtl/>
        </w:rPr>
      </w:pPr>
      <w:r w:rsidRPr="009A13E4">
        <w:rPr>
          <w:rFonts w:ascii="Simplified Arabic" w:eastAsiaTheme="minorHAnsi" w:hAnsi="Simplified Arabic" w:cs="Simplified Arabic"/>
          <w:b/>
          <w:bCs/>
          <w:color w:val="215868" w:themeColor="accent5" w:themeShade="80"/>
          <w:sz w:val="28"/>
          <w:szCs w:val="28"/>
          <w:rtl/>
          <w:lang w:bidi="ar-TN"/>
        </w:rPr>
        <w:t>في مناظرة</w:t>
      </w:r>
      <w:r w:rsidRPr="009A13E4">
        <w:rPr>
          <w:rFonts w:ascii="Simplified Arabic" w:eastAsiaTheme="minorHAnsi" w:hAnsi="Simplified Arabic" w:cs="Simplified Arabic"/>
          <w:b/>
          <w:bCs/>
          <w:noProof/>
          <w:color w:val="215868" w:themeColor="accent5" w:themeShade="80"/>
          <w:sz w:val="28"/>
          <w:szCs w:val="28"/>
          <w:rtl/>
          <w:lang w:bidi="ar-TN"/>
        </w:rPr>
        <w:t xml:space="preserve"> جوان 2020 </w:t>
      </w:r>
      <w:r>
        <w:rPr>
          <w:rFonts w:ascii="Simplified Arabic" w:eastAsiaTheme="minorHAnsi" w:hAnsi="Simplified Arabic" w:cs="Simplified Arabic" w:hint="cs"/>
          <w:b/>
          <w:bCs/>
          <w:noProof/>
          <w:color w:val="215868" w:themeColor="accent5" w:themeShade="80"/>
          <w:sz w:val="28"/>
          <w:szCs w:val="28"/>
          <w:rtl/>
          <w:lang w:bidi="ar-TN"/>
        </w:rPr>
        <w:t>حسب</w:t>
      </w:r>
      <w:r w:rsidRPr="009A13E4">
        <w:rPr>
          <w:rFonts w:ascii="Simplified Arabic" w:eastAsiaTheme="minorHAnsi" w:hAnsi="Simplified Arabic" w:cs="Simplified Arabic"/>
          <w:b/>
          <w:bCs/>
          <w:noProof/>
          <w:color w:val="215868" w:themeColor="accent5" w:themeShade="80"/>
          <w:sz w:val="28"/>
          <w:szCs w:val="28"/>
          <w:rtl/>
          <w:lang w:bidi="ar-TN"/>
        </w:rPr>
        <w:t xml:space="preserve"> الجهات</w:t>
      </w:r>
    </w:p>
    <w:p w:rsidR="00BF2C43" w:rsidRPr="00916FA8" w:rsidRDefault="00BF2C43" w:rsidP="00BF2C43">
      <w:pPr>
        <w:spacing w:line="276" w:lineRule="auto"/>
        <w:ind w:left="140" w:right="284"/>
        <w:jc w:val="center"/>
        <w:rPr>
          <w:rFonts w:ascii="Simplified Arabic" w:hAnsi="Simplified Arabic" w:cs="Simplified Arabic"/>
          <w:color w:val="000000" w:themeColor="text1"/>
          <w:sz w:val="36"/>
          <w:szCs w:val="36"/>
          <w:rtl/>
        </w:rPr>
      </w:pPr>
      <w:r w:rsidRPr="00916FA8">
        <w:rPr>
          <w:rFonts w:ascii="Simplified Arabic" w:hAnsi="Simplified Arabic" w:cs="Simplified Arabic"/>
          <w:noProof/>
          <w:color w:val="000000" w:themeColor="text1"/>
          <w:sz w:val="36"/>
          <w:szCs w:val="36"/>
          <w:lang w:val="fr-FR" w:eastAsia="fr-FR"/>
        </w:rPr>
        <w:drawing>
          <wp:inline distT="0" distB="0" distL="0" distR="0" wp14:anchorId="42B03DD7" wp14:editId="7E413818">
            <wp:extent cx="5972810" cy="2200275"/>
            <wp:effectExtent l="0" t="0" r="8890" b="952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2C43" w:rsidRPr="00916FA8" w:rsidRDefault="00BF2C43" w:rsidP="00BF2C43">
      <w:pPr>
        <w:tabs>
          <w:tab w:val="left" w:pos="1742"/>
        </w:tabs>
        <w:autoSpaceDE w:val="0"/>
        <w:autoSpaceDN w:val="0"/>
        <w:adjustRightInd w:val="0"/>
        <w:spacing w:after="200" w:line="276" w:lineRule="auto"/>
        <w:jc w:val="both"/>
        <w:rPr>
          <w:rFonts w:ascii="Simplified Arabic" w:hAnsi="Simplified Arabic" w:cs="Simplified Arabic"/>
          <w:color w:val="000000" w:themeColor="text1"/>
          <w:sz w:val="36"/>
          <w:szCs w:val="36"/>
          <w:rtl/>
        </w:rPr>
      </w:pPr>
      <w:r w:rsidRPr="00916FA8">
        <w:rPr>
          <w:rFonts w:ascii="Simplified Arabic" w:eastAsiaTheme="minorHAnsi" w:hAnsi="Simplified Arabic" w:cs="Simplified Arabic"/>
          <w:sz w:val="32"/>
          <w:szCs w:val="32"/>
          <w:rtl/>
          <w:lang w:bidi="ar-TN"/>
        </w:rPr>
        <w:t>يبيّن هذا الرسم البياني التفاوت الحاصل في نتائج مادّة الرياضيات بين الجهات، وفيما يلي أهمّ الاستنتاجات:</w:t>
      </w:r>
    </w:p>
    <w:p w:rsidR="00BF2C43" w:rsidRPr="00916FA8" w:rsidRDefault="00BF2C43" w:rsidP="00797BB9">
      <w:pPr>
        <w:numPr>
          <w:ilvl w:val="0"/>
          <w:numId w:val="9"/>
        </w:numPr>
        <w:tabs>
          <w:tab w:val="left" w:pos="1742"/>
        </w:tabs>
        <w:autoSpaceDE w:val="0"/>
        <w:autoSpaceDN w:val="0"/>
        <w:adjustRightInd w:val="0"/>
        <w:spacing w:after="200" w:line="276" w:lineRule="auto"/>
        <w:jc w:val="both"/>
        <w:rPr>
          <w:rFonts w:ascii="Simplified Arabic" w:eastAsiaTheme="minorHAnsi" w:hAnsi="Simplified Arabic" w:cs="Simplified Arabic"/>
          <w:sz w:val="32"/>
          <w:szCs w:val="32"/>
          <w:rtl/>
          <w:lang w:bidi="ar-TN"/>
        </w:rPr>
      </w:pPr>
      <w:r w:rsidRPr="00916FA8">
        <w:rPr>
          <w:rFonts w:ascii="Simplified Arabic" w:eastAsiaTheme="minorHAnsi" w:hAnsi="Simplified Arabic" w:cs="Simplified Arabic"/>
          <w:sz w:val="32"/>
          <w:szCs w:val="32"/>
          <w:rtl/>
          <w:lang w:bidi="ar-TN"/>
        </w:rPr>
        <w:lastRenderedPageBreak/>
        <w:t xml:space="preserve">سجلت مندوبية سيدي بوزيد أعلى نسبة في حدود </w:t>
      </w:r>
      <w:r w:rsidRPr="00866497">
        <w:rPr>
          <w:rFonts w:ascii="Simplified Arabic" w:eastAsiaTheme="minorHAnsi" w:hAnsi="Simplified Arabic" w:cs="Simplified Arabic"/>
          <w:sz w:val="28"/>
          <w:szCs w:val="28"/>
          <w:rtl/>
          <w:lang w:bidi="ar-TN"/>
        </w:rPr>
        <w:t xml:space="preserve">10.1% </w:t>
      </w:r>
      <w:r w:rsidRPr="00916FA8">
        <w:rPr>
          <w:rFonts w:ascii="Simplified Arabic" w:eastAsiaTheme="minorHAnsi" w:hAnsi="Simplified Arabic" w:cs="Simplified Arabic"/>
          <w:sz w:val="32"/>
          <w:szCs w:val="32"/>
          <w:rtl/>
          <w:lang w:bidi="ar-TN"/>
        </w:rPr>
        <w:t xml:space="preserve">تلتها مندوبيات القيروان وصفاقس </w:t>
      </w:r>
      <w:r w:rsidRPr="00DC48D3">
        <w:rPr>
          <w:rFonts w:ascii="Simplified Arabic" w:eastAsiaTheme="minorHAnsi" w:hAnsi="Simplified Arabic" w:cs="Simplified Arabic"/>
          <w:sz w:val="28"/>
          <w:szCs w:val="28"/>
          <w:rtl/>
          <w:lang w:bidi="ar-TN"/>
        </w:rPr>
        <w:t>1</w:t>
      </w:r>
      <w:r w:rsidRPr="00916FA8">
        <w:rPr>
          <w:rFonts w:ascii="Simplified Arabic" w:eastAsiaTheme="minorHAnsi" w:hAnsi="Simplified Arabic" w:cs="Simplified Arabic"/>
          <w:sz w:val="32"/>
          <w:szCs w:val="32"/>
          <w:rtl/>
          <w:lang w:bidi="ar-TN"/>
        </w:rPr>
        <w:t xml:space="preserve"> وصفاقس</w:t>
      </w:r>
      <w:r w:rsidRPr="009A13E4">
        <w:rPr>
          <w:rFonts w:ascii="Simplified Arabic" w:eastAsiaTheme="minorHAnsi" w:hAnsi="Simplified Arabic" w:cs="Simplified Arabic"/>
          <w:sz w:val="28"/>
          <w:szCs w:val="28"/>
          <w:rtl/>
          <w:lang w:bidi="ar-TN"/>
        </w:rPr>
        <w:t>2</w:t>
      </w:r>
      <w:r w:rsidRPr="00916FA8">
        <w:rPr>
          <w:rFonts w:ascii="Simplified Arabic" w:eastAsiaTheme="minorHAnsi" w:hAnsi="Simplified Arabic" w:cs="Simplified Arabic"/>
          <w:sz w:val="32"/>
          <w:szCs w:val="32"/>
          <w:rtl/>
          <w:lang w:bidi="ar-TN"/>
        </w:rPr>
        <w:t>.</w:t>
      </w:r>
    </w:p>
    <w:p w:rsidR="00BF2C43" w:rsidRPr="00916FA8" w:rsidRDefault="00BF2C43" w:rsidP="00797BB9">
      <w:pPr>
        <w:numPr>
          <w:ilvl w:val="0"/>
          <w:numId w:val="9"/>
        </w:numPr>
        <w:tabs>
          <w:tab w:val="left" w:pos="1322"/>
        </w:tabs>
        <w:autoSpaceDE w:val="0"/>
        <w:autoSpaceDN w:val="0"/>
        <w:adjustRightInd w:val="0"/>
        <w:spacing w:after="200" w:line="276" w:lineRule="auto"/>
        <w:jc w:val="both"/>
        <w:rPr>
          <w:rFonts w:ascii="Simplified Arabic" w:eastAsiaTheme="minorHAnsi" w:hAnsi="Simplified Arabic" w:cs="Simplified Arabic"/>
          <w:sz w:val="32"/>
          <w:szCs w:val="32"/>
          <w:lang w:bidi="ar-TN"/>
        </w:rPr>
      </w:pPr>
      <w:r w:rsidRPr="00916FA8">
        <w:rPr>
          <w:rFonts w:ascii="Simplified Arabic" w:eastAsiaTheme="minorHAnsi" w:hAnsi="Simplified Arabic" w:cs="Simplified Arabic"/>
          <w:sz w:val="32"/>
          <w:szCs w:val="32"/>
          <w:rtl/>
          <w:lang w:bidi="ar-TN"/>
        </w:rPr>
        <w:t xml:space="preserve">سجلت مندوبية قبلي أدنى نسبة بـــ </w:t>
      </w:r>
      <w:r w:rsidRPr="00866497">
        <w:rPr>
          <w:rFonts w:ascii="Simplified Arabic" w:eastAsiaTheme="minorHAnsi" w:hAnsi="Simplified Arabic" w:cs="Simplified Arabic"/>
          <w:sz w:val="28"/>
          <w:szCs w:val="28"/>
          <w:rtl/>
          <w:lang w:bidi="ar-TN"/>
        </w:rPr>
        <w:t xml:space="preserve">2.9 </w:t>
      </w:r>
      <w:r w:rsidRPr="00866497">
        <w:rPr>
          <w:rFonts w:ascii="Simplified Arabic" w:eastAsiaTheme="minorHAnsi" w:hAnsi="Simplified Arabic" w:cs="Simplified Arabic"/>
          <w:sz w:val="28"/>
          <w:szCs w:val="28"/>
          <w:lang w:bidi="ar-TN"/>
        </w:rPr>
        <w:t>%</w:t>
      </w:r>
      <w:r w:rsidRPr="00916FA8">
        <w:rPr>
          <w:rFonts w:ascii="Simplified Arabic" w:eastAsiaTheme="minorHAnsi" w:hAnsi="Simplified Arabic" w:cs="Simplified Arabic"/>
          <w:sz w:val="32"/>
          <w:szCs w:val="32"/>
          <w:rtl/>
          <w:lang w:bidi="ar-TN"/>
        </w:rPr>
        <w:t xml:space="preserve"> ونلاحظ أن ولايات توزر وتطاوين وجندوبة وزغوان تحتل المراتب الأخيرة في كلّ التّصنيفات تقريبا.</w:t>
      </w:r>
    </w:p>
    <w:p w:rsidR="00BF2C43" w:rsidRPr="00ED6EC3" w:rsidRDefault="00BF2C43" w:rsidP="00797BB9">
      <w:pPr>
        <w:numPr>
          <w:ilvl w:val="0"/>
          <w:numId w:val="9"/>
        </w:numPr>
        <w:tabs>
          <w:tab w:val="left" w:pos="2381"/>
        </w:tabs>
        <w:autoSpaceDE w:val="0"/>
        <w:autoSpaceDN w:val="0"/>
        <w:adjustRightInd w:val="0"/>
        <w:spacing w:after="200" w:line="276" w:lineRule="auto"/>
        <w:jc w:val="both"/>
        <w:rPr>
          <w:rFonts w:ascii="Simplified Arabic" w:eastAsiaTheme="minorHAnsi" w:hAnsi="Simplified Arabic" w:cs="Simplified Arabic"/>
          <w:b/>
          <w:bCs/>
          <w:sz w:val="32"/>
          <w:szCs w:val="32"/>
          <w:lang w:bidi="ar-TN"/>
        </w:rPr>
      </w:pPr>
      <w:r w:rsidRPr="00916FA8">
        <w:rPr>
          <w:rFonts w:ascii="Simplified Arabic" w:eastAsiaTheme="minorHAnsi" w:hAnsi="Simplified Arabic" w:cs="Simplified Arabic"/>
          <w:sz w:val="32"/>
          <w:szCs w:val="32"/>
          <w:rtl/>
          <w:lang w:bidi="ar-TN"/>
        </w:rPr>
        <w:t xml:space="preserve">سجلت 14 مندوبية جهوية نتائج دون المعدل الوطني مقارنة بـــــ </w:t>
      </w:r>
      <w:r w:rsidRPr="00866497">
        <w:rPr>
          <w:rFonts w:ascii="Simplified Arabic" w:eastAsiaTheme="minorHAnsi" w:hAnsi="Simplified Arabic" w:cs="Simplified Arabic"/>
          <w:sz w:val="28"/>
          <w:szCs w:val="28"/>
          <w:rtl/>
          <w:lang w:bidi="ar-TN"/>
        </w:rPr>
        <w:t>15</w:t>
      </w:r>
      <w:r w:rsidRPr="00916FA8">
        <w:rPr>
          <w:rFonts w:ascii="Simplified Arabic" w:eastAsiaTheme="minorHAnsi" w:hAnsi="Simplified Arabic" w:cs="Simplified Arabic"/>
          <w:sz w:val="32"/>
          <w:szCs w:val="32"/>
          <w:rtl/>
          <w:lang w:bidi="ar-TN"/>
        </w:rPr>
        <w:t xml:space="preserve"> مندوبية خلال السنة المنقضية مما يعكس تواصل وجود صعوبات في تملك التلاميذ لهذه المادة مما يستوجب مزيد العناية بها والبحث عن أسباب ومواضع الضعف.</w:t>
      </w:r>
    </w:p>
    <w:p w:rsidR="00ED6EC3" w:rsidRPr="00916FA8" w:rsidRDefault="00ED6EC3" w:rsidP="00ED6EC3">
      <w:pPr>
        <w:spacing w:after="200" w:line="360" w:lineRule="auto"/>
        <w:jc w:val="both"/>
        <w:rPr>
          <w:rFonts w:ascii="Simplified Arabic" w:hAnsi="Simplified Arabic" w:cs="Simplified Arabic"/>
          <w:sz w:val="32"/>
          <w:szCs w:val="32"/>
          <w:rtl/>
          <w:lang w:eastAsia="fr-FR" w:bidi="ar-TN"/>
        </w:rPr>
      </w:pPr>
      <w:r w:rsidRPr="00916FA8">
        <w:rPr>
          <w:rFonts w:ascii="Simplified Arabic" w:hAnsi="Simplified Arabic" w:cs="Simplified Arabic"/>
          <w:sz w:val="32"/>
          <w:szCs w:val="32"/>
          <w:rtl/>
          <w:lang w:eastAsia="fr-FR" w:bidi="ar-TN"/>
        </w:rPr>
        <w:t>ويمكن تفسير ضعف النتائج المتواصل في هذه المادة بالأسباب التالية:</w:t>
      </w:r>
    </w:p>
    <w:p w:rsidR="00ED6EC3" w:rsidRPr="00916FA8" w:rsidRDefault="00ED6EC3" w:rsidP="00ED6EC3">
      <w:pPr>
        <w:pStyle w:val="Paragraphedeliste"/>
        <w:numPr>
          <w:ilvl w:val="0"/>
          <w:numId w:val="17"/>
        </w:numPr>
        <w:spacing w:after="200" w:line="360" w:lineRule="auto"/>
        <w:jc w:val="both"/>
        <w:rPr>
          <w:rFonts w:ascii="Simplified Arabic" w:eastAsiaTheme="minorHAnsi" w:hAnsi="Simplified Arabic" w:cs="Simplified Arabic"/>
          <w:sz w:val="32"/>
          <w:szCs w:val="32"/>
          <w:lang w:bidi="ar-TN"/>
        </w:rPr>
      </w:pPr>
      <w:r w:rsidRPr="00916FA8">
        <w:rPr>
          <w:rFonts w:ascii="Simplified Arabic" w:eastAsiaTheme="minorHAnsi" w:hAnsi="Simplified Arabic" w:cs="Simplified Arabic"/>
          <w:sz w:val="32"/>
          <w:szCs w:val="32"/>
          <w:rtl/>
          <w:lang w:bidi="ar-TN"/>
        </w:rPr>
        <w:t>ضعف تدريس الرياضيات في الأوساط الريفية وفي مناطق العبور ذات الاولوية التربوية</w:t>
      </w:r>
      <w:r>
        <w:rPr>
          <w:rFonts w:ascii="Simplified Arabic" w:eastAsiaTheme="minorHAnsi" w:hAnsi="Simplified Arabic" w:cs="Simplified Arabic" w:hint="cs"/>
          <w:sz w:val="32"/>
          <w:szCs w:val="32"/>
          <w:rtl/>
          <w:lang w:bidi="ar-TN"/>
        </w:rPr>
        <w:t>.</w:t>
      </w:r>
    </w:p>
    <w:p w:rsidR="00ED6EC3" w:rsidRPr="00916FA8" w:rsidRDefault="00ED6EC3" w:rsidP="00ED6EC3">
      <w:pPr>
        <w:pStyle w:val="Paragraphedeliste"/>
        <w:numPr>
          <w:ilvl w:val="0"/>
          <w:numId w:val="17"/>
        </w:numPr>
        <w:spacing w:after="200" w:line="360" w:lineRule="auto"/>
        <w:jc w:val="both"/>
        <w:rPr>
          <w:rFonts w:ascii="Simplified Arabic" w:eastAsiaTheme="minorHAnsi" w:hAnsi="Simplified Arabic" w:cs="Simplified Arabic"/>
          <w:sz w:val="32"/>
          <w:szCs w:val="32"/>
          <w:lang w:bidi="ar-TN"/>
        </w:rPr>
      </w:pPr>
      <w:r w:rsidRPr="00916FA8">
        <w:rPr>
          <w:rFonts w:ascii="Simplified Arabic" w:eastAsiaTheme="minorHAnsi" w:hAnsi="Simplified Arabic" w:cs="Simplified Arabic"/>
          <w:sz w:val="32"/>
          <w:szCs w:val="32"/>
          <w:rtl/>
          <w:lang w:bidi="ar-TN"/>
        </w:rPr>
        <w:t>غياب نوادي الحساب الذهني/الرياضيات</w:t>
      </w:r>
      <w:r>
        <w:rPr>
          <w:rFonts w:ascii="Simplified Arabic" w:eastAsiaTheme="minorHAnsi" w:hAnsi="Simplified Arabic" w:cs="Simplified Arabic" w:hint="cs"/>
          <w:sz w:val="32"/>
          <w:szCs w:val="32"/>
          <w:rtl/>
          <w:lang w:bidi="ar-TN"/>
        </w:rPr>
        <w:t>.</w:t>
      </w:r>
    </w:p>
    <w:p w:rsidR="00ED6EC3" w:rsidRPr="00916FA8" w:rsidRDefault="00ED6EC3" w:rsidP="00ED6EC3">
      <w:pPr>
        <w:pStyle w:val="Paragraphedeliste"/>
        <w:numPr>
          <w:ilvl w:val="0"/>
          <w:numId w:val="17"/>
        </w:numPr>
        <w:spacing w:after="200" w:line="360" w:lineRule="auto"/>
        <w:jc w:val="both"/>
        <w:rPr>
          <w:rFonts w:ascii="Simplified Arabic" w:eastAsiaTheme="minorHAnsi" w:hAnsi="Simplified Arabic" w:cs="Simplified Arabic"/>
          <w:sz w:val="32"/>
          <w:szCs w:val="32"/>
          <w:lang w:bidi="ar-TN"/>
        </w:rPr>
      </w:pPr>
      <w:r w:rsidRPr="00916FA8">
        <w:rPr>
          <w:rFonts w:ascii="Simplified Arabic" w:eastAsiaTheme="minorHAnsi" w:hAnsi="Simplified Arabic" w:cs="Simplified Arabic"/>
          <w:sz w:val="32"/>
          <w:szCs w:val="32"/>
          <w:rtl/>
          <w:lang w:bidi="ar-TN"/>
        </w:rPr>
        <w:t>كثرة المدرسين النواب وعدم استقرار الاطار في عديد الجهات</w:t>
      </w:r>
      <w:r>
        <w:rPr>
          <w:rFonts w:ascii="Simplified Arabic" w:eastAsiaTheme="minorHAnsi" w:hAnsi="Simplified Arabic" w:cs="Simplified Arabic" w:hint="cs"/>
          <w:sz w:val="32"/>
          <w:szCs w:val="32"/>
          <w:rtl/>
          <w:lang w:bidi="ar-TN"/>
        </w:rPr>
        <w:t>.</w:t>
      </w:r>
    </w:p>
    <w:p w:rsidR="00ED6EC3" w:rsidRPr="00916FA8" w:rsidRDefault="00ED6EC3" w:rsidP="00ED6EC3">
      <w:pPr>
        <w:pStyle w:val="Paragraphedeliste"/>
        <w:numPr>
          <w:ilvl w:val="0"/>
          <w:numId w:val="17"/>
        </w:numPr>
        <w:spacing w:after="200" w:line="360" w:lineRule="auto"/>
        <w:jc w:val="both"/>
        <w:rPr>
          <w:rFonts w:ascii="Simplified Arabic" w:eastAsiaTheme="minorHAnsi" w:hAnsi="Simplified Arabic" w:cs="Simplified Arabic"/>
          <w:sz w:val="32"/>
          <w:szCs w:val="32"/>
          <w:rtl/>
          <w:lang w:bidi="ar-TN"/>
        </w:rPr>
      </w:pPr>
      <w:r w:rsidRPr="00916FA8">
        <w:rPr>
          <w:rFonts w:ascii="Simplified Arabic" w:eastAsiaTheme="minorHAnsi" w:hAnsi="Simplified Arabic" w:cs="Simplified Arabic"/>
          <w:sz w:val="32"/>
          <w:szCs w:val="32"/>
          <w:rtl/>
          <w:lang w:bidi="ar-TN"/>
        </w:rPr>
        <w:t>غياب معايير موضوعية لإسناد الأقسام النهائية للمدرسين</w:t>
      </w:r>
      <w:r>
        <w:rPr>
          <w:rFonts w:ascii="Simplified Arabic" w:eastAsiaTheme="minorHAnsi" w:hAnsi="Simplified Arabic" w:cs="Simplified Arabic" w:hint="cs"/>
          <w:sz w:val="32"/>
          <w:szCs w:val="32"/>
          <w:rtl/>
          <w:lang w:bidi="ar-TN"/>
        </w:rPr>
        <w:t>.</w:t>
      </w:r>
      <w:r w:rsidRPr="00916FA8">
        <w:rPr>
          <w:rFonts w:ascii="Simplified Arabic" w:eastAsiaTheme="minorHAnsi" w:hAnsi="Simplified Arabic" w:cs="Simplified Arabic"/>
          <w:sz w:val="32"/>
          <w:szCs w:val="32"/>
          <w:rtl/>
          <w:lang w:bidi="ar-TN"/>
        </w:rPr>
        <w:t xml:space="preserve"> </w:t>
      </w:r>
    </w:p>
    <w:p w:rsidR="00BF2C43" w:rsidRPr="00916FA8" w:rsidRDefault="00ED6EC3" w:rsidP="00ED6EC3">
      <w:pPr>
        <w:spacing w:after="200" w:line="360" w:lineRule="auto"/>
        <w:jc w:val="both"/>
        <w:rPr>
          <w:rFonts w:ascii="Simplified Arabic" w:hAnsi="Simplified Arabic" w:cs="Simplified Arabic"/>
          <w:color w:val="000000" w:themeColor="text1"/>
          <w:sz w:val="32"/>
          <w:szCs w:val="32"/>
          <w:rtl/>
          <w:lang w:bidi="ar-TN"/>
        </w:rPr>
      </w:pPr>
      <w:r>
        <w:rPr>
          <w:rFonts w:ascii="Simplified Arabic" w:eastAsiaTheme="minorHAnsi" w:hAnsi="Simplified Arabic" w:cs="Simplified Arabic" w:hint="cs"/>
          <w:sz w:val="32"/>
          <w:szCs w:val="32"/>
          <w:rtl/>
          <w:lang w:bidi="ar-TN"/>
        </w:rPr>
        <w:t xml:space="preserve"> و ما تزال</w:t>
      </w:r>
      <w:r w:rsidR="00BF2C43" w:rsidRPr="00916FA8">
        <w:rPr>
          <w:rFonts w:ascii="Simplified Arabic" w:eastAsiaTheme="minorHAnsi" w:hAnsi="Simplified Arabic" w:cs="Simplified Arabic"/>
          <w:sz w:val="32"/>
          <w:szCs w:val="32"/>
          <w:rtl/>
          <w:lang w:bidi="ar-TN"/>
        </w:rPr>
        <w:t xml:space="preserve"> النتائج في مادّة الرياضيات </w:t>
      </w:r>
      <w:r>
        <w:rPr>
          <w:rFonts w:ascii="Simplified Arabic" w:eastAsiaTheme="minorHAnsi" w:hAnsi="Simplified Arabic" w:cs="Simplified Arabic" w:hint="cs"/>
          <w:sz w:val="32"/>
          <w:szCs w:val="32"/>
          <w:rtl/>
          <w:lang w:bidi="ar-TN"/>
        </w:rPr>
        <w:t xml:space="preserve">ضعيفة </w:t>
      </w:r>
      <w:r w:rsidR="00BF2C43" w:rsidRPr="00916FA8">
        <w:rPr>
          <w:rFonts w:ascii="Simplified Arabic" w:eastAsiaTheme="minorHAnsi" w:hAnsi="Simplified Arabic" w:cs="Simplified Arabic"/>
          <w:sz w:val="32"/>
          <w:szCs w:val="32"/>
          <w:rtl/>
          <w:lang w:bidi="ar-TN"/>
        </w:rPr>
        <w:t>مع تواصل تقهقر النتائج من سنة إلى أخرى على المستوى الوطني والمستوى الجهوي،</w:t>
      </w:r>
      <w:r>
        <w:rPr>
          <w:rFonts w:ascii="Simplified Arabic" w:eastAsiaTheme="minorHAnsi" w:hAnsi="Simplified Arabic" w:cs="Simplified Arabic" w:hint="cs"/>
          <w:sz w:val="32"/>
          <w:szCs w:val="32"/>
          <w:rtl/>
          <w:lang w:bidi="ar-TN"/>
        </w:rPr>
        <w:t xml:space="preserve"> وهو </w:t>
      </w:r>
      <w:r w:rsidR="00BF2C43" w:rsidRPr="00916FA8">
        <w:rPr>
          <w:rFonts w:ascii="Simplified Arabic" w:eastAsiaTheme="minorHAnsi" w:hAnsi="Simplified Arabic" w:cs="Simplified Arabic"/>
          <w:sz w:val="32"/>
          <w:szCs w:val="32"/>
          <w:rtl/>
          <w:lang w:bidi="ar-TN"/>
        </w:rPr>
        <w:t xml:space="preserve">ما يستدعي ضرورة علاج مواطن الخلل والضعف من خلال مراجعة </w:t>
      </w:r>
      <w:r w:rsidR="00BF2C43" w:rsidRPr="00916FA8">
        <w:rPr>
          <w:rFonts w:ascii="Simplified Arabic" w:hAnsi="Simplified Arabic" w:cs="Simplified Arabic"/>
          <w:sz w:val="32"/>
          <w:szCs w:val="32"/>
          <w:rtl/>
          <w:lang w:eastAsia="fr-FR" w:bidi="ar-TN"/>
        </w:rPr>
        <w:t xml:space="preserve">البرامج والمناهج المعتمدة </w:t>
      </w:r>
      <w:r>
        <w:rPr>
          <w:rFonts w:ascii="Simplified Arabic" w:hAnsi="Simplified Arabic" w:cs="Simplified Arabic" w:hint="cs"/>
          <w:sz w:val="32"/>
          <w:szCs w:val="32"/>
          <w:rtl/>
          <w:lang w:eastAsia="fr-FR" w:bidi="ar-TN"/>
        </w:rPr>
        <w:t>و تطوير قدرات</w:t>
      </w:r>
      <w:r w:rsidR="00BF2C43" w:rsidRPr="00916FA8">
        <w:rPr>
          <w:rFonts w:ascii="Simplified Arabic" w:hAnsi="Simplified Arabic" w:cs="Simplified Arabic"/>
          <w:sz w:val="32"/>
          <w:szCs w:val="32"/>
          <w:rtl/>
          <w:lang w:eastAsia="fr-FR" w:bidi="ar-TN"/>
        </w:rPr>
        <w:t xml:space="preserve"> إطار التدريس و</w:t>
      </w:r>
      <w:r>
        <w:rPr>
          <w:rFonts w:ascii="Simplified Arabic" w:hAnsi="Simplified Arabic" w:cs="Simplified Arabic" w:hint="cs"/>
          <w:sz w:val="32"/>
          <w:szCs w:val="32"/>
          <w:rtl/>
          <w:lang w:eastAsia="fr-FR" w:bidi="ar-TN"/>
        </w:rPr>
        <w:t xml:space="preserve">تحسين </w:t>
      </w:r>
      <w:r w:rsidR="00BF2C43" w:rsidRPr="00916FA8">
        <w:rPr>
          <w:rFonts w:ascii="Simplified Arabic" w:hAnsi="Simplified Arabic" w:cs="Simplified Arabic"/>
          <w:sz w:val="32"/>
          <w:szCs w:val="32"/>
          <w:rtl/>
          <w:lang w:eastAsia="fr-FR" w:bidi="ar-TN"/>
        </w:rPr>
        <w:t xml:space="preserve">ظروف العمل </w:t>
      </w:r>
      <w:r>
        <w:rPr>
          <w:rFonts w:ascii="Simplified Arabic" w:hAnsi="Simplified Arabic" w:cs="Simplified Arabic" w:hint="cs"/>
          <w:sz w:val="32"/>
          <w:szCs w:val="32"/>
          <w:rtl/>
          <w:lang w:eastAsia="fr-FR" w:bidi="ar-TN"/>
        </w:rPr>
        <w:t>و</w:t>
      </w:r>
      <w:r w:rsidR="00BF2C43" w:rsidRPr="00916FA8">
        <w:rPr>
          <w:rFonts w:ascii="Simplified Arabic" w:hAnsi="Simplified Arabic" w:cs="Simplified Arabic"/>
          <w:sz w:val="32"/>
          <w:szCs w:val="32"/>
          <w:rtl/>
          <w:lang w:eastAsia="fr-FR" w:bidi="ar-TN"/>
        </w:rPr>
        <w:t>تحديد مستوى المكتسبات ومواضيع الامتحانات ومقاييس الاصلاح في نهاية المرحلة الابتدائيّة لهذه المادة الرئيسية في التعليم</w:t>
      </w:r>
      <w:r w:rsidR="00BF2C43" w:rsidRPr="00916FA8">
        <w:rPr>
          <w:rFonts w:ascii="Simplified Arabic" w:hAnsi="Simplified Arabic" w:cs="Simplified Arabic"/>
          <w:sz w:val="32"/>
          <w:szCs w:val="32"/>
          <w:lang w:eastAsia="fr-FR" w:bidi="ar-TN"/>
        </w:rPr>
        <w:t>.</w:t>
      </w:r>
      <w:r w:rsidR="00BF2C43" w:rsidRPr="00916FA8">
        <w:rPr>
          <w:rFonts w:ascii="Simplified Arabic" w:hAnsi="Simplified Arabic" w:cs="Simplified Arabic"/>
          <w:sz w:val="32"/>
          <w:szCs w:val="32"/>
          <w:rtl/>
          <w:lang w:eastAsia="fr-FR" w:bidi="ar-TN"/>
        </w:rPr>
        <w:t xml:space="preserve"> </w:t>
      </w:r>
      <w:r w:rsidR="00BF2C43" w:rsidRPr="00866497">
        <w:rPr>
          <w:rFonts w:ascii="Simplified Arabic" w:hAnsi="Simplified Arabic" w:cs="Simplified Arabic"/>
          <w:color w:val="000000" w:themeColor="text1"/>
          <w:sz w:val="28"/>
          <w:szCs w:val="28"/>
          <w:rtl/>
          <w:lang w:bidi="ar-TN"/>
        </w:rPr>
        <w:t>71.8</w:t>
      </w:r>
      <w:r w:rsidR="00BF2C43" w:rsidRPr="00866497">
        <w:rPr>
          <w:rFonts w:ascii="Simplified Arabic" w:hAnsi="Simplified Arabic" w:cs="Simplified Arabic"/>
          <w:color w:val="000000" w:themeColor="text1"/>
          <w:sz w:val="28"/>
          <w:szCs w:val="28"/>
          <w:lang w:bidi="ar-TN"/>
        </w:rPr>
        <w:t>%</w:t>
      </w:r>
      <w:r w:rsidR="00BF2C43" w:rsidRPr="00916FA8">
        <w:rPr>
          <w:rFonts w:ascii="Simplified Arabic" w:hAnsi="Simplified Arabic" w:cs="Simplified Arabic"/>
          <w:color w:val="000000" w:themeColor="text1"/>
          <w:sz w:val="32"/>
          <w:szCs w:val="32"/>
          <w:rtl/>
          <w:lang w:bidi="ar-TN"/>
        </w:rPr>
        <w:t xml:space="preserve"> من التلاميذ تحصّلوا على المعدّل فما فوق في مادّة الإيقاظ العلمي، وفيما يلي توزيع التلاميذ حسب الأعداد:</w:t>
      </w:r>
    </w:p>
    <w:p w:rsidR="00BF2C43" w:rsidRPr="00916FA8" w:rsidRDefault="00BF2C43" w:rsidP="00BF2C43">
      <w:pPr>
        <w:spacing w:line="276" w:lineRule="auto"/>
        <w:ind w:left="140" w:right="284"/>
        <w:jc w:val="center"/>
        <w:rPr>
          <w:rFonts w:ascii="Simplified Arabic" w:hAnsi="Simplified Arabic" w:cs="Simplified Arabic"/>
          <w:color w:val="000000" w:themeColor="text1"/>
          <w:sz w:val="36"/>
          <w:szCs w:val="36"/>
          <w:rtl/>
          <w:lang w:bidi="ar-TN"/>
        </w:rPr>
      </w:pPr>
      <w:r w:rsidRPr="00916FA8">
        <w:rPr>
          <w:rFonts w:ascii="Simplified Arabic" w:hAnsi="Simplified Arabic" w:cs="Simplified Arabic"/>
          <w:noProof/>
          <w:color w:val="000000" w:themeColor="text1"/>
          <w:sz w:val="36"/>
          <w:szCs w:val="36"/>
          <w:shd w:val="clear" w:color="auto" w:fill="DDD9C3" w:themeFill="background2" w:themeFillShade="E6"/>
          <w:lang w:val="fr-FR" w:eastAsia="fr-FR"/>
        </w:rPr>
        <w:lastRenderedPageBreak/>
        <w:drawing>
          <wp:inline distT="0" distB="0" distL="0" distR="0" wp14:anchorId="2711EC81" wp14:editId="75AAC709">
            <wp:extent cx="5082746" cy="2331308"/>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F2C43" w:rsidRPr="00916FA8" w:rsidRDefault="00BF2C43" w:rsidP="00BF2C43">
      <w:pPr>
        <w:spacing w:line="276" w:lineRule="auto"/>
        <w:ind w:left="140" w:right="284"/>
        <w:jc w:val="both"/>
        <w:rPr>
          <w:rFonts w:ascii="Simplified Arabic" w:hAnsi="Simplified Arabic" w:cs="Simplified Arabic"/>
          <w:color w:val="000000" w:themeColor="text1"/>
          <w:sz w:val="32"/>
          <w:szCs w:val="32"/>
          <w:rtl/>
          <w:lang w:bidi="ar-TN"/>
        </w:rPr>
      </w:pPr>
    </w:p>
    <w:p w:rsidR="00BF2C43" w:rsidRPr="00916FA8" w:rsidRDefault="00BF2C43" w:rsidP="00BF2C43">
      <w:pPr>
        <w:spacing w:line="276" w:lineRule="auto"/>
        <w:ind w:left="140" w:right="284"/>
        <w:jc w:val="both"/>
        <w:rPr>
          <w:rFonts w:ascii="Simplified Arabic" w:hAnsi="Simplified Arabic" w:cs="Simplified Arabic"/>
          <w:color w:val="000000" w:themeColor="text1"/>
          <w:sz w:val="32"/>
          <w:szCs w:val="32"/>
          <w:rtl/>
          <w:lang w:bidi="ar-TN"/>
        </w:rPr>
      </w:pPr>
      <w:r w:rsidRPr="00916FA8">
        <w:rPr>
          <w:rFonts w:ascii="Simplified Arabic" w:hAnsi="Simplified Arabic" w:cs="Simplified Arabic"/>
          <w:color w:val="000000" w:themeColor="text1"/>
          <w:sz w:val="32"/>
          <w:szCs w:val="32"/>
          <w:rtl/>
          <w:lang w:bidi="ar-TN"/>
        </w:rPr>
        <w:t>تعتبر النتائج</w:t>
      </w:r>
      <w:r w:rsidRPr="00916FA8">
        <w:rPr>
          <w:rFonts w:ascii="Simplified Arabic" w:hAnsi="Simplified Arabic" w:cs="Simplified Arabic"/>
          <w:color w:val="000000" w:themeColor="text1"/>
          <w:sz w:val="36"/>
          <w:szCs w:val="36"/>
          <w:rtl/>
          <w:lang w:bidi="ar-TN"/>
        </w:rPr>
        <w:t xml:space="preserve"> </w:t>
      </w:r>
      <w:r w:rsidRPr="00916FA8">
        <w:rPr>
          <w:rFonts w:ascii="Simplified Arabic" w:hAnsi="Simplified Arabic" w:cs="Simplified Arabic"/>
          <w:color w:val="000000" w:themeColor="text1"/>
          <w:sz w:val="32"/>
          <w:szCs w:val="32"/>
          <w:rtl/>
          <w:lang w:bidi="ar-TN"/>
        </w:rPr>
        <w:t xml:space="preserve">المحقّقة في مادّة الإيقاظ العلمي جيّدة خاصّة وأنّ أكبر نسبة من التلاميذ </w:t>
      </w:r>
      <w:r w:rsidRPr="00866497">
        <w:rPr>
          <w:rFonts w:ascii="Simplified Arabic" w:hAnsi="Simplified Arabic" w:cs="Simplified Arabic"/>
          <w:color w:val="000000" w:themeColor="text1"/>
          <w:sz w:val="28"/>
          <w:szCs w:val="28"/>
          <w:rtl/>
          <w:lang w:bidi="ar-TN"/>
        </w:rPr>
        <w:t>(17.6</w:t>
      </w:r>
      <w:r w:rsidRPr="00866497">
        <w:rPr>
          <w:rFonts w:ascii="Simplified Arabic" w:hAnsi="Simplified Arabic" w:cs="Simplified Arabic"/>
          <w:color w:val="000000" w:themeColor="text1"/>
          <w:sz w:val="28"/>
          <w:szCs w:val="28"/>
          <w:lang w:bidi="ar-TN"/>
        </w:rPr>
        <w:t>%</w:t>
      </w:r>
      <w:r w:rsidRPr="00916FA8">
        <w:rPr>
          <w:rFonts w:ascii="Simplified Arabic" w:hAnsi="Simplified Arabic" w:cs="Simplified Arabic"/>
          <w:color w:val="000000" w:themeColor="text1"/>
          <w:sz w:val="32"/>
          <w:szCs w:val="32"/>
          <w:rtl/>
          <w:lang w:bidi="ar-TN"/>
        </w:rPr>
        <w:t xml:space="preserve">) قد تحصّلوا على أعداد بين </w:t>
      </w:r>
      <w:r w:rsidRPr="00866497">
        <w:rPr>
          <w:rFonts w:ascii="Simplified Arabic" w:hAnsi="Simplified Arabic" w:cs="Simplified Arabic"/>
          <w:color w:val="000000" w:themeColor="text1"/>
          <w:sz w:val="28"/>
          <w:szCs w:val="28"/>
          <w:rtl/>
          <w:lang w:bidi="ar-TN"/>
        </w:rPr>
        <w:t>14</w:t>
      </w:r>
      <w:r>
        <w:rPr>
          <w:rFonts w:ascii="Simplified Arabic" w:hAnsi="Simplified Arabic" w:cs="Simplified Arabic"/>
          <w:color w:val="000000" w:themeColor="text1"/>
          <w:sz w:val="32"/>
          <w:szCs w:val="32"/>
          <w:rtl/>
          <w:lang w:bidi="ar-TN"/>
        </w:rPr>
        <w:t xml:space="preserve"> و</w:t>
      </w:r>
      <w:r w:rsidRPr="00866497">
        <w:rPr>
          <w:rFonts w:ascii="Simplified Arabic" w:hAnsi="Simplified Arabic" w:cs="Simplified Arabic"/>
          <w:color w:val="000000" w:themeColor="text1"/>
          <w:sz w:val="28"/>
          <w:szCs w:val="28"/>
          <w:rtl/>
          <w:lang w:bidi="ar-TN"/>
        </w:rPr>
        <w:t>16</w:t>
      </w:r>
      <w:r w:rsidRPr="00916FA8">
        <w:rPr>
          <w:rFonts w:ascii="Simplified Arabic" w:hAnsi="Simplified Arabic" w:cs="Simplified Arabic"/>
          <w:color w:val="000000" w:themeColor="text1"/>
          <w:sz w:val="32"/>
          <w:szCs w:val="32"/>
          <w:rtl/>
          <w:lang w:bidi="ar-TN"/>
        </w:rPr>
        <w:t xml:space="preserve"> من </w:t>
      </w:r>
      <w:r w:rsidRPr="00866497">
        <w:rPr>
          <w:rFonts w:ascii="Simplified Arabic" w:hAnsi="Simplified Arabic" w:cs="Simplified Arabic"/>
          <w:color w:val="000000" w:themeColor="text1"/>
          <w:sz w:val="28"/>
          <w:szCs w:val="28"/>
          <w:rtl/>
          <w:lang w:bidi="ar-TN"/>
        </w:rPr>
        <w:t>20.</w:t>
      </w:r>
    </w:p>
    <w:p w:rsidR="00BF2C43" w:rsidRDefault="00BF2C43" w:rsidP="00BF2C43">
      <w:pPr>
        <w:spacing w:line="276" w:lineRule="auto"/>
        <w:ind w:left="140" w:right="284"/>
        <w:jc w:val="both"/>
        <w:rPr>
          <w:rFonts w:ascii="Simplified Arabic" w:hAnsi="Simplified Arabic" w:cs="Simplified Arabic"/>
          <w:color w:val="000000" w:themeColor="text1"/>
          <w:sz w:val="32"/>
          <w:szCs w:val="32"/>
          <w:lang w:bidi="ar-TN"/>
        </w:rPr>
      </w:pPr>
    </w:p>
    <w:p w:rsidR="00BF2C43" w:rsidRPr="00916FA8" w:rsidRDefault="00BF2C43" w:rsidP="00BF2C43">
      <w:pPr>
        <w:spacing w:line="276" w:lineRule="auto"/>
        <w:ind w:left="140" w:right="284"/>
        <w:jc w:val="both"/>
        <w:rPr>
          <w:rFonts w:ascii="Simplified Arabic" w:hAnsi="Simplified Arabic" w:cs="Simplified Arabic"/>
          <w:color w:val="000000" w:themeColor="text1"/>
          <w:sz w:val="36"/>
          <w:szCs w:val="36"/>
          <w:rtl/>
          <w:lang w:bidi="ar-TN"/>
        </w:rPr>
      </w:pPr>
      <w:r w:rsidRPr="00916FA8">
        <w:rPr>
          <w:rFonts w:ascii="Simplified Arabic" w:hAnsi="Simplified Arabic" w:cs="Simplified Arabic"/>
          <w:color w:val="000000" w:themeColor="text1"/>
          <w:sz w:val="32"/>
          <w:szCs w:val="32"/>
          <w:rtl/>
          <w:lang w:bidi="ar-TN"/>
        </w:rPr>
        <w:t>ويبيّن الرسم البياني التالي توزيع النتائج في هذه المادّة بين الجهات.</w:t>
      </w:r>
    </w:p>
    <w:p w:rsidR="00BF2C43" w:rsidRPr="009A13E4" w:rsidRDefault="00BF2C43" w:rsidP="00BF2C43">
      <w:pPr>
        <w:spacing w:line="276" w:lineRule="auto"/>
        <w:ind w:right="284"/>
        <w:jc w:val="center"/>
        <w:rPr>
          <w:rFonts w:ascii="Simplified Arabic" w:eastAsiaTheme="minorHAnsi" w:hAnsi="Simplified Arabic" w:cs="Simplified Arabic"/>
          <w:b/>
          <w:bCs/>
          <w:color w:val="215868" w:themeColor="accent5" w:themeShade="80"/>
          <w:sz w:val="28"/>
          <w:szCs w:val="28"/>
          <w:rtl/>
          <w:lang w:bidi="ar-TN"/>
        </w:rPr>
      </w:pPr>
      <w:r w:rsidRPr="009A13E4">
        <w:rPr>
          <w:rFonts w:ascii="Simplified Arabic" w:eastAsiaTheme="minorHAnsi" w:hAnsi="Simplified Arabic" w:cs="Simplified Arabic"/>
          <w:b/>
          <w:bCs/>
          <w:color w:val="215868" w:themeColor="accent5" w:themeShade="80"/>
          <w:sz w:val="28"/>
          <w:szCs w:val="28"/>
          <w:rtl/>
          <w:lang w:bidi="ar-TN"/>
        </w:rPr>
        <w:t xml:space="preserve">توزيع نسب تلاميذ السنة السادسة الذين تحصلوا على المعدل فما فوق في مادّة الإيقاظ العلمي </w:t>
      </w:r>
    </w:p>
    <w:p w:rsidR="00BF2C43" w:rsidRPr="00916FA8" w:rsidRDefault="00BF2C43" w:rsidP="00BF2C43">
      <w:pPr>
        <w:spacing w:line="276" w:lineRule="auto"/>
        <w:ind w:left="140" w:right="284"/>
        <w:jc w:val="center"/>
        <w:rPr>
          <w:rFonts w:ascii="Simplified Arabic" w:hAnsi="Simplified Arabic" w:cs="Simplified Arabic"/>
          <w:color w:val="000000" w:themeColor="text1"/>
          <w:sz w:val="36"/>
          <w:szCs w:val="36"/>
          <w:rtl/>
        </w:rPr>
      </w:pPr>
      <w:r w:rsidRPr="009A13E4">
        <w:rPr>
          <w:rFonts w:ascii="Simplified Arabic" w:eastAsiaTheme="minorHAnsi" w:hAnsi="Simplified Arabic" w:cs="Simplified Arabic"/>
          <w:b/>
          <w:bCs/>
          <w:color w:val="215868" w:themeColor="accent5" w:themeShade="80"/>
          <w:sz w:val="28"/>
          <w:szCs w:val="28"/>
          <w:rtl/>
          <w:lang w:bidi="ar-TN"/>
        </w:rPr>
        <w:t>في مناظرة</w:t>
      </w:r>
      <w:r w:rsidRPr="009A13E4">
        <w:rPr>
          <w:rFonts w:ascii="Simplified Arabic" w:eastAsiaTheme="minorHAnsi" w:hAnsi="Simplified Arabic" w:cs="Simplified Arabic"/>
          <w:b/>
          <w:bCs/>
          <w:noProof/>
          <w:color w:val="215868" w:themeColor="accent5" w:themeShade="80"/>
          <w:sz w:val="28"/>
          <w:szCs w:val="28"/>
          <w:rtl/>
          <w:lang w:bidi="ar-TN"/>
        </w:rPr>
        <w:t xml:space="preserve"> جوان 2020 </w:t>
      </w:r>
      <w:r>
        <w:rPr>
          <w:rFonts w:ascii="Simplified Arabic" w:eastAsiaTheme="minorHAnsi" w:hAnsi="Simplified Arabic" w:cs="Simplified Arabic" w:hint="cs"/>
          <w:b/>
          <w:bCs/>
          <w:noProof/>
          <w:color w:val="215868" w:themeColor="accent5" w:themeShade="80"/>
          <w:sz w:val="28"/>
          <w:szCs w:val="28"/>
          <w:rtl/>
          <w:lang w:bidi="ar-TN"/>
        </w:rPr>
        <w:t>حسب</w:t>
      </w:r>
      <w:r w:rsidRPr="009A13E4">
        <w:rPr>
          <w:rFonts w:ascii="Simplified Arabic" w:eastAsiaTheme="minorHAnsi" w:hAnsi="Simplified Arabic" w:cs="Simplified Arabic"/>
          <w:b/>
          <w:bCs/>
          <w:noProof/>
          <w:color w:val="215868" w:themeColor="accent5" w:themeShade="80"/>
          <w:sz w:val="28"/>
          <w:szCs w:val="28"/>
          <w:rtl/>
          <w:lang w:bidi="ar-TN"/>
        </w:rPr>
        <w:t xml:space="preserve"> الجهات</w:t>
      </w:r>
      <w:r w:rsidRPr="00916FA8">
        <w:rPr>
          <w:rFonts w:ascii="Simplified Arabic" w:hAnsi="Simplified Arabic" w:cs="Simplified Arabic"/>
          <w:noProof/>
          <w:color w:val="000000" w:themeColor="text1"/>
          <w:sz w:val="36"/>
          <w:szCs w:val="36"/>
          <w:lang w:val="fr-FR" w:eastAsia="fr-FR"/>
        </w:rPr>
        <w:drawing>
          <wp:inline distT="0" distB="0" distL="0" distR="0" wp14:anchorId="33A28A9F" wp14:editId="7DACD43E">
            <wp:extent cx="5970494" cy="2581835"/>
            <wp:effectExtent l="0" t="0" r="11430" b="952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74742" w:rsidRDefault="00B74742" w:rsidP="00B74742">
      <w:pPr>
        <w:tabs>
          <w:tab w:val="left" w:pos="1742"/>
        </w:tabs>
        <w:autoSpaceDE w:val="0"/>
        <w:autoSpaceDN w:val="0"/>
        <w:adjustRightInd w:val="0"/>
        <w:spacing w:after="200" w:line="276" w:lineRule="auto"/>
        <w:ind w:left="360"/>
        <w:jc w:val="both"/>
        <w:rPr>
          <w:rFonts w:ascii="Simplified Arabic" w:eastAsiaTheme="minorHAnsi" w:hAnsi="Simplified Arabic" w:cs="Simplified Arabic"/>
          <w:sz w:val="32"/>
          <w:szCs w:val="32"/>
          <w:lang w:bidi="ar-TN"/>
        </w:rPr>
      </w:pPr>
    </w:p>
    <w:p w:rsidR="00BF2C43" w:rsidRPr="00916FA8" w:rsidRDefault="00BF2C43" w:rsidP="00797BB9">
      <w:pPr>
        <w:numPr>
          <w:ilvl w:val="0"/>
          <w:numId w:val="9"/>
        </w:numPr>
        <w:tabs>
          <w:tab w:val="left" w:pos="1742"/>
        </w:tabs>
        <w:autoSpaceDE w:val="0"/>
        <w:autoSpaceDN w:val="0"/>
        <w:adjustRightInd w:val="0"/>
        <w:spacing w:after="200" w:line="276" w:lineRule="auto"/>
        <w:jc w:val="both"/>
        <w:rPr>
          <w:rFonts w:ascii="Simplified Arabic" w:eastAsiaTheme="minorHAnsi" w:hAnsi="Simplified Arabic" w:cs="Simplified Arabic"/>
          <w:sz w:val="32"/>
          <w:szCs w:val="32"/>
          <w:rtl/>
          <w:lang w:bidi="ar-TN"/>
        </w:rPr>
      </w:pPr>
      <w:r w:rsidRPr="00916FA8">
        <w:rPr>
          <w:rFonts w:ascii="Simplified Arabic" w:eastAsiaTheme="minorHAnsi" w:hAnsi="Simplified Arabic" w:cs="Simplified Arabic"/>
          <w:sz w:val="32"/>
          <w:szCs w:val="32"/>
          <w:rtl/>
          <w:lang w:bidi="ar-TN"/>
        </w:rPr>
        <w:t xml:space="preserve">سجلت مندوبية صفاقس 2 أعلى نسبة بــــ </w:t>
      </w:r>
      <w:r w:rsidRPr="00866497">
        <w:rPr>
          <w:rFonts w:ascii="Simplified Arabic" w:eastAsiaTheme="minorHAnsi" w:hAnsi="Simplified Arabic" w:cs="Simplified Arabic"/>
          <w:sz w:val="28"/>
          <w:szCs w:val="28"/>
          <w:rtl/>
          <w:lang w:bidi="ar-TN"/>
        </w:rPr>
        <w:t>84.7%</w:t>
      </w:r>
      <w:r w:rsidRPr="00916FA8">
        <w:rPr>
          <w:rFonts w:ascii="Simplified Arabic" w:eastAsiaTheme="minorHAnsi" w:hAnsi="Simplified Arabic" w:cs="Simplified Arabic"/>
          <w:sz w:val="32"/>
          <w:szCs w:val="32"/>
          <w:rtl/>
          <w:lang w:bidi="ar-TN"/>
        </w:rPr>
        <w:t xml:space="preserve"> تلتها مندوبيات صفاقس </w:t>
      </w:r>
      <w:r w:rsidRPr="00866497">
        <w:rPr>
          <w:rFonts w:ascii="Simplified Arabic" w:eastAsiaTheme="minorHAnsi" w:hAnsi="Simplified Arabic" w:cs="Simplified Arabic"/>
          <w:sz w:val="28"/>
          <w:szCs w:val="28"/>
          <w:rtl/>
          <w:lang w:bidi="ar-TN"/>
        </w:rPr>
        <w:t xml:space="preserve">1 </w:t>
      </w:r>
      <w:r w:rsidRPr="00916FA8">
        <w:rPr>
          <w:rFonts w:ascii="Simplified Arabic" w:eastAsiaTheme="minorHAnsi" w:hAnsi="Simplified Arabic" w:cs="Simplified Arabic"/>
          <w:sz w:val="32"/>
          <w:szCs w:val="32"/>
          <w:rtl/>
          <w:lang w:bidi="ar-TN"/>
        </w:rPr>
        <w:t>وسوسة ومدنين.</w:t>
      </w:r>
    </w:p>
    <w:p w:rsidR="00BF2C43" w:rsidRPr="00916FA8" w:rsidRDefault="00BF2C43" w:rsidP="00797BB9">
      <w:pPr>
        <w:numPr>
          <w:ilvl w:val="0"/>
          <w:numId w:val="9"/>
        </w:numPr>
        <w:tabs>
          <w:tab w:val="left" w:pos="1322"/>
        </w:tabs>
        <w:autoSpaceDE w:val="0"/>
        <w:autoSpaceDN w:val="0"/>
        <w:adjustRightInd w:val="0"/>
        <w:spacing w:after="200" w:line="276" w:lineRule="auto"/>
        <w:jc w:val="both"/>
        <w:rPr>
          <w:rFonts w:ascii="Simplified Arabic" w:eastAsiaTheme="minorHAnsi" w:hAnsi="Simplified Arabic" w:cs="Simplified Arabic"/>
          <w:sz w:val="32"/>
          <w:szCs w:val="32"/>
          <w:lang w:bidi="ar-TN"/>
        </w:rPr>
      </w:pPr>
      <w:r w:rsidRPr="00916FA8">
        <w:rPr>
          <w:rFonts w:ascii="Simplified Arabic" w:eastAsiaTheme="minorHAnsi" w:hAnsi="Simplified Arabic" w:cs="Simplified Arabic"/>
          <w:sz w:val="32"/>
          <w:szCs w:val="32"/>
          <w:rtl/>
          <w:lang w:bidi="ar-TN"/>
        </w:rPr>
        <w:lastRenderedPageBreak/>
        <w:t xml:space="preserve">سجلت مندوبية زغوان أدنى نسبة بـــ </w:t>
      </w:r>
      <w:r w:rsidRPr="00866497">
        <w:rPr>
          <w:rFonts w:ascii="Simplified Arabic" w:eastAsiaTheme="minorHAnsi" w:hAnsi="Simplified Arabic" w:cs="Simplified Arabic"/>
          <w:sz w:val="28"/>
          <w:szCs w:val="28"/>
          <w:rtl/>
          <w:lang w:bidi="ar-TN"/>
        </w:rPr>
        <w:t xml:space="preserve">59.4 </w:t>
      </w:r>
      <w:r w:rsidRPr="00866497">
        <w:rPr>
          <w:rFonts w:ascii="Simplified Arabic" w:eastAsiaTheme="minorHAnsi" w:hAnsi="Simplified Arabic" w:cs="Simplified Arabic"/>
          <w:sz w:val="28"/>
          <w:szCs w:val="28"/>
          <w:lang w:bidi="ar-TN"/>
        </w:rPr>
        <w:t>%</w:t>
      </w:r>
      <w:r w:rsidRPr="00916FA8">
        <w:rPr>
          <w:rFonts w:ascii="Simplified Arabic" w:eastAsiaTheme="minorHAnsi" w:hAnsi="Simplified Arabic" w:cs="Simplified Arabic"/>
          <w:sz w:val="32"/>
          <w:szCs w:val="32"/>
          <w:rtl/>
          <w:lang w:bidi="ar-TN"/>
        </w:rPr>
        <w:t xml:space="preserve"> ونلاحظ أن ولايات توزر وتطاوين وجندوبة وقبلي تحتل المراتب الأخيرة في كلّ التّصنيفات تقريبا.</w:t>
      </w:r>
    </w:p>
    <w:p w:rsidR="00BF2C43" w:rsidRPr="00916FA8" w:rsidRDefault="00BF2C43" w:rsidP="00797BB9">
      <w:pPr>
        <w:numPr>
          <w:ilvl w:val="0"/>
          <w:numId w:val="9"/>
        </w:numPr>
        <w:tabs>
          <w:tab w:val="left" w:pos="2381"/>
        </w:tabs>
        <w:autoSpaceDE w:val="0"/>
        <w:autoSpaceDN w:val="0"/>
        <w:adjustRightInd w:val="0"/>
        <w:spacing w:after="200" w:line="276" w:lineRule="auto"/>
        <w:jc w:val="both"/>
        <w:rPr>
          <w:rFonts w:ascii="Simplified Arabic" w:eastAsiaTheme="minorHAnsi" w:hAnsi="Simplified Arabic" w:cs="Simplified Arabic"/>
          <w:b/>
          <w:bCs/>
          <w:sz w:val="32"/>
          <w:szCs w:val="32"/>
          <w:lang w:bidi="ar-TN"/>
        </w:rPr>
      </w:pPr>
      <w:r w:rsidRPr="00916FA8">
        <w:rPr>
          <w:rFonts w:ascii="Simplified Arabic" w:eastAsiaTheme="minorHAnsi" w:hAnsi="Simplified Arabic" w:cs="Simplified Arabic"/>
          <w:sz w:val="32"/>
          <w:szCs w:val="32"/>
          <w:rtl/>
          <w:lang w:bidi="ar-TN"/>
        </w:rPr>
        <w:t xml:space="preserve">سجلت </w:t>
      </w:r>
      <w:r w:rsidRPr="00866497">
        <w:rPr>
          <w:rFonts w:ascii="Simplified Arabic" w:eastAsiaTheme="minorHAnsi" w:hAnsi="Simplified Arabic" w:cs="Simplified Arabic"/>
          <w:sz w:val="28"/>
          <w:szCs w:val="28"/>
          <w:rtl/>
          <w:lang w:bidi="ar-TN"/>
        </w:rPr>
        <w:t xml:space="preserve">14 </w:t>
      </w:r>
      <w:r w:rsidRPr="00916FA8">
        <w:rPr>
          <w:rFonts w:ascii="Simplified Arabic" w:eastAsiaTheme="minorHAnsi" w:hAnsi="Simplified Arabic" w:cs="Simplified Arabic"/>
          <w:sz w:val="32"/>
          <w:szCs w:val="32"/>
          <w:rtl/>
          <w:lang w:bidi="ar-TN"/>
        </w:rPr>
        <w:t xml:space="preserve">مندوبية جهوية نتائج دون المعدل الوطني. </w:t>
      </w:r>
    </w:p>
    <w:p w:rsidR="00BF2C43" w:rsidRPr="00866497" w:rsidRDefault="00BF2C43" w:rsidP="00797BB9">
      <w:pPr>
        <w:pStyle w:val="Paragraphedeliste"/>
        <w:numPr>
          <w:ilvl w:val="0"/>
          <w:numId w:val="4"/>
        </w:numPr>
        <w:spacing w:before="240" w:line="276" w:lineRule="auto"/>
        <w:jc w:val="both"/>
        <w:rPr>
          <w:rFonts w:ascii="Simplified Arabic" w:hAnsi="Simplified Arabic" w:cs="Simplified Arabic"/>
          <w:sz w:val="32"/>
          <w:szCs w:val="32"/>
          <w:lang w:eastAsia="fr-FR" w:bidi="ar-TN"/>
        </w:rPr>
      </w:pPr>
      <w:r w:rsidRPr="00866497">
        <w:rPr>
          <w:rFonts w:ascii="Simplified Arabic" w:hAnsi="Simplified Arabic" w:cs="Simplified Arabic"/>
          <w:b/>
          <w:bCs/>
          <w:sz w:val="32"/>
          <w:szCs w:val="32"/>
          <w:u w:val="single"/>
          <w:rtl/>
          <w:lang w:eastAsia="fr-FR" w:bidi="ar-TN"/>
        </w:rPr>
        <w:t xml:space="preserve">تحليل وتفسير مدى تحقيق الهدف </w:t>
      </w:r>
    </w:p>
    <w:p w:rsidR="00BF2C43" w:rsidRPr="00916FA8" w:rsidRDefault="00BF2C43" w:rsidP="00BF2C43">
      <w:pPr>
        <w:spacing w:before="240" w:line="276" w:lineRule="auto"/>
        <w:ind w:left="283"/>
        <w:jc w:val="both"/>
        <w:rPr>
          <w:rFonts w:ascii="Simplified Arabic" w:hAnsi="Simplified Arabic" w:cs="Simplified Arabic"/>
          <w:sz w:val="32"/>
          <w:szCs w:val="32"/>
          <w:rtl/>
          <w:lang w:eastAsia="fr-FR" w:bidi="ar-TN"/>
        </w:rPr>
      </w:pPr>
      <w:r w:rsidRPr="00916FA8">
        <w:rPr>
          <w:rFonts w:ascii="Simplified Arabic" w:hAnsi="Simplified Arabic" w:cs="Simplified Arabic"/>
          <w:sz w:val="32"/>
          <w:szCs w:val="32"/>
          <w:rtl/>
          <w:lang w:eastAsia="fr-FR" w:bidi="ar-TN"/>
        </w:rPr>
        <w:t>بالنظر إلى مؤشرات الأداء التي سبق عرضها والتي تعنى بقيس مدى تحسّن مكتسبات التلاميذ، فإنّه يمكن القول أنّ ما تحقّق فاق ما هو متوقّع، إلاّ أنّه عند التعمّق في تحليل هذه النتائج نستنتج أنّ هناك عوامل قد ساهمت بنسبة كبيرة في هذا التحسّن منها ما هو داخلي ومنها ما هو خارجي:</w:t>
      </w:r>
    </w:p>
    <w:p w:rsidR="00BF2C43" w:rsidRPr="00916FA8" w:rsidRDefault="00BF2C43" w:rsidP="00797BB9">
      <w:pPr>
        <w:pStyle w:val="Paragraphedeliste"/>
        <w:numPr>
          <w:ilvl w:val="0"/>
          <w:numId w:val="10"/>
        </w:numPr>
        <w:spacing w:before="240" w:line="276" w:lineRule="auto"/>
        <w:jc w:val="both"/>
        <w:rPr>
          <w:rFonts w:ascii="Simplified Arabic" w:hAnsi="Simplified Arabic" w:cs="Simplified Arabic"/>
          <w:sz w:val="32"/>
          <w:szCs w:val="32"/>
          <w:lang w:eastAsia="fr-FR" w:bidi="ar-TN"/>
        </w:rPr>
      </w:pPr>
      <w:r w:rsidRPr="007C489B">
        <w:rPr>
          <w:rFonts w:ascii="Simplified Arabic" w:hAnsi="Simplified Arabic" w:cs="Simplified Arabic"/>
          <w:b/>
          <w:bCs/>
          <w:i/>
          <w:iCs/>
          <w:sz w:val="32"/>
          <w:szCs w:val="32"/>
          <w:u w:val="single"/>
          <w:rtl/>
          <w:lang w:eastAsia="fr-FR" w:bidi="ar-TN"/>
        </w:rPr>
        <w:t>العوامل الداخلية</w:t>
      </w:r>
      <w:r w:rsidRPr="00866497">
        <w:rPr>
          <w:rFonts w:ascii="Simplified Arabic" w:hAnsi="Simplified Arabic" w:cs="Simplified Arabic"/>
          <w:i/>
          <w:iCs/>
          <w:sz w:val="32"/>
          <w:szCs w:val="32"/>
          <w:u w:val="single"/>
          <w:rtl/>
          <w:lang w:eastAsia="fr-FR" w:bidi="ar-TN"/>
        </w:rPr>
        <w:t>:</w:t>
      </w:r>
      <w:r w:rsidRPr="00916FA8">
        <w:rPr>
          <w:rFonts w:ascii="Simplified Arabic" w:hAnsi="Simplified Arabic" w:cs="Simplified Arabic"/>
          <w:sz w:val="32"/>
          <w:szCs w:val="32"/>
          <w:rtl/>
          <w:lang w:eastAsia="fr-FR" w:bidi="ar-TN"/>
        </w:rPr>
        <w:t xml:space="preserve"> وهي مرتبطة بالأنشطة المنجزة من أجل تحقيق الهدف والمتمثّلة في:</w:t>
      </w:r>
    </w:p>
    <w:p w:rsidR="00BF2C43" w:rsidRPr="00916FA8" w:rsidRDefault="00BF2C43" w:rsidP="00797BB9">
      <w:pPr>
        <w:pStyle w:val="Paragraphedeliste"/>
        <w:numPr>
          <w:ilvl w:val="0"/>
          <w:numId w:val="11"/>
        </w:numPr>
        <w:spacing w:before="240" w:line="276" w:lineRule="auto"/>
        <w:jc w:val="both"/>
        <w:rPr>
          <w:rFonts w:ascii="Simplified Arabic" w:hAnsi="Simplified Arabic" w:cs="Simplified Arabic"/>
          <w:sz w:val="32"/>
          <w:szCs w:val="32"/>
          <w:lang w:eastAsia="fr-FR" w:bidi="ar-TN"/>
        </w:rPr>
      </w:pPr>
      <w:r w:rsidRPr="00916FA8">
        <w:rPr>
          <w:rFonts w:ascii="Simplified Arabic" w:hAnsi="Simplified Arabic" w:cs="Simplified Arabic"/>
          <w:sz w:val="32"/>
          <w:szCs w:val="32"/>
          <w:rtl/>
          <w:lang w:eastAsia="fr-FR" w:bidi="ar-TN"/>
        </w:rPr>
        <w:t>اعتماد المقاربة بالمنهاج،</w:t>
      </w:r>
    </w:p>
    <w:p w:rsidR="00BF2C43" w:rsidRPr="00916FA8" w:rsidRDefault="00BF2C43" w:rsidP="00797BB9">
      <w:pPr>
        <w:pStyle w:val="Paragraphedeliste"/>
        <w:numPr>
          <w:ilvl w:val="0"/>
          <w:numId w:val="11"/>
        </w:numPr>
        <w:spacing w:before="240" w:line="276" w:lineRule="auto"/>
        <w:jc w:val="both"/>
        <w:rPr>
          <w:rFonts w:ascii="Simplified Arabic" w:hAnsi="Simplified Arabic" w:cs="Simplified Arabic"/>
          <w:sz w:val="32"/>
          <w:szCs w:val="32"/>
          <w:lang w:eastAsia="fr-FR" w:bidi="ar-TN"/>
        </w:rPr>
      </w:pPr>
      <w:r w:rsidRPr="00916FA8">
        <w:rPr>
          <w:rFonts w:ascii="Simplified Arabic" w:hAnsi="Simplified Arabic" w:cs="Simplified Arabic"/>
          <w:sz w:val="32"/>
          <w:szCs w:val="32"/>
          <w:rtl/>
          <w:lang w:eastAsia="fr-FR" w:bidi="ar-TN"/>
        </w:rPr>
        <w:t>توحيد منهاج القسم التحضيري في جميع الاقسام التحضيرية مهما كان المتدخّل وتكوين المنشطين على تطبيقه،</w:t>
      </w:r>
    </w:p>
    <w:p w:rsidR="00BF2C43" w:rsidRPr="00916FA8" w:rsidRDefault="00BF2C43" w:rsidP="00797BB9">
      <w:pPr>
        <w:pStyle w:val="Paragraphedeliste"/>
        <w:numPr>
          <w:ilvl w:val="0"/>
          <w:numId w:val="11"/>
        </w:numPr>
        <w:spacing w:before="240" w:line="276" w:lineRule="auto"/>
        <w:jc w:val="both"/>
        <w:rPr>
          <w:rFonts w:ascii="Simplified Arabic" w:hAnsi="Simplified Arabic" w:cs="Simplified Arabic"/>
          <w:sz w:val="32"/>
          <w:szCs w:val="32"/>
          <w:lang w:eastAsia="fr-FR" w:bidi="ar-TN"/>
        </w:rPr>
      </w:pPr>
      <w:r w:rsidRPr="00916FA8">
        <w:rPr>
          <w:rFonts w:ascii="Simplified Arabic" w:hAnsi="Simplified Arabic" w:cs="Simplified Arabic"/>
          <w:sz w:val="32"/>
          <w:szCs w:val="32"/>
          <w:rtl/>
          <w:lang w:eastAsia="fr-FR" w:bidi="ar-TN"/>
        </w:rPr>
        <w:t>الانطلاق في إعداد مناهج</w:t>
      </w:r>
      <w:r>
        <w:rPr>
          <w:rFonts w:ascii="Simplified Arabic" w:hAnsi="Simplified Arabic" w:cs="Simplified Arabic"/>
          <w:sz w:val="32"/>
          <w:szCs w:val="32"/>
          <w:rtl/>
          <w:lang w:eastAsia="fr-FR" w:bidi="ar-TN"/>
        </w:rPr>
        <w:t xml:space="preserve"> </w:t>
      </w:r>
      <w:r w:rsidRPr="00916FA8">
        <w:rPr>
          <w:rFonts w:ascii="Simplified Arabic" w:hAnsi="Simplified Arabic" w:cs="Simplified Arabic"/>
          <w:sz w:val="32"/>
          <w:szCs w:val="32"/>
          <w:rtl/>
          <w:lang w:eastAsia="fr-FR" w:bidi="ar-TN"/>
        </w:rPr>
        <w:t>مواد السنة الأولى في مجالات اللغة العربية والعلوم،</w:t>
      </w:r>
    </w:p>
    <w:p w:rsidR="00BF2C43" w:rsidRPr="00916FA8" w:rsidRDefault="00BF2C43" w:rsidP="00797BB9">
      <w:pPr>
        <w:pStyle w:val="Paragraphedeliste"/>
        <w:numPr>
          <w:ilvl w:val="0"/>
          <w:numId w:val="11"/>
        </w:numPr>
        <w:spacing w:before="240" w:line="276" w:lineRule="auto"/>
        <w:jc w:val="both"/>
        <w:rPr>
          <w:rFonts w:ascii="Simplified Arabic" w:hAnsi="Simplified Arabic" w:cs="Simplified Arabic"/>
          <w:sz w:val="32"/>
          <w:szCs w:val="32"/>
          <w:lang w:eastAsia="fr-FR" w:bidi="ar-TN"/>
        </w:rPr>
      </w:pPr>
      <w:r w:rsidRPr="00916FA8">
        <w:rPr>
          <w:rFonts w:ascii="Simplified Arabic" w:hAnsi="Simplified Arabic" w:cs="Simplified Arabic"/>
          <w:sz w:val="32"/>
          <w:szCs w:val="32"/>
          <w:rtl/>
          <w:lang w:eastAsia="fr-FR" w:bidi="ar-TN"/>
        </w:rPr>
        <w:t>تطويع كتب الرياضيات والعربية للسنتين الأولى والثانية الخاصّة بالكفيف،</w:t>
      </w:r>
    </w:p>
    <w:p w:rsidR="00BF2C43" w:rsidRPr="00916FA8" w:rsidRDefault="00BF2C43" w:rsidP="00797BB9">
      <w:pPr>
        <w:pStyle w:val="Paragraphedeliste"/>
        <w:numPr>
          <w:ilvl w:val="0"/>
          <w:numId w:val="11"/>
        </w:numPr>
        <w:spacing w:before="240" w:line="276" w:lineRule="auto"/>
        <w:jc w:val="both"/>
        <w:rPr>
          <w:rFonts w:ascii="Simplified Arabic" w:hAnsi="Simplified Arabic" w:cs="Simplified Arabic"/>
          <w:sz w:val="32"/>
          <w:szCs w:val="32"/>
          <w:lang w:eastAsia="fr-FR" w:bidi="ar-TN"/>
        </w:rPr>
      </w:pPr>
      <w:r w:rsidRPr="00916FA8">
        <w:rPr>
          <w:rFonts w:ascii="Simplified Arabic" w:hAnsi="Simplified Arabic" w:cs="Simplified Arabic"/>
          <w:sz w:val="32"/>
          <w:szCs w:val="32"/>
          <w:rtl/>
          <w:lang w:eastAsia="fr-FR" w:bidi="ar-TN"/>
        </w:rPr>
        <w:t>التبكير في تدريس اللغات،</w:t>
      </w:r>
    </w:p>
    <w:p w:rsidR="00BF2C43" w:rsidRPr="00916FA8" w:rsidRDefault="00BF2C43" w:rsidP="00797BB9">
      <w:pPr>
        <w:pStyle w:val="Paragraphedeliste"/>
        <w:numPr>
          <w:ilvl w:val="0"/>
          <w:numId w:val="11"/>
        </w:numPr>
        <w:spacing w:before="240" w:line="276" w:lineRule="auto"/>
        <w:jc w:val="both"/>
        <w:rPr>
          <w:rFonts w:ascii="Simplified Arabic" w:hAnsi="Simplified Arabic" w:cs="Simplified Arabic"/>
          <w:sz w:val="32"/>
          <w:szCs w:val="32"/>
          <w:lang w:eastAsia="fr-FR" w:bidi="ar-TN"/>
        </w:rPr>
      </w:pPr>
      <w:r w:rsidRPr="00916FA8">
        <w:rPr>
          <w:rFonts w:ascii="Simplified Arabic" w:hAnsi="Simplified Arabic" w:cs="Simplified Arabic"/>
          <w:sz w:val="32"/>
          <w:szCs w:val="32"/>
          <w:rtl/>
          <w:lang w:eastAsia="fr-FR" w:bidi="ar-TN"/>
        </w:rPr>
        <w:t>مواصلة تعميم السنة التحضيرية،</w:t>
      </w:r>
    </w:p>
    <w:p w:rsidR="00BF2C43" w:rsidRPr="00916FA8" w:rsidRDefault="00BF2C43" w:rsidP="00797BB9">
      <w:pPr>
        <w:pStyle w:val="Paragraphedeliste"/>
        <w:numPr>
          <w:ilvl w:val="0"/>
          <w:numId w:val="11"/>
        </w:numPr>
        <w:spacing w:before="240" w:line="276" w:lineRule="auto"/>
        <w:jc w:val="both"/>
        <w:rPr>
          <w:rFonts w:ascii="Simplified Arabic" w:hAnsi="Simplified Arabic" w:cs="Simplified Arabic"/>
          <w:sz w:val="32"/>
          <w:szCs w:val="32"/>
          <w:rtl/>
          <w:lang w:eastAsia="fr-FR" w:bidi="ar-TN"/>
        </w:rPr>
      </w:pPr>
      <w:r w:rsidRPr="00916FA8">
        <w:rPr>
          <w:rFonts w:ascii="Simplified Arabic" w:hAnsi="Simplified Arabic" w:cs="Simplified Arabic"/>
          <w:sz w:val="32"/>
          <w:szCs w:val="32"/>
          <w:rtl/>
          <w:lang w:eastAsia="fr-FR" w:bidi="ar-TN"/>
        </w:rPr>
        <w:t>تكوين الإطار المدرّس.</w:t>
      </w:r>
    </w:p>
    <w:p w:rsidR="00BF2C43" w:rsidRPr="00916FA8" w:rsidRDefault="00BF2C43" w:rsidP="00797BB9">
      <w:pPr>
        <w:pStyle w:val="Paragraphedeliste"/>
        <w:numPr>
          <w:ilvl w:val="0"/>
          <w:numId w:val="10"/>
        </w:numPr>
        <w:spacing w:before="240" w:line="276" w:lineRule="auto"/>
        <w:jc w:val="both"/>
        <w:rPr>
          <w:rFonts w:ascii="Simplified Arabic" w:hAnsi="Simplified Arabic" w:cs="Simplified Arabic"/>
          <w:sz w:val="32"/>
          <w:szCs w:val="32"/>
          <w:lang w:eastAsia="fr-FR" w:bidi="ar-TN"/>
        </w:rPr>
      </w:pPr>
      <w:r w:rsidRPr="0032014C">
        <w:rPr>
          <w:rFonts w:ascii="Simplified Arabic" w:hAnsi="Simplified Arabic" w:cs="Simplified Arabic"/>
          <w:b/>
          <w:bCs/>
          <w:sz w:val="32"/>
          <w:szCs w:val="32"/>
          <w:u w:val="single"/>
          <w:rtl/>
          <w:lang w:eastAsia="fr-FR" w:bidi="ar-TN"/>
        </w:rPr>
        <w:t>العوامل الخارجية</w:t>
      </w:r>
      <w:r w:rsidRPr="0032014C">
        <w:rPr>
          <w:rFonts w:ascii="Simplified Arabic" w:hAnsi="Simplified Arabic" w:cs="Simplified Arabic"/>
          <w:sz w:val="32"/>
          <w:szCs w:val="32"/>
          <w:rtl/>
          <w:lang w:eastAsia="fr-FR" w:bidi="ar-TN"/>
        </w:rPr>
        <w:t>:</w:t>
      </w:r>
      <w:r w:rsidRPr="00916FA8">
        <w:rPr>
          <w:rFonts w:ascii="Simplified Arabic" w:hAnsi="Simplified Arabic" w:cs="Simplified Arabic"/>
          <w:sz w:val="32"/>
          <w:szCs w:val="32"/>
          <w:rtl/>
          <w:lang w:eastAsia="fr-FR" w:bidi="ar-TN"/>
        </w:rPr>
        <w:t xml:space="preserve"> وتتمثّل في الظروف الصحية الاستثنائية التي تعيش على وقعها المنظومة التربوية ألا وهي انتشار جائحة الكوفيد </w:t>
      </w:r>
      <w:r w:rsidRPr="00A20575">
        <w:rPr>
          <w:rFonts w:ascii="Simplified Arabic" w:hAnsi="Simplified Arabic" w:cs="Simplified Arabic"/>
          <w:sz w:val="28"/>
          <w:szCs w:val="28"/>
          <w:rtl/>
          <w:lang w:eastAsia="fr-FR" w:bidi="ar-TN"/>
        </w:rPr>
        <w:t>19</w:t>
      </w:r>
      <w:r w:rsidRPr="00916FA8">
        <w:rPr>
          <w:rFonts w:ascii="Simplified Arabic" w:hAnsi="Simplified Arabic" w:cs="Simplified Arabic"/>
          <w:sz w:val="32"/>
          <w:szCs w:val="32"/>
          <w:rtl/>
          <w:lang w:eastAsia="fr-FR" w:bidi="ar-TN"/>
        </w:rPr>
        <w:t xml:space="preserve">. فبالرغم من صعوبة الظرف وما أدّى إليه من اضطرابات متكرّرة في نسق التعلّم، إلاّ أنّ هناك فئة من التلاميذ استفادت من الإجراءات الاستثنائية التي اتخذتها وزارة التربية في إدارة الأزمة على غرار فترات غلق المؤسسات وقرار </w:t>
      </w:r>
      <w:r w:rsidRPr="00916FA8">
        <w:rPr>
          <w:rFonts w:ascii="Simplified Arabic" w:hAnsi="Simplified Arabic" w:cs="Simplified Arabic"/>
          <w:sz w:val="32"/>
          <w:szCs w:val="32"/>
          <w:rtl/>
          <w:lang w:eastAsia="fr-FR" w:bidi="ar-TN"/>
        </w:rPr>
        <w:lastRenderedPageBreak/>
        <w:t xml:space="preserve">إيقاف الدروس فضلا عن تخفيف البرامج، ما مكّنهم من استغلال الوقت في المراجعة وبالتالي تحسين نتائجهم. </w:t>
      </w:r>
    </w:p>
    <w:p w:rsidR="00BF2C43" w:rsidRPr="00916FA8" w:rsidRDefault="00BF2C43" w:rsidP="00BF2C43">
      <w:pPr>
        <w:spacing w:line="276" w:lineRule="auto"/>
        <w:ind w:left="360" w:right="284"/>
        <w:jc w:val="both"/>
        <w:rPr>
          <w:rFonts w:ascii="Simplified Arabic" w:hAnsi="Simplified Arabic" w:cs="Simplified Arabic"/>
          <w:color w:val="000000" w:themeColor="text1"/>
          <w:sz w:val="32"/>
          <w:szCs w:val="32"/>
          <w:lang w:bidi="ar-TN"/>
        </w:rPr>
      </w:pPr>
      <w:r w:rsidRPr="00916FA8">
        <w:rPr>
          <w:rFonts w:ascii="Simplified Arabic" w:hAnsi="Simplified Arabic" w:cs="Simplified Arabic"/>
          <w:color w:val="000000" w:themeColor="text1"/>
          <w:sz w:val="32"/>
          <w:szCs w:val="32"/>
          <w:rtl/>
          <w:lang w:bidi="ar-TN"/>
        </w:rPr>
        <w:t>وفي الواقع تحقيق نتائج أحسن ممّا كان متوقّعا يدلّ على أنّ وزارة التربية تمكّنت من النجاح في إدارة الأزمة من خلال الإجراءات الاستثنائية التي اتخذتها لإنجاح وإنقاذ العام الدراسي.</w:t>
      </w:r>
    </w:p>
    <w:p w:rsidR="00BF2C43" w:rsidRPr="00916FA8" w:rsidRDefault="00BF2C43" w:rsidP="00BF2C43">
      <w:pPr>
        <w:spacing w:line="276" w:lineRule="auto"/>
        <w:ind w:right="284"/>
        <w:jc w:val="both"/>
        <w:rPr>
          <w:rFonts w:ascii="Simplified Arabic" w:hAnsi="Simplified Arabic" w:cs="Simplified Arabic"/>
          <w:sz w:val="32"/>
          <w:szCs w:val="32"/>
          <w:rtl/>
          <w:lang w:eastAsia="fr-FR" w:bidi="ar-TN"/>
        </w:rPr>
      </w:pPr>
      <w:r w:rsidRPr="00916FA8">
        <w:rPr>
          <w:rFonts w:ascii="Simplified Arabic" w:hAnsi="Simplified Arabic" w:cs="Simplified Arabic"/>
          <w:color w:val="000000" w:themeColor="text1"/>
          <w:sz w:val="32"/>
          <w:szCs w:val="32"/>
          <w:rtl/>
          <w:lang w:bidi="ar-TN"/>
        </w:rPr>
        <w:t>هذا وقد تمت ملاحظة تصدر مندوبيتي صفاقس</w:t>
      </w:r>
      <w:r>
        <w:rPr>
          <w:rFonts w:ascii="Simplified Arabic" w:hAnsi="Simplified Arabic" w:cs="Simplified Arabic"/>
          <w:color w:val="000000" w:themeColor="text1"/>
          <w:sz w:val="32"/>
          <w:szCs w:val="32"/>
          <w:rtl/>
          <w:lang w:bidi="ar-TN"/>
        </w:rPr>
        <w:t xml:space="preserve"> </w:t>
      </w:r>
      <w:r w:rsidRPr="00A20575">
        <w:rPr>
          <w:rFonts w:ascii="Simplified Arabic" w:hAnsi="Simplified Arabic" w:cs="Simplified Arabic"/>
          <w:color w:val="000000" w:themeColor="text1"/>
          <w:sz w:val="28"/>
          <w:szCs w:val="28"/>
          <w:rtl/>
          <w:lang w:bidi="ar-TN"/>
        </w:rPr>
        <w:t>1</w:t>
      </w:r>
      <w:r>
        <w:rPr>
          <w:rFonts w:ascii="Simplified Arabic" w:hAnsi="Simplified Arabic" w:cs="Simplified Arabic" w:hint="cs"/>
          <w:color w:val="000000" w:themeColor="text1"/>
          <w:sz w:val="28"/>
          <w:szCs w:val="28"/>
          <w:rtl/>
          <w:lang w:bidi="ar-TN"/>
        </w:rPr>
        <w:t xml:space="preserve"> </w:t>
      </w:r>
      <w:r w:rsidRPr="00A20575">
        <w:rPr>
          <w:rFonts w:ascii="Simplified Arabic" w:hAnsi="Simplified Arabic" w:cs="Simplified Arabic"/>
          <w:color w:val="000000" w:themeColor="text1"/>
          <w:sz w:val="28"/>
          <w:szCs w:val="28"/>
          <w:rtl/>
          <w:lang w:bidi="ar-TN"/>
        </w:rPr>
        <w:t>و2</w:t>
      </w:r>
      <w:r w:rsidRPr="00916FA8">
        <w:rPr>
          <w:rFonts w:ascii="Simplified Arabic" w:hAnsi="Simplified Arabic" w:cs="Simplified Arabic"/>
          <w:color w:val="000000" w:themeColor="text1"/>
          <w:sz w:val="32"/>
          <w:szCs w:val="32"/>
          <w:rtl/>
          <w:lang w:bidi="ar-TN"/>
        </w:rPr>
        <w:t xml:space="preserve"> في مؤشرات مكتسبات التلاميذ ويمكن تفسير ذلك باستقرار اطار التدريس بالجهة فضلا عن اسباب اقتصادية واجتماعية خارجة على نطاق المنظومة التربوية. كما جاءت جهة تطاوين في آخر ترتيب مؤشرات مكتسبات التلاميذ ويفسر ذلك بأن الجهة هي منطقة عبور لإطار التدريس وبارتفاع نسب المدرسين النواب بها وبالنقص الحاد في عدد أيام التكوين لكل مدرس.</w:t>
      </w:r>
    </w:p>
    <w:p w:rsidR="00BF2C43" w:rsidRDefault="00BF2C43" w:rsidP="00BF2C43">
      <w:pPr>
        <w:pStyle w:val="Paragraphedeliste"/>
        <w:spacing w:before="120" w:line="276" w:lineRule="auto"/>
        <w:ind w:left="1440"/>
        <w:jc w:val="both"/>
        <w:rPr>
          <w:rFonts w:ascii="Simplified Arabic" w:hAnsi="Simplified Arabic" w:cs="Simplified Arabic"/>
          <w:b/>
          <w:bCs/>
          <w:sz w:val="36"/>
          <w:szCs w:val="36"/>
          <w:rtl/>
        </w:rPr>
      </w:pPr>
    </w:p>
    <w:p w:rsidR="00BF2C43" w:rsidRPr="00B74742" w:rsidRDefault="00BF2C43" w:rsidP="00B74742">
      <w:pPr>
        <w:spacing w:before="120" w:line="276" w:lineRule="auto"/>
        <w:jc w:val="center"/>
        <w:rPr>
          <w:rFonts w:ascii="Simplified Arabic" w:hAnsi="Simplified Arabic" w:cs="Simplified Arabic"/>
          <w:b/>
          <w:bCs/>
          <w:sz w:val="36"/>
          <w:szCs w:val="36"/>
        </w:rPr>
      </w:pPr>
      <w:r w:rsidRPr="00B74742">
        <w:rPr>
          <w:rFonts w:ascii="Simplified Arabic" w:hAnsi="Simplified Arabic" w:cs="Simplified Arabic"/>
          <w:b/>
          <w:bCs/>
          <w:sz w:val="36"/>
          <w:szCs w:val="36"/>
          <w:rtl/>
        </w:rPr>
        <w:t xml:space="preserve">الهدف </w:t>
      </w:r>
      <w:r w:rsidRPr="00B74742">
        <w:rPr>
          <w:rFonts w:ascii="Simplified Arabic" w:hAnsi="Simplified Arabic" w:cs="Simplified Arabic" w:hint="cs"/>
          <w:b/>
          <w:bCs/>
          <w:sz w:val="36"/>
          <w:szCs w:val="36"/>
          <w:rtl/>
        </w:rPr>
        <w:t xml:space="preserve">الاستراتيجي </w:t>
      </w:r>
      <w:r w:rsidRPr="00B74742">
        <w:rPr>
          <w:rFonts w:ascii="Simplified Arabic" w:hAnsi="Simplified Arabic" w:cs="Simplified Arabic"/>
          <w:b/>
          <w:bCs/>
          <w:sz w:val="36"/>
          <w:szCs w:val="36"/>
          <w:rtl/>
        </w:rPr>
        <w:t>الثاني 2.1: ضمان مناخ ملائم للتعلم والتنشئة الاجتماعية</w:t>
      </w:r>
    </w:p>
    <w:p w:rsidR="00BF2C43" w:rsidRPr="0048395E" w:rsidRDefault="00BF2C43" w:rsidP="00BF2C43">
      <w:pPr>
        <w:spacing w:before="120" w:line="276" w:lineRule="auto"/>
        <w:jc w:val="both"/>
        <w:rPr>
          <w:rFonts w:ascii="Simplified Arabic" w:hAnsi="Simplified Arabic" w:cs="Simplified Arabic"/>
          <w:b/>
          <w:bCs/>
          <w:sz w:val="36"/>
          <w:szCs w:val="36"/>
        </w:rPr>
      </w:pPr>
      <w:r w:rsidRPr="0048395E">
        <w:rPr>
          <w:rFonts w:ascii="Simplified Arabic" w:hAnsi="Simplified Arabic" w:cs="Simplified Arabic"/>
          <w:b/>
          <w:bCs/>
          <w:sz w:val="36"/>
          <w:szCs w:val="36"/>
          <w:rtl/>
        </w:rPr>
        <w:t xml:space="preserve"> </w:t>
      </w:r>
      <w:r w:rsidRPr="0048395E">
        <w:rPr>
          <w:rFonts w:ascii="Simplified Arabic" w:hAnsi="Simplified Arabic" w:cs="Simplified Arabic"/>
          <w:sz w:val="32"/>
          <w:szCs w:val="32"/>
          <w:rtl/>
        </w:rPr>
        <w:t>إلى جانب أهمية تحسين المكتسبات "العلمية والمعرفية" للتلميذ، فان مناخ التعلم يؤثر في جودة العملية التربوية ويجدر التأكيد في ما يتعلق بمناخ التعلم على الجوانب التالية:</w:t>
      </w:r>
    </w:p>
    <w:p w:rsidR="00BF2C43" w:rsidRPr="00916FA8" w:rsidRDefault="00BF2C43" w:rsidP="00797BB9">
      <w:pPr>
        <w:pStyle w:val="Paragraphedeliste"/>
        <w:numPr>
          <w:ilvl w:val="1"/>
          <w:numId w:val="6"/>
        </w:numPr>
        <w:spacing w:before="120" w:line="276" w:lineRule="auto"/>
        <w:ind w:left="750"/>
        <w:jc w:val="both"/>
        <w:rPr>
          <w:rFonts w:ascii="Simplified Arabic" w:hAnsi="Simplified Arabic" w:cs="Simplified Arabic"/>
          <w:sz w:val="32"/>
          <w:szCs w:val="32"/>
        </w:rPr>
      </w:pPr>
      <w:r w:rsidRPr="00916FA8">
        <w:rPr>
          <w:rFonts w:ascii="Simplified Arabic" w:hAnsi="Simplified Arabic" w:cs="Simplified Arabic"/>
          <w:sz w:val="32"/>
          <w:szCs w:val="32"/>
          <w:rtl/>
        </w:rPr>
        <w:t>البنية</w:t>
      </w:r>
      <w:r w:rsidRPr="00916FA8">
        <w:rPr>
          <w:rFonts w:ascii="Simplified Arabic" w:hAnsi="Simplified Arabic" w:cs="Simplified Arabic"/>
          <w:sz w:val="32"/>
          <w:szCs w:val="32"/>
        </w:rPr>
        <w:t xml:space="preserve"> </w:t>
      </w:r>
      <w:r w:rsidRPr="00916FA8">
        <w:rPr>
          <w:rFonts w:ascii="Simplified Arabic" w:hAnsi="Simplified Arabic" w:cs="Simplified Arabic"/>
          <w:sz w:val="32"/>
          <w:szCs w:val="32"/>
          <w:rtl/>
        </w:rPr>
        <w:t>الاساسية</w:t>
      </w:r>
    </w:p>
    <w:p w:rsidR="00BF2C43" w:rsidRDefault="00BF2C43" w:rsidP="00797BB9">
      <w:pPr>
        <w:pStyle w:val="Paragraphedeliste"/>
        <w:numPr>
          <w:ilvl w:val="1"/>
          <w:numId w:val="6"/>
        </w:numPr>
        <w:spacing w:before="120" w:line="276" w:lineRule="auto"/>
        <w:ind w:left="750"/>
        <w:jc w:val="both"/>
        <w:rPr>
          <w:rFonts w:ascii="Simplified Arabic" w:hAnsi="Simplified Arabic" w:cs="Simplified Arabic"/>
          <w:sz w:val="32"/>
          <w:szCs w:val="32"/>
        </w:rPr>
      </w:pPr>
      <w:r w:rsidRPr="00916FA8">
        <w:rPr>
          <w:rFonts w:ascii="Simplified Arabic" w:hAnsi="Simplified Arabic" w:cs="Simplified Arabic"/>
          <w:sz w:val="32"/>
          <w:szCs w:val="32"/>
          <w:rtl/>
        </w:rPr>
        <w:t>خدمات</w:t>
      </w:r>
      <w:r w:rsidRPr="00916FA8">
        <w:rPr>
          <w:rFonts w:ascii="Simplified Arabic" w:hAnsi="Simplified Arabic" w:cs="Simplified Arabic"/>
          <w:sz w:val="32"/>
          <w:szCs w:val="32"/>
        </w:rPr>
        <w:t xml:space="preserve"> </w:t>
      </w:r>
      <w:r w:rsidRPr="00916FA8">
        <w:rPr>
          <w:rFonts w:ascii="Simplified Arabic" w:hAnsi="Simplified Arabic" w:cs="Simplified Arabic"/>
          <w:sz w:val="32"/>
          <w:szCs w:val="32"/>
          <w:rtl/>
        </w:rPr>
        <w:t>الاحاطة</w:t>
      </w:r>
      <w:r w:rsidRPr="00916FA8">
        <w:rPr>
          <w:rFonts w:ascii="Simplified Arabic" w:hAnsi="Simplified Arabic" w:cs="Simplified Arabic"/>
          <w:sz w:val="32"/>
          <w:szCs w:val="32"/>
        </w:rPr>
        <w:t xml:space="preserve"> </w:t>
      </w:r>
      <w:r w:rsidRPr="00916FA8">
        <w:rPr>
          <w:rFonts w:ascii="Simplified Arabic" w:hAnsi="Simplified Arabic" w:cs="Simplified Arabic"/>
          <w:sz w:val="32"/>
          <w:szCs w:val="32"/>
          <w:rtl/>
        </w:rPr>
        <w:t>والمرافقة</w:t>
      </w:r>
    </w:p>
    <w:p w:rsidR="006E6D47" w:rsidRPr="00ED49F3" w:rsidRDefault="006E6D47" w:rsidP="00BF2C43">
      <w:pPr>
        <w:spacing w:before="120" w:line="276" w:lineRule="auto"/>
        <w:ind w:left="-36"/>
        <w:jc w:val="both"/>
        <w:rPr>
          <w:rFonts w:ascii="Simplified Arabic" w:hAnsi="Simplified Arabic" w:cs="Simplified Arabic"/>
          <w:b/>
          <w:bCs/>
          <w:sz w:val="28"/>
          <w:szCs w:val="28"/>
          <w:u w:val="single"/>
        </w:rPr>
      </w:pPr>
    </w:p>
    <w:p w:rsidR="00BF2C43" w:rsidRPr="008E6E08" w:rsidRDefault="00BF2C43" w:rsidP="00797BB9">
      <w:pPr>
        <w:pStyle w:val="Paragraphedeliste"/>
        <w:numPr>
          <w:ilvl w:val="0"/>
          <w:numId w:val="24"/>
        </w:numPr>
        <w:autoSpaceDE w:val="0"/>
        <w:autoSpaceDN w:val="0"/>
        <w:adjustRightInd w:val="0"/>
        <w:ind w:left="1701" w:hanging="284"/>
        <w:jc w:val="both"/>
        <w:rPr>
          <w:rFonts w:ascii="Simplified Arabic" w:hAnsi="Simplified Arabic" w:cs="Simplified Arabic"/>
          <w:b/>
          <w:bCs/>
          <w:sz w:val="28"/>
          <w:szCs w:val="28"/>
          <w:u w:val="single"/>
        </w:rPr>
      </w:pPr>
      <w:r w:rsidRPr="008E6E08">
        <w:rPr>
          <w:rFonts w:ascii="Simplified Arabic" w:hAnsi="Simplified Arabic" w:cs="Simplified Arabic"/>
          <w:b/>
          <w:bCs/>
          <w:sz w:val="28"/>
          <w:szCs w:val="28"/>
          <w:u w:val="single"/>
          <w:rtl/>
        </w:rPr>
        <w:t>المؤشر 1.2.1: نسبة التلاميذ المشاركين في الأنشطة الثقافية والرياضية</w:t>
      </w:r>
    </w:p>
    <w:tbl>
      <w:tblPr>
        <w:tblStyle w:val="TableauGrille1Clair-Accentuation51"/>
        <w:tblpPr w:leftFromText="141" w:rightFromText="141" w:vertAnchor="text" w:horzAnchor="margin" w:tblpXSpec="center" w:tblpY="445"/>
        <w:bidiVisual/>
        <w:tblW w:w="10773" w:type="dxa"/>
        <w:tblLayout w:type="fixed"/>
        <w:tblLook w:val="04A0" w:firstRow="1" w:lastRow="0" w:firstColumn="1" w:lastColumn="0" w:noHBand="0" w:noVBand="1"/>
      </w:tblPr>
      <w:tblGrid>
        <w:gridCol w:w="2551"/>
        <w:gridCol w:w="793"/>
        <w:gridCol w:w="845"/>
        <w:gridCol w:w="844"/>
        <w:gridCol w:w="844"/>
        <w:gridCol w:w="1224"/>
        <w:gridCol w:w="1224"/>
        <w:gridCol w:w="1224"/>
        <w:gridCol w:w="1224"/>
      </w:tblGrid>
      <w:tr w:rsidR="00BF2C43" w:rsidRPr="006A5A5F" w:rsidTr="008E6E08">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1" w:type="dxa"/>
            <w:vMerge w:val="restart"/>
            <w:noWrap/>
            <w:vAlign w:val="center"/>
            <w:hideMark/>
          </w:tcPr>
          <w:p w:rsidR="00BF2C43" w:rsidRPr="006A5A5F" w:rsidRDefault="00BF2C43" w:rsidP="008E6E08">
            <w:pPr>
              <w:keepNext/>
              <w:jc w:val="center"/>
              <w:rPr>
                <w:rFonts w:ascii="Simplified Arabic" w:hAnsi="Simplified Arabic" w:cs="Simplified Arabic"/>
                <w:color w:val="000000"/>
                <w:sz w:val="20"/>
                <w:szCs w:val="20"/>
              </w:rPr>
            </w:pPr>
            <w:r w:rsidRPr="006A5A5F">
              <w:rPr>
                <w:rFonts w:ascii="Simplified Arabic" w:hAnsi="Simplified Arabic" w:cs="Simplified Arabic"/>
                <w:color w:val="000000"/>
                <w:sz w:val="20"/>
                <w:szCs w:val="20"/>
                <w:rtl/>
              </w:rPr>
              <w:t>الهدف 2.1: ضمان مناخ ملائم للتعلم والتنشئة الاجتماعية</w:t>
            </w:r>
          </w:p>
        </w:tc>
        <w:tc>
          <w:tcPr>
            <w:tcW w:w="793" w:type="dxa"/>
            <w:vMerge w:val="restart"/>
            <w:vAlign w:val="center"/>
            <w:hideMark/>
          </w:tcPr>
          <w:p w:rsidR="00BF2C43" w:rsidRPr="006A5A5F" w:rsidRDefault="00BF2C43" w:rsidP="008E6E08">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6A5A5F">
              <w:rPr>
                <w:rFonts w:ascii="Simplified Arabic" w:hAnsi="Simplified Arabic" w:cs="Simplified Arabic"/>
                <w:color w:val="000000"/>
                <w:sz w:val="20"/>
                <w:szCs w:val="20"/>
                <w:rtl/>
              </w:rPr>
              <w:t>وحدة القيس</w:t>
            </w:r>
          </w:p>
        </w:tc>
        <w:tc>
          <w:tcPr>
            <w:tcW w:w="845" w:type="dxa"/>
            <w:noWrap/>
            <w:vAlign w:val="center"/>
            <w:hideMark/>
          </w:tcPr>
          <w:p w:rsidR="00BF2C43" w:rsidRPr="006A5A5F" w:rsidRDefault="00BF2C43" w:rsidP="008E6E08">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6A5A5F">
              <w:rPr>
                <w:rFonts w:ascii="Simplified Arabic" w:hAnsi="Simplified Arabic" w:cs="Simplified Arabic"/>
                <w:color w:val="000000"/>
                <w:sz w:val="20"/>
                <w:szCs w:val="20"/>
                <w:rtl/>
              </w:rPr>
              <w:t>إنجازات</w:t>
            </w:r>
          </w:p>
        </w:tc>
        <w:tc>
          <w:tcPr>
            <w:tcW w:w="844" w:type="dxa"/>
            <w:vAlign w:val="center"/>
          </w:tcPr>
          <w:p w:rsidR="00BF2C43" w:rsidRPr="006A5A5F" w:rsidRDefault="00BF2C43" w:rsidP="008E6E08">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6A5A5F">
              <w:rPr>
                <w:rFonts w:ascii="Simplified Arabic" w:hAnsi="Simplified Arabic" w:cs="Simplified Arabic"/>
                <w:color w:val="000000"/>
                <w:sz w:val="20"/>
                <w:szCs w:val="20"/>
                <w:rtl/>
              </w:rPr>
              <w:t>انجازات</w:t>
            </w:r>
          </w:p>
        </w:tc>
        <w:tc>
          <w:tcPr>
            <w:tcW w:w="844" w:type="dxa"/>
            <w:vAlign w:val="center"/>
          </w:tcPr>
          <w:p w:rsidR="00BF2C43" w:rsidRPr="006A5A5F" w:rsidRDefault="00BF2C43" w:rsidP="008E6E08">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6A5A5F">
              <w:rPr>
                <w:rFonts w:ascii="Simplified Arabic" w:hAnsi="Simplified Arabic" w:cs="Simplified Arabic"/>
                <w:color w:val="000000"/>
                <w:sz w:val="20"/>
                <w:szCs w:val="20"/>
                <w:rtl/>
              </w:rPr>
              <w:t>تقديرات</w:t>
            </w:r>
          </w:p>
        </w:tc>
        <w:tc>
          <w:tcPr>
            <w:tcW w:w="1224" w:type="dxa"/>
            <w:vAlign w:val="center"/>
            <w:hideMark/>
          </w:tcPr>
          <w:p w:rsidR="00BF2C43" w:rsidRPr="006A5A5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lang w:bidi="ar-TN"/>
              </w:rPr>
            </w:pPr>
            <w:r w:rsidRPr="006A5A5F">
              <w:rPr>
                <w:rFonts w:ascii="Simplified Arabic" w:hAnsi="Simplified Arabic" w:cs="Simplified Arabic"/>
                <w:color w:val="000000"/>
                <w:sz w:val="20"/>
                <w:szCs w:val="20"/>
                <w:rtl/>
              </w:rPr>
              <w:t>انجازات</w:t>
            </w:r>
          </w:p>
        </w:tc>
        <w:tc>
          <w:tcPr>
            <w:tcW w:w="1224" w:type="dxa"/>
            <w:vAlign w:val="center"/>
          </w:tcPr>
          <w:p w:rsidR="00BF2C43" w:rsidRPr="006A5A5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6A5A5F">
              <w:rPr>
                <w:rFonts w:ascii="Simplified Arabic" w:hAnsi="Simplified Arabic" w:cs="Simplified Arabic"/>
                <w:color w:val="000000"/>
                <w:sz w:val="20"/>
                <w:szCs w:val="20"/>
                <w:rtl/>
              </w:rPr>
              <w:t>انجازات 2020 مقارنة بتقديرات 2020</w:t>
            </w:r>
          </w:p>
        </w:tc>
        <w:tc>
          <w:tcPr>
            <w:tcW w:w="1224" w:type="dxa"/>
            <w:vAlign w:val="center"/>
          </w:tcPr>
          <w:p w:rsidR="00BF2C43" w:rsidRPr="006A5A5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6A5A5F">
              <w:rPr>
                <w:rFonts w:ascii="Simplified Arabic" w:hAnsi="Simplified Arabic" w:cs="Simplified Arabic"/>
                <w:color w:val="000000"/>
                <w:sz w:val="20"/>
                <w:szCs w:val="20"/>
                <w:rtl/>
              </w:rPr>
              <w:t>تقديرات</w:t>
            </w:r>
          </w:p>
          <w:p w:rsidR="00BF2C43" w:rsidRPr="006A5A5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c>
          <w:tcPr>
            <w:tcW w:w="1224" w:type="dxa"/>
            <w:vAlign w:val="center"/>
          </w:tcPr>
          <w:p w:rsidR="00BF2C43" w:rsidRPr="006A5A5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6A5A5F">
              <w:rPr>
                <w:rFonts w:ascii="Simplified Arabic" w:hAnsi="Simplified Arabic" w:cs="Simplified Arabic"/>
                <w:color w:val="000000"/>
                <w:sz w:val="20"/>
                <w:szCs w:val="20"/>
                <w:rtl/>
              </w:rPr>
              <w:t>تقديرات</w:t>
            </w:r>
          </w:p>
          <w:p w:rsidR="00BF2C43" w:rsidRPr="006A5A5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r>
      <w:tr w:rsidR="00BF2C43" w:rsidRPr="006A5A5F" w:rsidTr="008E6E08">
        <w:trPr>
          <w:trHeight w:val="461"/>
        </w:trPr>
        <w:tc>
          <w:tcPr>
            <w:cnfStyle w:val="001000000000" w:firstRow="0" w:lastRow="0" w:firstColumn="1" w:lastColumn="0" w:oddVBand="0" w:evenVBand="0" w:oddHBand="0" w:evenHBand="0" w:firstRowFirstColumn="0" w:firstRowLastColumn="0" w:lastRowFirstColumn="0" w:lastRowLastColumn="0"/>
            <w:tcW w:w="2551" w:type="dxa"/>
            <w:vMerge/>
            <w:vAlign w:val="center"/>
            <w:hideMark/>
          </w:tcPr>
          <w:p w:rsidR="00BF2C43" w:rsidRPr="006A5A5F" w:rsidRDefault="00BF2C43" w:rsidP="008E6E08">
            <w:pPr>
              <w:bidi w:val="0"/>
              <w:jc w:val="center"/>
              <w:rPr>
                <w:rFonts w:ascii="Simplified Arabic" w:hAnsi="Simplified Arabic" w:cs="Simplified Arabic"/>
                <w:color w:val="000000"/>
                <w:sz w:val="20"/>
                <w:szCs w:val="20"/>
              </w:rPr>
            </w:pPr>
          </w:p>
        </w:tc>
        <w:tc>
          <w:tcPr>
            <w:tcW w:w="793" w:type="dxa"/>
            <w:vMerge/>
            <w:vAlign w:val="center"/>
            <w:hideMark/>
          </w:tcPr>
          <w:p w:rsidR="00BF2C43" w:rsidRPr="006A5A5F" w:rsidRDefault="00BF2C43" w:rsidP="008E6E08">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p>
        </w:tc>
        <w:tc>
          <w:tcPr>
            <w:tcW w:w="845" w:type="dxa"/>
            <w:noWrap/>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6A5A5F">
              <w:rPr>
                <w:rFonts w:ascii="Simplified Arabic" w:hAnsi="Simplified Arabic" w:cs="Simplified Arabic"/>
                <w:b/>
                <w:bCs/>
                <w:color w:val="000000"/>
                <w:sz w:val="20"/>
                <w:szCs w:val="20"/>
                <w:rtl/>
              </w:rPr>
              <w:t>2018</w:t>
            </w:r>
          </w:p>
        </w:tc>
        <w:tc>
          <w:tcPr>
            <w:tcW w:w="844" w:type="dxa"/>
            <w:noWrap/>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6A5A5F">
              <w:rPr>
                <w:rFonts w:ascii="Simplified Arabic" w:hAnsi="Simplified Arabic" w:cs="Simplified Arabic"/>
                <w:b/>
                <w:bCs/>
                <w:color w:val="000000"/>
                <w:sz w:val="20"/>
                <w:szCs w:val="20"/>
                <w:rtl/>
              </w:rPr>
              <w:t>2019</w:t>
            </w:r>
          </w:p>
        </w:tc>
        <w:tc>
          <w:tcPr>
            <w:tcW w:w="844" w:type="dxa"/>
            <w:noWrap/>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6A5A5F">
              <w:rPr>
                <w:rFonts w:ascii="Simplified Arabic" w:hAnsi="Simplified Arabic" w:cs="Simplified Arabic"/>
                <w:b/>
                <w:bCs/>
                <w:color w:val="000000"/>
                <w:sz w:val="20"/>
                <w:szCs w:val="20"/>
              </w:rPr>
              <w:t>2020</w:t>
            </w:r>
          </w:p>
        </w:tc>
        <w:tc>
          <w:tcPr>
            <w:tcW w:w="1224" w:type="dxa"/>
            <w:noWrap/>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6A5A5F">
              <w:rPr>
                <w:rFonts w:ascii="Simplified Arabic" w:hAnsi="Simplified Arabic" w:cs="Simplified Arabic"/>
                <w:b/>
                <w:bCs/>
                <w:color w:val="000000"/>
                <w:sz w:val="20"/>
                <w:szCs w:val="20"/>
                <w:rtl/>
              </w:rPr>
              <w:t>2020</w:t>
            </w:r>
          </w:p>
        </w:tc>
        <w:tc>
          <w:tcPr>
            <w:tcW w:w="1224" w:type="dxa"/>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6A5A5F">
              <w:rPr>
                <w:rFonts w:ascii="Simplified Arabic" w:hAnsi="Simplified Arabic" w:cs="Simplified Arabic"/>
                <w:b/>
                <w:bCs/>
                <w:color w:val="000000"/>
                <w:sz w:val="20"/>
                <w:szCs w:val="20"/>
                <w:rtl/>
              </w:rPr>
              <w:t>(2)/(1)</w:t>
            </w:r>
          </w:p>
        </w:tc>
        <w:tc>
          <w:tcPr>
            <w:tcW w:w="1224" w:type="dxa"/>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6A5A5F">
              <w:rPr>
                <w:rFonts w:ascii="Simplified Arabic" w:hAnsi="Simplified Arabic" w:cs="Simplified Arabic"/>
                <w:b/>
                <w:bCs/>
                <w:color w:val="000000"/>
                <w:sz w:val="20"/>
                <w:szCs w:val="20"/>
                <w:rtl/>
              </w:rPr>
              <w:t>2021</w:t>
            </w:r>
          </w:p>
        </w:tc>
        <w:tc>
          <w:tcPr>
            <w:tcW w:w="1224" w:type="dxa"/>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6A5A5F">
              <w:rPr>
                <w:rFonts w:ascii="Simplified Arabic" w:hAnsi="Simplified Arabic" w:cs="Simplified Arabic"/>
                <w:b/>
                <w:bCs/>
                <w:color w:val="000000"/>
                <w:sz w:val="20"/>
                <w:szCs w:val="20"/>
                <w:rtl/>
              </w:rPr>
              <w:t>2022</w:t>
            </w:r>
          </w:p>
        </w:tc>
      </w:tr>
      <w:tr w:rsidR="00BF2C43" w:rsidRPr="006A5A5F" w:rsidTr="008E6E08">
        <w:trPr>
          <w:trHeight w:val="785"/>
        </w:trPr>
        <w:tc>
          <w:tcPr>
            <w:cnfStyle w:val="001000000000" w:firstRow="0" w:lastRow="0" w:firstColumn="1" w:lastColumn="0" w:oddVBand="0" w:evenVBand="0" w:oddHBand="0" w:evenHBand="0" w:firstRowFirstColumn="0" w:firstRowLastColumn="0" w:lastRowFirstColumn="0" w:lastRowLastColumn="0"/>
            <w:tcW w:w="2551" w:type="dxa"/>
            <w:noWrap/>
            <w:vAlign w:val="center"/>
            <w:hideMark/>
          </w:tcPr>
          <w:p w:rsidR="00BF2C43" w:rsidRPr="006A5A5F" w:rsidRDefault="00BF2C43" w:rsidP="008E6E08">
            <w:pPr>
              <w:ind w:left="884" w:hanging="884"/>
              <w:jc w:val="center"/>
              <w:rPr>
                <w:rFonts w:ascii="Simplified Arabic" w:hAnsi="Simplified Arabic" w:cs="Simplified Arabic"/>
                <w:color w:val="000000"/>
                <w:sz w:val="20"/>
                <w:szCs w:val="20"/>
              </w:rPr>
            </w:pPr>
            <w:r w:rsidRPr="006A5A5F">
              <w:rPr>
                <w:rFonts w:ascii="Simplified Arabic" w:hAnsi="Simplified Arabic" w:cs="Simplified Arabic"/>
                <w:color w:val="000000"/>
                <w:sz w:val="20"/>
                <w:szCs w:val="20"/>
                <w:rtl/>
              </w:rPr>
              <w:t>المؤشر1.2.1: نسبة التلاميذ المشاركين في الأنشطة الثقافية والرياضية</w:t>
            </w:r>
          </w:p>
        </w:tc>
        <w:tc>
          <w:tcPr>
            <w:tcW w:w="793" w:type="dxa"/>
            <w:noWrap/>
            <w:vAlign w:val="center"/>
            <w:hideMark/>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6A5A5F">
              <w:rPr>
                <w:rFonts w:ascii="Simplified Arabic" w:hAnsi="Simplified Arabic" w:cs="Simplified Arabic"/>
                <w:b/>
                <w:bCs/>
                <w:color w:val="000000"/>
                <w:sz w:val="20"/>
                <w:szCs w:val="20"/>
                <w:rtl/>
              </w:rPr>
              <w:t>%</w:t>
            </w:r>
          </w:p>
        </w:tc>
        <w:tc>
          <w:tcPr>
            <w:tcW w:w="845" w:type="dxa"/>
            <w:noWrap/>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A5A5F">
              <w:rPr>
                <w:rFonts w:ascii="Simplified Arabic" w:hAnsi="Simplified Arabic" w:cs="Simplified Arabic"/>
                <w:b/>
                <w:bCs/>
                <w:sz w:val="20"/>
                <w:szCs w:val="20"/>
                <w:rtl/>
              </w:rPr>
              <w:t>18</w:t>
            </w:r>
          </w:p>
        </w:tc>
        <w:tc>
          <w:tcPr>
            <w:tcW w:w="844" w:type="dxa"/>
            <w:noWrap/>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A5A5F">
              <w:rPr>
                <w:rFonts w:ascii="Simplified Arabic" w:hAnsi="Simplified Arabic" w:cs="Simplified Arabic"/>
                <w:b/>
                <w:bCs/>
                <w:sz w:val="20"/>
                <w:szCs w:val="20"/>
              </w:rPr>
              <w:t>11</w:t>
            </w:r>
          </w:p>
        </w:tc>
        <w:tc>
          <w:tcPr>
            <w:tcW w:w="844" w:type="dxa"/>
            <w:noWrap/>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A5A5F">
              <w:rPr>
                <w:rFonts w:ascii="Simplified Arabic" w:hAnsi="Simplified Arabic" w:cs="Simplified Arabic"/>
                <w:b/>
                <w:bCs/>
                <w:sz w:val="20"/>
                <w:szCs w:val="20"/>
                <w:rtl/>
              </w:rPr>
              <w:t>30</w:t>
            </w:r>
          </w:p>
        </w:tc>
        <w:tc>
          <w:tcPr>
            <w:tcW w:w="1224" w:type="dxa"/>
            <w:noWrap/>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A5A5F">
              <w:rPr>
                <w:rFonts w:ascii="Simplified Arabic" w:hAnsi="Simplified Arabic" w:cs="Simplified Arabic"/>
                <w:b/>
                <w:bCs/>
                <w:sz w:val="20"/>
                <w:szCs w:val="20"/>
                <w:rtl/>
              </w:rPr>
              <w:t>10.75</w:t>
            </w:r>
          </w:p>
        </w:tc>
        <w:tc>
          <w:tcPr>
            <w:tcW w:w="1224" w:type="dxa"/>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A5A5F">
              <w:rPr>
                <w:rFonts w:ascii="Simplified Arabic" w:hAnsi="Simplified Arabic" w:cs="Simplified Arabic"/>
                <w:b/>
                <w:bCs/>
                <w:sz w:val="20"/>
                <w:szCs w:val="20"/>
                <w:rtl/>
              </w:rPr>
              <w:t>35,83</w:t>
            </w:r>
          </w:p>
        </w:tc>
        <w:tc>
          <w:tcPr>
            <w:tcW w:w="1224" w:type="dxa"/>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A5A5F">
              <w:rPr>
                <w:rFonts w:ascii="Simplified Arabic" w:hAnsi="Simplified Arabic" w:cs="Simplified Arabic"/>
                <w:b/>
                <w:bCs/>
                <w:sz w:val="20"/>
                <w:szCs w:val="20"/>
                <w:rtl/>
              </w:rPr>
              <w:t>35</w:t>
            </w:r>
          </w:p>
        </w:tc>
        <w:tc>
          <w:tcPr>
            <w:tcW w:w="1224" w:type="dxa"/>
            <w:vAlign w:val="center"/>
          </w:tcPr>
          <w:p w:rsidR="00BF2C43" w:rsidRPr="006A5A5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A5A5F">
              <w:rPr>
                <w:rFonts w:ascii="Simplified Arabic" w:hAnsi="Simplified Arabic" w:cs="Simplified Arabic"/>
                <w:b/>
                <w:bCs/>
                <w:sz w:val="20"/>
                <w:szCs w:val="20"/>
                <w:rtl/>
              </w:rPr>
              <w:t>40</w:t>
            </w:r>
          </w:p>
        </w:tc>
      </w:tr>
    </w:tbl>
    <w:p w:rsidR="00BF2C43" w:rsidRPr="0020593E" w:rsidRDefault="00BF2C43" w:rsidP="00797BB9">
      <w:pPr>
        <w:pStyle w:val="Paragraphedeliste"/>
        <w:numPr>
          <w:ilvl w:val="0"/>
          <w:numId w:val="28"/>
        </w:numPr>
        <w:spacing w:line="276" w:lineRule="auto"/>
        <w:ind w:right="284"/>
        <w:jc w:val="both"/>
        <w:rPr>
          <w:rFonts w:ascii="Simplified Arabic" w:hAnsi="Simplified Arabic" w:cs="Simplified Arabic"/>
          <w:b/>
          <w:bCs/>
          <w:color w:val="000000" w:themeColor="text1"/>
          <w:sz w:val="32"/>
          <w:szCs w:val="32"/>
          <w:lang w:bidi="ar-TN"/>
        </w:rPr>
      </w:pPr>
      <w:r w:rsidRPr="0020593E">
        <w:rPr>
          <w:rFonts w:ascii="Simplified Arabic" w:hAnsi="Simplified Arabic" w:cs="Simplified Arabic"/>
          <w:b/>
          <w:bCs/>
          <w:color w:val="000000" w:themeColor="text1"/>
          <w:sz w:val="28"/>
          <w:szCs w:val="28"/>
          <w:u w:val="single"/>
          <w:rtl/>
        </w:rPr>
        <w:lastRenderedPageBreak/>
        <w:t>تعريف المؤشر</w:t>
      </w:r>
      <w:r w:rsidRPr="0020593E">
        <w:rPr>
          <w:rFonts w:ascii="Simplified Arabic" w:hAnsi="Simplified Arabic" w:cs="Simplified Arabic"/>
          <w:color w:val="000000" w:themeColor="text1"/>
          <w:sz w:val="28"/>
          <w:szCs w:val="28"/>
          <w:rtl/>
        </w:rPr>
        <w:t>:</w:t>
      </w:r>
      <w:r w:rsidRPr="0020593E">
        <w:rPr>
          <w:rFonts w:ascii="Simplified Arabic" w:hAnsi="Simplified Arabic" w:cs="Simplified Arabic"/>
          <w:color w:val="000000" w:themeColor="text1"/>
          <w:sz w:val="32"/>
          <w:szCs w:val="32"/>
          <w:rtl/>
        </w:rPr>
        <w:t xml:space="preserve"> يهدف هذا المؤشر إلى معرفة نسبة التلاميذ المشاركين في الأنشطة الثقافية والرياضية ومدى استجابة هذه الانشطة لرغبات التلاميذ.</w:t>
      </w:r>
    </w:p>
    <w:p w:rsidR="00BF2C43" w:rsidRPr="0020593E" w:rsidRDefault="00BF2C43" w:rsidP="00797BB9">
      <w:pPr>
        <w:pStyle w:val="Paragraphedeliste"/>
        <w:numPr>
          <w:ilvl w:val="0"/>
          <w:numId w:val="28"/>
        </w:numPr>
        <w:spacing w:line="276" w:lineRule="auto"/>
        <w:ind w:right="284"/>
        <w:jc w:val="both"/>
        <w:rPr>
          <w:rFonts w:ascii="Simplified Arabic" w:hAnsi="Simplified Arabic" w:cs="Simplified Arabic"/>
          <w:color w:val="000000" w:themeColor="text1"/>
          <w:sz w:val="32"/>
          <w:szCs w:val="32"/>
        </w:rPr>
      </w:pPr>
      <w:r w:rsidRPr="0020593E">
        <w:rPr>
          <w:rFonts w:ascii="Simplified Arabic" w:hAnsi="Simplified Arabic" w:cs="Simplified Arabic"/>
          <w:b/>
          <w:bCs/>
          <w:color w:val="000000" w:themeColor="text1"/>
          <w:sz w:val="28"/>
          <w:szCs w:val="28"/>
          <w:u w:val="single"/>
          <w:rtl/>
        </w:rPr>
        <w:t>طريقة احتساب المؤشر:</w:t>
      </w:r>
      <w:r w:rsidRPr="0020593E">
        <w:rPr>
          <w:rFonts w:ascii="Simplified Arabic" w:hAnsi="Simplified Arabic" w:cs="Simplified Arabic"/>
          <w:color w:val="000000" w:themeColor="text1"/>
          <w:sz w:val="36"/>
          <w:szCs w:val="36"/>
          <w:rtl/>
        </w:rPr>
        <w:t xml:space="preserve"> </w:t>
      </w:r>
      <w:r w:rsidRPr="0020593E">
        <w:rPr>
          <w:rFonts w:ascii="Simplified Arabic" w:hAnsi="Simplified Arabic" w:cs="Simplified Arabic"/>
          <w:color w:val="000000" w:themeColor="text1"/>
          <w:sz w:val="32"/>
          <w:szCs w:val="32"/>
          <w:rtl/>
        </w:rPr>
        <w:t>عدد التلاميذ المشاركين في الانشطة الثقافية والرياضية  /العدد الجملي للتلاميذ</w:t>
      </w:r>
    </w:p>
    <w:p w:rsidR="00BF2C43" w:rsidRPr="0020593E" w:rsidRDefault="00BF2C43" w:rsidP="00797BB9">
      <w:pPr>
        <w:pStyle w:val="Paragraphedeliste"/>
        <w:numPr>
          <w:ilvl w:val="0"/>
          <w:numId w:val="28"/>
        </w:numPr>
        <w:spacing w:line="276" w:lineRule="auto"/>
        <w:ind w:right="284"/>
        <w:jc w:val="both"/>
        <w:rPr>
          <w:rFonts w:ascii="Simplified Arabic" w:hAnsi="Simplified Arabic" w:cs="Simplified Arabic"/>
          <w:color w:val="000000" w:themeColor="text1"/>
          <w:sz w:val="32"/>
          <w:szCs w:val="32"/>
          <w:rtl/>
        </w:rPr>
      </w:pPr>
      <w:r w:rsidRPr="0020593E">
        <w:rPr>
          <w:rFonts w:ascii="Simplified Arabic" w:hAnsi="Simplified Arabic" w:cs="Simplified Arabic"/>
          <w:b/>
          <w:bCs/>
          <w:color w:val="000000" w:themeColor="text1"/>
          <w:sz w:val="28"/>
          <w:szCs w:val="28"/>
          <w:u w:val="single"/>
          <w:rtl/>
        </w:rPr>
        <w:t>مصدر المؤشر</w:t>
      </w:r>
      <w:r w:rsidRPr="0020593E">
        <w:rPr>
          <w:rFonts w:ascii="Simplified Arabic" w:hAnsi="Simplified Arabic" w:cs="Simplified Arabic"/>
          <w:b/>
          <w:bCs/>
          <w:color w:val="000000" w:themeColor="text1"/>
          <w:sz w:val="36"/>
          <w:szCs w:val="36"/>
          <w:rtl/>
        </w:rPr>
        <w:t xml:space="preserve">: </w:t>
      </w:r>
      <w:r w:rsidRPr="0020593E">
        <w:rPr>
          <w:rFonts w:ascii="Simplified Arabic" w:hAnsi="Simplified Arabic" w:cs="Simplified Arabic"/>
          <w:color w:val="000000" w:themeColor="text1"/>
          <w:sz w:val="32"/>
          <w:szCs w:val="32"/>
          <w:rtl/>
        </w:rPr>
        <w:t>المندوبية الجهوية للتربية</w:t>
      </w:r>
    </w:p>
    <w:p w:rsidR="00ED6EC3" w:rsidRPr="00ED6EC3" w:rsidRDefault="00BF2C43" w:rsidP="00BF2C43">
      <w:pPr>
        <w:pStyle w:val="Paragraphedeliste"/>
        <w:numPr>
          <w:ilvl w:val="0"/>
          <w:numId w:val="28"/>
        </w:numPr>
        <w:spacing w:line="276" w:lineRule="auto"/>
        <w:ind w:left="140" w:right="284" w:firstLine="426"/>
        <w:jc w:val="both"/>
        <w:rPr>
          <w:rFonts w:ascii="Simplified Arabic" w:hAnsi="Simplified Arabic" w:cs="Simplified Arabic"/>
          <w:sz w:val="32"/>
          <w:szCs w:val="32"/>
        </w:rPr>
      </w:pPr>
      <w:r w:rsidRPr="00ED6EC3">
        <w:rPr>
          <w:rFonts w:ascii="Simplified Arabic" w:hAnsi="Simplified Arabic" w:cs="Simplified Arabic"/>
          <w:b/>
          <w:bCs/>
          <w:color w:val="000000" w:themeColor="text1"/>
          <w:sz w:val="28"/>
          <w:szCs w:val="28"/>
          <w:u w:val="single"/>
          <w:rtl/>
        </w:rPr>
        <w:t>تحليل الفارق المسجل على مستوى الانجازات مقارنة بتقديرات المؤشر لسنة 2020</w:t>
      </w:r>
      <w:r w:rsidR="00ED6EC3">
        <w:rPr>
          <w:rFonts w:ascii="Simplified Arabic" w:hAnsi="Simplified Arabic" w:cs="Simplified Arabic" w:hint="cs"/>
          <w:b/>
          <w:bCs/>
          <w:color w:val="000000" w:themeColor="text1"/>
          <w:sz w:val="28"/>
          <w:szCs w:val="28"/>
          <w:u w:val="single"/>
          <w:rtl/>
        </w:rPr>
        <w:t>:</w:t>
      </w:r>
      <w:r w:rsidRPr="00ED6EC3">
        <w:rPr>
          <w:rFonts w:ascii="Simplified Arabic" w:hAnsi="Simplified Arabic" w:cs="Simplified Arabic"/>
          <w:b/>
          <w:bCs/>
          <w:color w:val="000000" w:themeColor="text1"/>
          <w:sz w:val="28"/>
          <w:szCs w:val="28"/>
          <w:u w:val="single"/>
          <w:rtl/>
        </w:rPr>
        <w:t xml:space="preserve"> </w:t>
      </w:r>
    </w:p>
    <w:p w:rsidR="00BF2C43" w:rsidRPr="00ED6EC3" w:rsidRDefault="00ED6EC3" w:rsidP="00ED6EC3">
      <w:pPr>
        <w:pStyle w:val="Paragraphedeliste"/>
        <w:spacing w:line="276" w:lineRule="auto"/>
        <w:ind w:left="566" w:right="284"/>
        <w:jc w:val="both"/>
        <w:rPr>
          <w:rFonts w:ascii="Simplified Arabic" w:hAnsi="Simplified Arabic" w:cs="Simplified Arabic"/>
          <w:sz w:val="32"/>
          <w:szCs w:val="32"/>
          <w:rtl/>
        </w:rPr>
      </w:pPr>
      <w:r>
        <w:rPr>
          <w:rFonts w:ascii="Simplified Arabic" w:hAnsi="Simplified Arabic" w:cs="Simplified Arabic" w:hint="cs"/>
          <w:color w:val="000000" w:themeColor="text1"/>
          <w:sz w:val="32"/>
          <w:szCs w:val="32"/>
          <w:rtl/>
        </w:rPr>
        <w:t>ت</w:t>
      </w:r>
      <w:r w:rsidR="00BF2C43" w:rsidRPr="00ED6EC3">
        <w:rPr>
          <w:rFonts w:ascii="Simplified Arabic" w:hAnsi="Simplified Arabic" w:cs="Simplified Arabic"/>
          <w:color w:val="000000" w:themeColor="text1"/>
          <w:sz w:val="32"/>
          <w:szCs w:val="32"/>
          <w:rtl/>
        </w:rPr>
        <w:t xml:space="preserve">ساهم الأنشطة الثقافية والرياضية في </w:t>
      </w:r>
      <w:r w:rsidR="00BF2C43" w:rsidRPr="00ED6EC3">
        <w:rPr>
          <w:rFonts w:ascii="Simplified Arabic" w:hAnsi="Simplified Arabic" w:cs="Simplified Arabic"/>
          <w:sz w:val="32"/>
          <w:szCs w:val="32"/>
          <w:rtl/>
        </w:rPr>
        <w:t>تنمية شخصية التلميذ وصقل مواهبه، كما تساعده على مزيد</w:t>
      </w:r>
      <w:r w:rsidR="00BF2C43" w:rsidRPr="00ED6EC3">
        <w:rPr>
          <w:rFonts w:ascii="Simplified Arabic" w:hAnsi="Simplified Arabic" w:cs="Simplified Arabic"/>
          <w:sz w:val="32"/>
          <w:szCs w:val="32"/>
        </w:rPr>
        <w:t xml:space="preserve"> </w:t>
      </w:r>
      <w:r w:rsidR="00BF2C43" w:rsidRPr="00ED6EC3">
        <w:rPr>
          <w:rFonts w:ascii="Simplified Arabic" w:hAnsi="Simplified Arabic" w:cs="Simplified Arabic"/>
          <w:sz w:val="32"/>
          <w:szCs w:val="32"/>
          <w:rtl/>
        </w:rPr>
        <w:t>البذل</w:t>
      </w:r>
      <w:r w:rsidR="00BF2C43" w:rsidRPr="00ED6EC3">
        <w:rPr>
          <w:rFonts w:ascii="Simplified Arabic" w:hAnsi="Simplified Arabic" w:cs="Simplified Arabic"/>
          <w:sz w:val="32"/>
          <w:szCs w:val="32"/>
        </w:rPr>
        <w:t xml:space="preserve"> </w:t>
      </w:r>
      <w:r w:rsidR="00BF2C43" w:rsidRPr="00ED6EC3">
        <w:rPr>
          <w:rFonts w:ascii="Simplified Arabic" w:hAnsi="Simplified Arabic" w:cs="Simplified Arabic"/>
          <w:sz w:val="32"/>
          <w:szCs w:val="32"/>
          <w:rtl/>
        </w:rPr>
        <w:t>والتركيز</w:t>
      </w:r>
      <w:r w:rsidR="00BF2C43" w:rsidRPr="00ED6EC3">
        <w:rPr>
          <w:rFonts w:ascii="Simplified Arabic" w:hAnsi="Simplified Arabic" w:cs="Simplified Arabic"/>
          <w:sz w:val="32"/>
          <w:szCs w:val="32"/>
        </w:rPr>
        <w:t xml:space="preserve"> </w:t>
      </w:r>
      <w:r w:rsidR="00BF2C43" w:rsidRPr="00ED6EC3">
        <w:rPr>
          <w:rFonts w:ascii="Simplified Arabic" w:hAnsi="Simplified Arabic" w:cs="Simplified Arabic"/>
          <w:sz w:val="32"/>
          <w:szCs w:val="32"/>
          <w:rtl/>
        </w:rPr>
        <w:t>في</w:t>
      </w:r>
      <w:r w:rsidR="00BF2C43" w:rsidRPr="00ED6EC3">
        <w:rPr>
          <w:rFonts w:ascii="Simplified Arabic" w:hAnsi="Simplified Arabic" w:cs="Simplified Arabic"/>
          <w:sz w:val="32"/>
          <w:szCs w:val="32"/>
        </w:rPr>
        <w:t xml:space="preserve"> </w:t>
      </w:r>
      <w:r w:rsidR="00BF2C43" w:rsidRPr="00ED6EC3">
        <w:rPr>
          <w:rFonts w:ascii="Simplified Arabic" w:hAnsi="Simplified Arabic" w:cs="Simplified Arabic"/>
          <w:sz w:val="32"/>
          <w:szCs w:val="32"/>
          <w:rtl/>
        </w:rPr>
        <w:t>دراسته. ونظرا للظروف الاستثنائية التي شهدتها سنة 2020 بسبب جائحة كوفيد 19، فقد حافظت نسبة التلاميذ المشاركين في الأنشطة الثقافية والرياضية على مستواها خلال سنة 2019 ولم تسجّل بذلك أيّ تطوّر، ما عمّق الفارق بين ما كان متوقّعا وما أنجز فعليا. وتجدر الإشارة إلى أنّ وزير التربية كان قد أصدر مذكّرة حول إرجاء التظاهرات التربوية والثقافية في الوسط المدرسي خلال شهر مارس 2020</w:t>
      </w:r>
      <w:r w:rsidR="00BF2C43" w:rsidRPr="00ED6EC3">
        <w:rPr>
          <w:rFonts w:ascii="Simplified Arabic" w:hAnsi="Simplified Arabic" w:cs="Simplified Arabic" w:hint="cs"/>
          <w:sz w:val="32"/>
          <w:szCs w:val="32"/>
          <w:rtl/>
        </w:rPr>
        <w:t>.</w:t>
      </w:r>
      <w:r w:rsidR="00BF2C43" w:rsidRPr="00ED6EC3">
        <w:rPr>
          <w:rFonts w:ascii="Simplified Arabic" w:hAnsi="Simplified Arabic" w:cs="Simplified Arabic"/>
          <w:sz w:val="32"/>
          <w:szCs w:val="32"/>
          <w:rtl/>
        </w:rPr>
        <w:t xml:space="preserve"> </w:t>
      </w:r>
    </w:p>
    <w:p w:rsidR="00BF2C43" w:rsidRDefault="00BF2C43" w:rsidP="00BF2C43">
      <w:pPr>
        <w:spacing w:line="276" w:lineRule="auto"/>
        <w:ind w:left="140" w:right="284"/>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فبالرغم من النقائص التي يعانيها تطوير الأنشطة الثقافي والرياضية بالمدارس تضاف إليها الأزمة الصحية الأخيرة وتداعياتها على القطاع. </w:t>
      </w:r>
    </w:p>
    <w:p w:rsidR="00243AF1" w:rsidRPr="007A48E9" w:rsidRDefault="00243AF1" w:rsidP="00BF2C43">
      <w:pPr>
        <w:spacing w:line="276" w:lineRule="auto"/>
        <w:ind w:left="140" w:right="284"/>
        <w:jc w:val="both"/>
        <w:rPr>
          <w:rFonts w:ascii="Simplified Arabic" w:hAnsi="Simplified Arabic" w:cs="Simplified Arabic"/>
          <w:sz w:val="32"/>
          <w:szCs w:val="32"/>
          <w:lang w:eastAsia="fr-FR" w:bidi="ar-TN"/>
        </w:rPr>
      </w:pPr>
    </w:p>
    <w:p w:rsidR="00BF2C43" w:rsidRPr="008E6E08" w:rsidRDefault="00BF2C43" w:rsidP="00797BB9">
      <w:pPr>
        <w:pStyle w:val="Paragraphedeliste"/>
        <w:numPr>
          <w:ilvl w:val="0"/>
          <w:numId w:val="24"/>
        </w:numPr>
        <w:autoSpaceDE w:val="0"/>
        <w:autoSpaceDN w:val="0"/>
        <w:adjustRightInd w:val="0"/>
        <w:ind w:left="1701" w:hanging="284"/>
        <w:jc w:val="both"/>
        <w:rPr>
          <w:rFonts w:ascii="Simplified Arabic" w:hAnsi="Simplified Arabic" w:cs="Simplified Arabic"/>
          <w:b/>
          <w:bCs/>
          <w:sz w:val="28"/>
          <w:szCs w:val="28"/>
          <w:rtl/>
          <w:lang w:bidi="ar-TN"/>
        </w:rPr>
      </w:pPr>
      <w:r w:rsidRPr="008E6E08">
        <w:rPr>
          <w:rFonts w:ascii="Simplified Arabic" w:hAnsi="Simplified Arabic" w:cs="Simplified Arabic"/>
          <w:b/>
          <w:bCs/>
          <w:sz w:val="28"/>
          <w:szCs w:val="28"/>
          <w:u w:val="single"/>
          <w:rtl/>
        </w:rPr>
        <w:t>المؤشر 2.1. 2: نسبة</w:t>
      </w:r>
      <w:r w:rsidRPr="008E6E08">
        <w:rPr>
          <w:rFonts w:ascii="Simplified Arabic" w:hAnsi="Simplified Arabic" w:cs="Simplified Arabic"/>
          <w:b/>
          <w:bCs/>
          <w:sz w:val="28"/>
          <w:szCs w:val="28"/>
          <w:u w:val="single"/>
        </w:rPr>
        <w:t xml:space="preserve"> </w:t>
      </w:r>
      <w:r w:rsidRPr="008E6E08">
        <w:rPr>
          <w:rFonts w:ascii="Simplified Arabic" w:hAnsi="Simplified Arabic" w:cs="Simplified Arabic"/>
          <w:b/>
          <w:bCs/>
          <w:sz w:val="28"/>
          <w:szCs w:val="28"/>
          <w:u w:val="single"/>
          <w:rtl/>
        </w:rPr>
        <w:t>المدارس</w:t>
      </w:r>
      <w:r w:rsidRPr="008E6E08">
        <w:rPr>
          <w:rFonts w:ascii="Simplified Arabic" w:hAnsi="Simplified Arabic" w:cs="Simplified Arabic"/>
          <w:b/>
          <w:bCs/>
          <w:sz w:val="28"/>
          <w:szCs w:val="28"/>
          <w:u w:val="single"/>
        </w:rPr>
        <w:t xml:space="preserve"> </w:t>
      </w:r>
      <w:r w:rsidRPr="008E6E08">
        <w:rPr>
          <w:rFonts w:ascii="Simplified Arabic" w:hAnsi="Simplified Arabic" w:cs="Simplified Arabic"/>
          <w:b/>
          <w:bCs/>
          <w:sz w:val="28"/>
          <w:szCs w:val="28"/>
          <w:u w:val="single"/>
          <w:rtl/>
        </w:rPr>
        <w:t>التي</w:t>
      </w:r>
      <w:r w:rsidRPr="008E6E08">
        <w:rPr>
          <w:rFonts w:ascii="Simplified Arabic" w:hAnsi="Simplified Arabic" w:cs="Simplified Arabic"/>
          <w:b/>
          <w:bCs/>
          <w:sz w:val="28"/>
          <w:szCs w:val="28"/>
          <w:u w:val="single"/>
        </w:rPr>
        <w:t xml:space="preserve"> </w:t>
      </w:r>
      <w:r w:rsidRPr="008E6E08">
        <w:rPr>
          <w:rFonts w:ascii="Simplified Arabic" w:hAnsi="Simplified Arabic" w:cs="Simplified Arabic"/>
          <w:b/>
          <w:bCs/>
          <w:sz w:val="28"/>
          <w:szCs w:val="28"/>
          <w:u w:val="single"/>
          <w:rtl/>
        </w:rPr>
        <w:t>تضم</w:t>
      </w:r>
      <w:r w:rsidRPr="008E6E08">
        <w:rPr>
          <w:rFonts w:ascii="Simplified Arabic" w:hAnsi="Simplified Arabic" w:cs="Simplified Arabic"/>
          <w:b/>
          <w:bCs/>
          <w:sz w:val="28"/>
          <w:szCs w:val="28"/>
          <w:u w:val="single"/>
        </w:rPr>
        <w:t xml:space="preserve"> </w:t>
      </w:r>
      <w:r w:rsidRPr="008E6E08">
        <w:rPr>
          <w:rFonts w:ascii="Simplified Arabic" w:hAnsi="Simplified Arabic" w:cs="Simplified Arabic"/>
          <w:b/>
          <w:bCs/>
          <w:sz w:val="28"/>
          <w:szCs w:val="28"/>
          <w:u w:val="single"/>
          <w:rtl/>
        </w:rPr>
        <w:t>مكاتب</w:t>
      </w:r>
      <w:r w:rsidRPr="008E6E08">
        <w:rPr>
          <w:rFonts w:ascii="Simplified Arabic" w:hAnsi="Simplified Arabic" w:cs="Simplified Arabic"/>
          <w:b/>
          <w:bCs/>
          <w:sz w:val="28"/>
          <w:szCs w:val="28"/>
          <w:u w:val="single"/>
        </w:rPr>
        <w:t xml:space="preserve"> </w:t>
      </w:r>
      <w:r w:rsidRPr="008E6E08">
        <w:rPr>
          <w:rFonts w:ascii="Simplified Arabic" w:hAnsi="Simplified Arabic" w:cs="Simplified Arabic"/>
          <w:b/>
          <w:bCs/>
          <w:sz w:val="28"/>
          <w:szCs w:val="28"/>
          <w:u w:val="single"/>
          <w:rtl/>
        </w:rPr>
        <w:t>لمرافقة</w:t>
      </w:r>
      <w:r w:rsidRPr="008E6E08">
        <w:rPr>
          <w:rFonts w:ascii="Simplified Arabic" w:hAnsi="Simplified Arabic" w:cs="Simplified Arabic"/>
          <w:b/>
          <w:bCs/>
          <w:sz w:val="28"/>
          <w:szCs w:val="28"/>
          <w:u w:val="single"/>
        </w:rPr>
        <w:t xml:space="preserve"> </w:t>
      </w:r>
      <w:r w:rsidRPr="008E6E08">
        <w:rPr>
          <w:rFonts w:ascii="Simplified Arabic" w:hAnsi="Simplified Arabic" w:cs="Simplified Arabic"/>
          <w:b/>
          <w:bCs/>
          <w:sz w:val="28"/>
          <w:szCs w:val="28"/>
          <w:u w:val="single"/>
          <w:rtl/>
        </w:rPr>
        <w:t>التلاميذ:</w:t>
      </w:r>
    </w:p>
    <w:tbl>
      <w:tblPr>
        <w:tblStyle w:val="TableauGrille1Clair-Accentuation51"/>
        <w:tblpPr w:leftFromText="141" w:rightFromText="141" w:vertAnchor="text" w:horzAnchor="margin" w:tblpXSpec="center" w:tblpY="247"/>
        <w:bidiVisual/>
        <w:tblW w:w="10773" w:type="dxa"/>
        <w:tblLayout w:type="fixed"/>
        <w:tblLook w:val="04A0" w:firstRow="1" w:lastRow="0" w:firstColumn="1" w:lastColumn="0" w:noHBand="0" w:noVBand="1"/>
      </w:tblPr>
      <w:tblGrid>
        <w:gridCol w:w="2551"/>
        <w:gridCol w:w="793"/>
        <w:gridCol w:w="845"/>
        <w:gridCol w:w="844"/>
        <w:gridCol w:w="844"/>
        <w:gridCol w:w="1224"/>
        <w:gridCol w:w="1224"/>
        <w:gridCol w:w="1224"/>
        <w:gridCol w:w="1224"/>
      </w:tblGrid>
      <w:tr w:rsidR="00BF2C43" w:rsidRPr="00C6580F" w:rsidTr="008E6E08">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51" w:type="dxa"/>
            <w:vMerge w:val="restart"/>
            <w:noWrap/>
            <w:vAlign w:val="center"/>
            <w:hideMark/>
          </w:tcPr>
          <w:p w:rsidR="00BF2C43" w:rsidRPr="00C6580F" w:rsidRDefault="00BF2C43" w:rsidP="008E6E08">
            <w:pPr>
              <w:keepNext/>
              <w:jc w:val="center"/>
              <w:rPr>
                <w:rFonts w:ascii="Simplified Arabic" w:hAnsi="Simplified Arabic" w:cs="Simplified Arabic"/>
                <w:color w:val="000000"/>
                <w:sz w:val="20"/>
                <w:szCs w:val="20"/>
              </w:rPr>
            </w:pPr>
            <w:r w:rsidRPr="00C6580F">
              <w:rPr>
                <w:rFonts w:ascii="Simplified Arabic" w:hAnsi="Simplified Arabic" w:cs="Simplified Arabic"/>
                <w:color w:val="000000"/>
                <w:sz w:val="20"/>
                <w:szCs w:val="20"/>
                <w:rtl/>
              </w:rPr>
              <w:t>الهدف 2.1: ضمان مناخ ملائم للتعلم والتنشئة الاجتماعية</w:t>
            </w:r>
          </w:p>
        </w:tc>
        <w:tc>
          <w:tcPr>
            <w:tcW w:w="793" w:type="dxa"/>
            <w:vMerge w:val="restart"/>
            <w:vAlign w:val="center"/>
            <w:hideMark/>
          </w:tcPr>
          <w:p w:rsidR="00BF2C43" w:rsidRPr="00C6580F" w:rsidRDefault="00BF2C43" w:rsidP="008E6E08">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C6580F">
              <w:rPr>
                <w:rFonts w:ascii="Simplified Arabic" w:hAnsi="Simplified Arabic" w:cs="Simplified Arabic"/>
                <w:color w:val="000000"/>
                <w:sz w:val="20"/>
                <w:szCs w:val="20"/>
                <w:rtl/>
              </w:rPr>
              <w:t>وحدة القيس</w:t>
            </w:r>
          </w:p>
        </w:tc>
        <w:tc>
          <w:tcPr>
            <w:tcW w:w="845" w:type="dxa"/>
            <w:noWrap/>
            <w:vAlign w:val="center"/>
            <w:hideMark/>
          </w:tcPr>
          <w:p w:rsidR="00BF2C43" w:rsidRPr="00C6580F" w:rsidRDefault="00BF2C43" w:rsidP="008E6E08">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C6580F">
              <w:rPr>
                <w:rFonts w:ascii="Simplified Arabic" w:hAnsi="Simplified Arabic" w:cs="Simplified Arabic"/>
                <w:color w:val="000000"/>
                <w:sz w:val="20"/>
                <w:szCs w:val="20"/>
                <w:rtl/>
              </w:rPr>
              <w:t>إنجازات</w:t>
            </w:r>
          </w:p>
        </w:tc>
        <w:tc>
          <w:tcPr>
            <w:tcW w:w="844" w:type="dxa"/>
            <w:vAlign w:val="center"/>
          </w:tcPr>
          <w:p w:rsidR="00BF2C43" w:rsidRPr="00C6580F" w:rsidRDefault="00BF2C43" w:rsidP="008E6E08">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C6580F">
              <w:rPr>
                <w:rFonts w:ascii="Simplified Arabic" w:hAnsi="Simplified Arabic" w:cs="Simplified Arabic"/>
                <w:color w:val="000000"/>
                <w:sz w:val="20"/>
                <w:szCs w:val="20"/>
                <w:rtl/>
              </w:rPr>
              <w:t>انجازات</w:t>
            </w:r>
          </w:p>
        </w:tc>
        <w:tc>
          <w:tcPr>
            <w:tcW w:w="844" w:type="dxa"/>
            <w:vAlign w:val="center"/>
          </w:tcPr>
          <w:p w:rsidR="00BF2C43" w:rsidRPr="00C6580F" w:rsidRDefault="00BF2C43" w:rsidP="008E6E08">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C6580F">
              <w:rPr>
                <w:rFonts w:ascii="Simplified Arabic" w:hAnsi="Simplified Arabic" w:cs="Simplified Arabic"/>
                <w:color w:val="000000"/>
                <w:sz w:val="20"/>
                <w:szCs w:val="20"/>
                <w:rtl/>
              </w:rPr>
              <w:t>تقديرات</w:t>
            </w:r>
          </w:p>
        </w:tc>
        <w:tc>
          <w:tcPr>
            <w:tcW w:w="1224" w:type="dxa"/>
            <w:vAlign w:val="center"/>
            <w:hideMark/>
          </w:tcPr>
          <w:p w:rsidR="00BF2C43" w:rsidRPr="00C6580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lang w:bidi="ar-TN"/>
              </w:rPr>
            </w:pPr>
            <w:r w:rsidRPr="00C6580F">
              <w:rPr>
                <w:rFonts w:ascii="Simplified Arabic" w:hAnsi="Simplified Arabic" w:cs="Simplified Arabic"/>
                <w:color w:val="000000"/>
                <w:sz w:val="20"/>
                <w:szCs w:val="20"/>
                <w:rtl/>
              </w:rPr>
              <w:t>انجازات</w:t>
            </w:r>
          </w:p>
        </w:tc>
        <w:tc>
          <w:tcPr>
            <w:tcW w:w="1224" w:type="dxa"/>
            <w:vAlign w:val="center"/>
          </w:tcPr>
          <w:p w:rsidR="00BF2C43" w:rsidRPr="00C6580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C6580F">
              <w:rPr>
                <w:rFonts w:ascii="Simplified Arabic" w:hAnsi="Simplified Arabic" w:cs="Simplified Arabic"/>
                <w:color w:val="000000"/>
                <w:sz w:val="20"/>
                <w:szCs w:val="20"/>
                <w:rtl/>
              </w:rPr>
              <w:t>انجازات 2020 مقارنة بتقديرات 2020</w:t>
            </w:r>
          </w:p>
        </w:tc>
        <w:tc>
          <w:tcPr>
            <w:tcW w:w="1224" w:type="dxa"/>
            <w:vAlign w:val="center"/>
          </w:tcPr>
          <w:p w:rsidR="00BF2C43" w:rsidRPr="00C6580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C6580F">
              <w:rPr>
                <w:rFonts w:ascii="Simplified Arabic" w:hAnsi="Simplified Arabic" w:cs="Simplified Arabic"/>
                <w:color w:val="000000"/>
                <w:sz w:val="20"/>
                <w:szCs w:val="20"/>
                <w:rtl/>
              </w:rPr>
              <w:t>تقديرات</w:t>
            </w:r>
          </w:p>
          <w:p w:rsidR="00BF2C43" w:rsidRPr="00C6580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c>
          <w:tcPr>
            <w:tcW w:w="1224" w:type="dxa"/>
            <w:vAlign w:val="center"/>
          </w:tcPr>
          <w:p w:rsidR="00BF2C43" w:rsidRPr="00C6580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C6580F">
              <w:rPr>
                <w:rFonts w:ascii="Simplified Arabic" w:hAnsi="Simplified Arabic" w:cs="Simplified Arabic"/>
                <w:color w:val="000000"/>
                <w:sz w:val="20"/>
                <w:szCs w:val="20"/>
                <w:rtl/>
              </w:rPr>
              <w:t>تقديرات</w:t>
            </w:r>
          </w:p>
          <w:p w:rsidR="00BF2C43" w:rsidRPr="00C6580F" w:rsidRDefault="00BF2C43" w:rsidP="008E6E08">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r>
      <w:tr w:rsidR="00BF2C43" w:rsidRPr="00C6580F" w:rsidTr="008E6E08">
        <w:trPr>
          <w:trHeight w:val="461"/>
        </w:trPr>
        <w:tc>
          <w:tcPr>
            <w:cnfStyle w:val="001000000000" w:firstRow="0" w:lastRow="0" w:firstColumn="1" w:lastColumn="0" w:oddVBand="0" w:evenVBand="0" w:oddHBand="0" w:evenHBand="0" w:firstRowFirstColumn="0" w:firstRowLastColumn="0" w:lastRowFirstColumn="0" w:lastRowLastColumn="0"/>
            <w:tcW w:w="2551" w:type="dxa"/>
            <w:vMerge/>
            <w:vAlign w:val="center"/>
            <w:hideMark/>
          </w:tcPr>
          <w:p w:rsidR="00BF2C43" w:rsidRPr="00C6580F" w:rsidRDefault="00BF2C43" w:rsidP="008E6E08">
            <w:pPr>
              <w:bidi w:val="0"/>
              <w:jc w:val="center"/>
              <w:rPr>
                <w:rFonts w:ascii="Simplified Arabic" w:hAnsi="Simplified Arabic" w:cs="Simplified Arabic"/>
                <w:color w:val="000000"/>
                <w:sz w:val="20"/>
                <w:szCs w:val="20"/>
              </w:rPr>
            </w:pPr>
          </w:p>
        </w:tc>
        <w:tc>
          <w:tcPr>
            <w:tcW w:w="793" w:type="dxa"/>
            <w:vMerge/>
            <w:vAlign w:val="center"/>
            <w:hideMark/>
          </w:tcPr>
          <w:p w:rsidR="00BF2C43" w:rsidRPr="00C6580F" w:rsidRDefault="00BF2C43" w:rsidP="008E6E08">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p>
        </w:tc>
        <w:tc>
          <w:tcPr>
            <w:tcW w:w="845" w:type="dxa"/>
            <w:noWrap/>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C6580F">
              <w:rPr>
                <w:rFonts w:ascii="Simplified Arabic" w:hAnsi="Simplified Arabic" w:cs="Simplified Arabic"/>
                <w:b/>
                <w:bCs/>
                <w:color w:val="000000"/>
                <w:sz w:val="20"/>
                <w:szCs w:val="20"/>
                <w:rtl/>
              </w:rPr>
              <w:t>2018</w:t>
            </w:r>
          </w:p>
        </w:tc>
        <w:tc>
          <w:tcPr>
            <w:tcW w:w="844" w:type="dxa"/>
            <w:noWrap/>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C6580F">
              <w:rPr>
                <w:rFonts w:ascii="Simplified Arabic" w:hAnsi="Simplified Arabic" w:cs="Simplified Arabic"/>
                <w:b/>
                <w:bCs/>
                <w:color w:val="000000"/>
                <w:sz w:val="20"/>
                <w:szCs w:val="20"/>
                <w:rtl/>
              </w:rPr>
              <w:t>2019</w:t>
            </w:r>
          </w:p>
        </w:tc>
        <w:tc>
          <w:tcPr>
            <w:tcW w:w="844" w:type="dxa"/>
            <w:noWrap/>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C6580F">
              <w:rPr>
                <w:rFonts w:ascii="Simplified Arabic" w:hAnsi="Simplified Arabic" w:cs="Simplified Arabic"/>
                <w:b/>
                <w:bCs/>
                <w:color w:val="000000"/>
                <w:sz w:val="20"/>
                <w:szCs w:val="20"/>
              </w:rPr>
              <w:t>2020</w:t>
            </w:r>
          </w:p>
        </w:tc>
        <w:tc>
          <w:tcPr>
            <w:tcW w:w="1224" w:type="dxa"/>
            <w:noWrap/>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C6580F">
              <w:rPr>
                <w:rFonts w:ascii="Simplified Arabic" w:hAnsi="Simplified Arabic" w:cs="Simplified Arabic"/>
                <w:b/>
                <w:bCs/>
                <w:color w:val="000000"/>
                <w:sz w:val="20"/>
                <w:szCs w:val="20"/>
                <w:rtl/>
              </w:rPr>
              <w:t>2020</w:t>
            </w:r>
          </w:p>
        </w:tc>
        <w:tc>
          <w:tcPr>
            <w:tcW w:w="1224" w:type="dxa"/>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C6580F">
              <w:rPr>
                <w:rFonts w:ascii="Simplified Arabic" w:hAnsi="Simplified Arabic" w:cs="Simplified Arabic"/>
                <w:b/>
                <w:bCs/>
                <w:color w:val="000000"/>
                <w:sz w:val="20"/>
                <w:szCs w:val="20"/>
                <w:rtl/>
              </w:rPr>
              <w:t>(2)/(1)</w:t>
            </w:r>
          </w:p>
        </w:tc>
        <w:tc>
          <w:tcPr>
            <w:tcW w:w="1224" w:type="dxa"/>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C6580F">
              <w:rPr>
                <w:rFonts w:ascii="Simplified Arabic" w:hAnsi="Simplified Arabic" w:cs="Simplified Arabic"/>
                <w:b/>
                <w:bCs/>
                <w:color w:val="000000"/>
                <w:sz w:val="20"/>
                <w:szCs w:val="20"/>
                <w:rtl/>
              </w:rPr>
              <w:t>2021</w:t>
            </w:r>
          </w:p>
        </w:tc>
        <w:tc>
          <w:tcPr>
            <w:tcW w:w="1224" w:type="dxa"/>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rPr>
            </w:pPr>
            <w:r w:rsidRPr="00C6580F">
              <w:rPr>
                <w:rFonts w:ascii="Simplified Arabic" w:hAnsi="Simplified Arabic" w:cs="Simplified Arabic"/>
                <w:b/>
                <w:bCs/>
                <w:color w:val="000000"/>
                <w:sz w:val="20"/>
                <w:szCs w:val="20"/>
                <w:rtl/>
              </w:rPr>
              <w:t>2022</w:t>
            </w:r>
          </w:p>
        </w:tc>
      </w:tr>
      <w:tr w:rsidR="00BF2C43" w:rsidRPr="00C6580F" w:rsidTr="008E6E08">
        <w:trPr>
          <w:trHeight w:val="785"/>
        </w:trPr>
        <w:tc>
          <w:tcPr>
            <w:cnfStyle w:val="001000000000" w:firstRow="0" w:lastRow="0" w:firstColumn="1" w:lastColumn="0" w:oddVBand="0" w:evenVBand="0" w:oddHBand="0" w:evenHBand="0" w:firstRowFirstColumn="0" w:firstRowLastColumn="0" w:lastRowFirstColumn="0" w:lastRowLastColumn="0"/>
            <w:tcW w:w="2551" w:type="dxa"/>
            <w:noWrap/>
            <w:vAlign w:val="center"/>
            <w:hideMark/>
          </w:tcPr>
          <w:p w:rsidR="00BF2C43" w:rsidRPr="00C6580F" w:rsidRDefault="00BF2C43" w:rsidP="008E6E08">
            <w:pPr>
              <w:ind w:left="884" w:hanging="884"/>
              <w:jc w:val="center"/>
              <w:rPr>
                <w:rFonts w:ascii="Simplified Arabic" w:hAnsi="Simplified Arabic" w:cs="Simplified Arabic"/>
                <w:color w:val="000000"/>
                <w:sz w:val="20"/>
                <w:szCs w:val="20"/>
              </w:rPr>
            </w:pPr>
            <w:r w:rsidRPr="00C6580F">
              <w:rPr>
                <w:rFonts w:ascii="Simplified Arabic" w:hAnsi="Simplified Arabic" w:cs="Simplified Arabic"/>
                <w:color w:val="000000"/>
                <w:sz w:val="20"/>
                <w:szCs w:val="20"/>
                <w:rtl/>
              </w:rPr>
              <w:t xml:space="preserve">المؤشر2.2.1: </w:t>
            </w:r>
            <w:r w:rsidRPr="00C6580F">
              <w:rPr>
                <w:rFonts w:ascii="Simplified Arabic" w:hAnsi="Simplified Arabic" w:cs="Simplified Arabic"/>
                <w:color w:val="000000"/>
                <w:sz w:val="20"/>
                <w:szCs w:val="20"/>
                <w:rtl/>
              </w:rPr>
              <w:tab/>
              <w:t>نسبة المدارس التي تضم مكاتب لمرافقة التلاميذ</w:t>
            </w:r>
          </w:p>
        </w:tc>
        <w:tc>
          <w:tcPr>
            <w:tcW w:w="793" w:type="dxa"/>
            <w:noWrap/>
            <w:vAlign w:val="center"/>
            <w:hideMark/>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C6580F">
              <w:rPr>
                <w:rFonts w:ascii="Simplified Arabic" w:hAnsi="Simplified Arabic" w:cs="Simplified Arabic"/>
                <w:b/>
                <w:bCs/>
                <w:color w:val="000000"/>
                <w:sz w:val="20"/>
                <w:szCs w:val="20"/>
                <w:rtl/>
              </w:rPr>
              <w:t>%</w:t>
            </w:r>
          </w:p>
        </w:tc>
        <w:tc>
          <w:tcPr>
            <w:tcW w:w="845" w:type="dxa"/>
            <w:noWrap/>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C6580F">
              <w:rPr>
                <w:rFonts w:ascii="Simplified Arabic" w:hAnsi="Simplified Arabic" w:cs="Simplified Arabic"/>
                <w:sz w:val="20"/>
                <w:szCs w:val="20"/>
                <w:rtl/>
              </w:rPr>
              <w:t>30</w:t>
            </w:r>
          </w:p>
        </w:tc>
        <w:tc>
          <w:tcPr>
            <w:tcW w:w="844" w:type="dxa"/>
            <w:noWrap/>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c>
          <w:tcPr>
            <w:tcW w:w="844" w:type="dxa"/>
            <w:noWrap/>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C6580F">
              <w:rPr>
                <w:rFonts w:ascii="Simplified Arabic" w:hAnsi="Simplified Arabic" w:cs="Simplified Arabic"/>
                <w:sz w:val="20"/>
                <w:szCs w:val="20"/>
                <w:rtl/>
              </w:rPr>
              <w:t>50</w:t>
            </w:r>
          </w:p>
        </w:tc>
        <w:tc>
          <w:tcPr>
            <w:tcW w:w="1224" w:type="dxa"/>
            <w:noWrap/>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C6580F">
              <w:rPr>
                <w:rFonts w:ascii="Simplified Arabic" w:hAnsi="Simplified Arabic" w:cs="Simplified Arabic"/>
                <w:color w:val="00B050"/>
                <w:sz w:val="20"/>
                <w:szCs w:val="20"/>
                <w:rtl/>
              </w:rPr>
              <w:t>***</w:t>
            </w:r>
          </w:p>
        </w:tc>
        <w:tc>
          <w:tcPr>
            <w:tcW w:w="1224" w:type="dxa"/>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c>
          <w:tcPr>
            <w:tcW w:w="1224" w:type="dxa"/>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C6580F">
              <w:rPr>
                <w:rFonts w:ascii="Simplified Arabic" w:hAnsi="Simplified Arabic" w:cs="Simplified Arabic"/>
                <w:sz w:val="20"/>
                <w:szCs w:val="20"/>
                <w:rtl/>
              </w:rPr>
              <w:t>100</w:t>
            </w:r>
          </w:p>
        </w:tc>
        <w:tc>
          <w:tcPr>
            <w:tcW w:w="1224" w:type="dxa"/>
            <w:vAlign w:val="center"/>
          </w:tcPr>
          <w:p w:rsidR="00BF2C43" w:rsidRPr="00C6580F" w:rsidRDefault="00BF2C43" w:rsidP="008E6E08">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C6580F">
              <w:rPr>
                <w:rFonts w:ascii="Simplified Arabic" w:hAnsi="Simplified Arabic" w:cs="Simplified Arabic"/>
                <w:sz w:val="20"/>
                <w:szCs w:val="20"/>
              </w:rPr>
              <w:t>100</w:t>
            </w:r>
          </w:p>
        </w:tc>
      </w:tr>
    </w:tbl>
    <w:p w:rsidR="00BF2C43" w:rsidRPr="00160907" w:rsidRDefault="00BF2C43" w:rsidP="00BF2C43">
      <w:pPr>
        <w:ind w:left="-1"/>
        <w:rPr>
          <w:rFonts w:ascii="Simplified Arabic" w:hAnsi="Simplified Arabic" w:cs="Simplified Arabic"/>
          <w:b/>
          <w:bCs/>
          <w:color w:val="632423" w:themeColor="accent2" w:themeShade="80"/>
          <w:lang w:bidi="ar-TN"/>
        </w:rPr>
      </w:pPr>
    </w:p>
    <w:p w:rsidR="00BF2C43" w:rsidRPr="00C6580F" w:rsidRDefault="00BF2C43" w:rsidP="00BF2C43">
      <w:pPr>
        <w:pStyle w:val="Paragraphedeliste"/>
        <w:ind w:left="566"/>
        <w:rPr>
          <w:rFonts w:ascii="Simplified Arabic" w:hAnsi="Simplified Arabic" w:cs="Simplified Arabic"/>
          <w:b/>
          <w:bCs/>
          <w:color w:val="00B050"/>
          <w:lang w:bidi="ar-TN"/>
        </w:rPr>
      </w:pPr>
      <w:r w:rsidRPr="00C6580F">
        <w:rPr>
          <w:rFonts w:ascii="Simplified Arabic" w:hAnsi="Simplified Arabic" w:cs="Simplified Arabic"/>
          <w:b/>
          <w:bCs/>
          <w:color w:val="00B050"/>
          <w:rtl/>
          <w:lang w:bidi="ar-TN"/>
        </w:rPr>
        <w:t>*** لم تتوفر المعطيات الاحصائية في الغرض</w:t>
      </w:r>
    </w:p>
    <w:p w:rsidR="00BF2C43" w:rsidRPr="00C665CF" w:rsidRDefault="00BF2C43" w:rsidP="00BF2C43">
      <w:pPr>
        <w:spacing w:line="276" w:lineRule="auto"/>
        <w:ind w:right="284"/>
        <w:jc w:val="both"/>
        <w:rPr>
          <w:rFonts w:ascii="Simplified Arabic" w:hAnsi="Simplified Arabic" w:cs="Simplified Arabic"/>
          <w:sz w:val="32"/>
          <w:szCs w:val="32"/>
        </w:rPr>
      </w:pPr>
    </w:p>
    <w:p w:rsidR="00BF2C43" w:rsidRPr="00C665CF" w:rsidRDefault="00BF2C43" w:rsidP="00797BB9">
      <w:pPr>
        <w:pStyle w:val="Paragraphedeliste"/>
        <w:numPr>
          <w:ilvl w:val="0"/>
          <w:numId w:val="27"/>
        </w:numPr>
        <w:spacing w:line="276" w:lineRule="auto"/>
        <w:ind w:right="284"/>
        <w:jc w:val="both"/>
        <w:rPr>
          <w:rFonts w:ascii="Simplified Arabic" w:hAnsi="Simplified Arabic" w:cs="Simplified Arabic"/>
          <w:sz w:val="32"/>
          <w:szCs w:val="32"/>
        </w:rPr>
      </w:pPr>
      <w:r w:rsidRPr="00C665CF">
        <w:rPr>
          <w:rFonts w:ascii="Simplified Arabic" w:hAnsi="Simplified Arabic" w:cs="Simplified Arabic"/>
          <w:b/>
          <w:bCs/>
          <w:sz w:val="28"/>
          <w:szCs w:val="28"/>
          <w:u w:val="single"/>
          <w:rtl/>
        </w:rPr>
        <w:lastRenderedPageBreak/>
        <w:t>تعريف المؤشر</w:t>
      </w:r>
      <w:r w:rsidRPr="00C665CF">
        <w:rPr>
          <w:rFonts w:ascii="Simplified Arabic" w:hAnsi="Simplified Arabic" w:cs="Simplified Arabic"/>
          <w:color w:val="000000" w:themeColor="text1"/>
          <w:sz w:val="32"/>
          <w:szCs w:val="32"/>
          <w:rtl/>
        </w:rPr>
        <w:t xml:space="preserve">: </w:t>
      </w:r>
      <w:r w:rsidRPr="00C665CF">
        <w:rPr>
          <w:rFonts w:ascii="Simplified Arabic" w:hAnsi="Simplified Arabic" w:cs="Simplified Arabic"/>
          <w:sz w:val="32"/>
          <w:szCs w:val="32"/>
          <w:rtl/>
        </w:rPr>
        <w:t>يهدف هذا المؤشر إلى معرفة نسبة المدارس التي بها مكاتب مرافقة مقارنة بالعدد الجملي للمدارس الابتدائية.</w:t>
      </w:r>
    </w:p>
    <w:p w:rsidR="00BF2C43" w:rsidRPr="00160907" w:rsidRDefault="00BF2C43" w:rsidP="00797BB9">
      <w:pPr>
        <w:pStyle w:val="Paragraphedeliste"/>
        <w:numPr>
          <w:ilvl w:val="0"/>
          <w:numId w:val="27"/>
        </w:numPr>
        <w:spacing w:line="276" w:lineRule="auto"/>
        <w:ind w:right="284"/>
        <w:jc w:val="both"/>
        <w:rPr>
          <w:rFonts w:ascii="Simplified Arabic" w:hAnsi="Simplified Arabic" w:cs="Simplified Arabic"/>
          <w:sz w:val="32"/>
          <w:szCs w:val="32"/>
        </w:rPr>
      </w:pPr>
      <w:r w:rsidRPr="00C665CF">
        <w:rPr>
          <w:rFonts w:ascii="Simplified Arabic" w:hAnsi="Simplified Arabic" w:cs="Simplified Arabic"/>
          <w:b/>
          <w:bCs/>
          <w:sz w:val="28"/>
          <w:szCs w:val="28"/>
          <w:u w:val="single"/>
          <w:rtl/>
        </w:rPr>
        <w:t>طريقة احتساب المؤشر</w:t>
      </w:r>
      <w:r w:rsidRPr="00916FA8">
        <w:rPr>
          <w:rFonts w:ascii="Simplified Arabic" w:hAnsi="Simplified Arabic" w:cs="Simplified Arabic"/>
          <w:color w:val="000000" w:themeColor="text1"/>
          <w:sz w:val="36"/>
          <w:szCs w:val="36"/>
          <w:rtl/>
        </w:rPr>
        <w:t xml:space="preserve">: </w:t>
      </w:r>
      <w:r w:rsidRPr="00160907">
        <w:rPr>
          <w:rFonts w:ascii="Simplified Arabic" w:hAnsi="Simplified Arabic" w:cs="Simplified Arabic"/>
          <w:sz w:val="32"/>
          <w:szCs w:val="32"/>
          <w:rtl/>
        </w:rPr>
        <w:t xml:space="preserve">عدد المدارس التي بها مكاتب مرافقة التلاميذ/ العدد الجملي للمدارس الابتدائية </w:t>
      </w:r>
    </w:p>
    <w:p w:rsidR="00BF2C43" w:rsidRPr="00916FA8" w:rsidRDefault="00BF2C43" w:rsidP="00797BB9">
      <w:pPr>
        <w:pStyle w:val="Paragraphedeliste"/>
        <w:numPr>
          <w:ilvl w:val="0"/>
          <w:numId w:val="27"/>
        </w:numPr>
        <w:spacing w:line="276" w:lineRule="auto"/>
        <w:ind w:right="284"/>
        <w:jc w:val="both"/>
        <w:rPr>
          <w:rFonts w:ascii="Simplified Arabic" w:hAnsi="Simplified Arabic" w:cs="Simplified Arabic"/>
          <w:color w:val="000000" w:themeColor="text1"/>
          <w:sz w:val="32"/>
          <w:szCs w:val="32"/>
          <w:rtl/>
        </w:rPr>
      </w:pPr>
      <w:r w:rsidRPr="00C665CF">
        <w:rPr>
          <w:rFonts w:ascii="Simplified Arabic" w:hAnsi="Simplified Arabic" w:cs="Simplified Arabic"/>
          <w:b/>
          <w:bCs/>
          <w:sz w:val="28"/>
          <w:szCs w:val="28"/>
          <w:u w:val="single"/>
          <w:rtl/>
        </w:rPr>
        <w:t>مصدر المؤشر:</w:t>
      </w:r>
      <w:r w:rsidRPr="00916FA8">
        <w:rPr>
          <w:rFonts w:ascii="Simplified Arabic" w:hAnsi="Simplified Arabic" w:cs="Simplified Arabic"/>
          <w:b/>
          <w:bCs/>
          <w:color w:val="000000" w:themeColor="text1"/>
          <w:sz w:val="36"/>
          <w:szCs w:val="36"/>
          <w:rtl/>
        </w:rPr>
        <w:t xml:space="preserve"> </w:t>
      </w:r>
      <w:r w:rsidRPr="00916FA8">
        <w:rPr>
          <w:rFonts w:ascii="Simplified Arabic" w:hAnsi="Simplified Arabic" w:cs="Simplified Arabic"/>
          <w:color w:val="000000" w:themeColor="text1"/>
          <w:sz w:val="32"/>
          <w:szCs w:val="32"/>
          <w:rtl/>
          <w:lang w:bidi="ar-TN"/>
        </w:rPr>
        <w:t>المندوبية الجهوية للتربية</w:t>
      </w:r>
    </w:p>
    <w:p w:rsidR="00BF2C43" w:rsidRPr="00C665CF" w:rsidRDefault="00BF2C43" w:rsidP="007C27CD">
      <w:pPr>
        <w:pStyle w:val="Paragraphedeliste"/>
        <w:numPr>
          <w:ilvl w:val="0"/>
          <w:numId w:val="27"/>
        </w:numPr>
        <w:spacing w:line="276" w:lineRule="auto"/>
        <w:ind w:right="284"/>
        <w:jc w:val="both"/>
        <w:rPr>
          <w:rFonts w:ascii="Simplified Arabic" w:hAnsi="Simplified Arabic" w:cs="Simplified Arabic"/>
          <w:b/>
          <w:bCs/>
          <w:sz w:val="28"/>
          <w:szCs w:val="28"/>
          <w:u w:val="single"/>
          <w:rtl/>
        </w:rPr>
      </w:pPr>
      <w:r w:rsidRPr="00C665CF">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2020 </w:t>
      </w:r>
      <w:r w:rsidR="007C27CD">
        <w:rPr>
          <w:rFonts w:ascii="Simplified Arabic" w:hAnsi="Simplified Arabic" w:cs="Simplified Arabic" w:hint="cs"/>
          <w:b/>
          <w:bCs/>
          <w:sz w:val="28"/>
          <w:szCs w:val="28"/>
          <w:u w:val="single"/>
          <w:rtl/>
        </w:rPr>
        <w:t>:</w:t>
      </w:r>
    </w:p>
    <w:p w:rsidR="00BF2C43" w:rsidRPr="00916FA8" w:rsidRDefault="00BF2C43" w:rsidP="00BF2C43">
      <w:pPr>
        <w:spacing w:before="120" w:line="276" w:lineRule="auto"/>
        <w:ind w:firstLine="566"/>
        <w:jc w:val="both"/>
        <w:rPr>
          <w:rFonts w:ascii="Simplified Arabic" w:hAnsi="Simplified Arabic" w:cs="Simplified Arabic"/>
          <w:sz w:val="32"/>
          <w:szCs w:val="32"/>
          <w:rtl/>
        </w:rPr>
      </w:pPr>
      <w:r>
        <w:rPr>
          <w:rFonts w:ascii="Simplified Arabic" w:hAnsi="Simplified Arabic" w:cs="Simplified Arabic" w:hint="cs"/>
          <w:sz w:val="32"/>
          <w:szCs w:val="32"/>
          <w:rtl/>
        </w:rPr>
        <w:t>نظرا</w:t>
      </w:r>
      <w:r w:rsidRPr="00916FA8">
        <w:rPr>
          <w:rFonts w:ascii="Simplified Arabic" w:hAnsi="Simplified Arabic" w:cs="Simplified Arabic"/>
          <w:sz w:val="32"/>
          <w:szCs w:val="32"/>
          <w:rtl/>
        </w:rPr>
        <w:t xml:space="preserve"> </w:t>
      </w:r>
      <w:r>
        <w:rPr>
          <w:rFonts w:ascii="Simplified Arabic" w:hAnsi="Simplified Arabic" w:cs="Simplified Arabic" w:hint="cs"/>
          <w:sz w:val="32"/>
          <w:szCs w:val="32"/>
          <w:rtl/>
        </w:rPr>
        <w:t>ل</w:t>
      </w:r>
      <w:r w:rsidRPr="00916FA8">
        <w:rPr>
          <w:rFonts w:ascii="Simplified Arabic" w:hAnsi="Simplified Arabic" w:cs="Simplified Arabic"/>
          <w:sz w:val="32"/>
          <w:szCs w:val="32"/>
          <w:rtl/>
        </w:rPr>
        <w:t xml:space="preserve">أهمّية توفير الإحاطة النفسية للتلاميذ الذين يعانون من اضطرابات نفسية واجتماعية ومرافقتهم خاصّة في السنوات الأولى للدراسة، قامت وزارة التربية بإحداث مكاتب مرافقة التلاميذ بعدد من المدارس الابتدائية في تجربة نموذجية شملت </w:t>
      </w:r>
      <w:r w:rsidRPr="00160907">
        <w:rPr>
          <w:rFonts w:ascii="Simplified Arabic" w:hAnsi="Simplified Arabic" w:cs="Simplified Arabic"/>
          <w:sz w:val="28"/>
          <w:szCs w:val="28"/>
          <w:rtl/>
        </w:rPr>
        <w:t>8</w:t>
      </w:r>
      <w:r w:rsidRPr="00916FA8">
        <w:rPr>
          <w:rFonts w:ascii="Simplified Arabic" w:hAnsi="Simplified Arabic" w:cs="Simplified Arabic"/>
          <w:sz w:val="32"/>
          <w:szCs w:val="32"/>
          <w:rtl/>
        </w:rPr>
        <w:t xml:space="preserve"> ولايات.</w:t>
      </w:r>
    </w:p>
    <w:p w:rsidR="00BF2C43" w:rsidRPr="00916FA8" w:rsidRDefault="00BF2C43" w:rsidP="00797BB9">
      <w:pPr>
        <w:pStyle w:val="Paragraphedeliste"/>
        <w:numPr>
          <w:ilvl w:val="0"/>
          <w:numId w:val="6"/>
        </w:numPr>
        <w:spacing w:before="240" w:line="276" w:lineRule="auto"/>
        <w:ind w:left="424" w:hanging="425"/>
        <w:jc w:val="both"/>
        <w:rPr>
          <w:rFonts w:ascii="Simplified Arabic" w:hAnsi="Simplified Arabic" w:cs="Simplified Arabic"/>
          <w:sz w:val="36"/>
          <w:szCs w:val="36"/>
          <w:lang w:eastAsia="fr-FR" w:bidi="ar-TN"/>
        </w:rPr>
      </w:pPr>
      <w:r w:rsidRPr="00160907">
        <w:rPr>
          <w:rFonts w:ascii="Simplified Arabic" w:hAnsi="Simplified Arabic" w:cs="Simplified Arabic"/>
          <w:b/>
          <w:bCs/>
          <w:sz w:val="32"/>
          <w:szCs w:val="32"/>
          <w:u w:val="single"/>
          <w:rtl/>
          <w:lang w:eastAsia="fr-FR" w:bidi="ar-TN"/>
        </w:rPr>
        <w:t>تحليل وتفسير مدى تحقيق الهدف</w:t>
      </w:r>
      <w:r w:rsidRPr="00160907">
        <w:rPr>
          <w:rFonts w:ascii="Simplified Arabic" w:hAnsi="Simplified Arabic" w:cs="Simplified Arabic"/>
          <w:b/>
          <w:bCs/>
          <w:sz w:val="32"/>
          <w:szCs w:val="32"/>
          <w:rtl/>
          <w:lang w:eastAsia="fr-FR" w:bidi="ar-TN"/>
        </w:rPr>
        <w:t>:</w:t>
      </w:r>
      <w:r w:rsidRPr="00916FA8">
        <w:rPr>
          <w:rFonts w:ascii="Simplified Arabic" w:hAnsi="Simplified Arabic" w:cs="Simplified Arabic"/>
          <w:b/>
          <w:bCs/>
          <w:sz w:val="36"/>
          <w:szCs w:val="36"/>
          <w:rtl/>
          <w:lang w:eastAsia="fr-FR" w:bidi="ar-TN"/>
        </w:rPr>
        <w:t xml:space="preserve"> </w:t>
      </w:r>
      <w:r w:rsidRPr="00916FA8">
        <w:rPr>
          <w:rFonts w:ascii="Simplified Arabic" w:hAnsi="Simplified Arabic" w:cs="Simplified Arabic"/>
          <w:sz w:val="36"/>
          <w:szCs w:val="36"/>
          <w:rtl/>
          <w:lang w:eastAsia="fr-FR" w:bidi="ar-TN"/>
        </w:rPr>
        <w:t xml:space="preserve">تم تسجيل ضعف في مؤشرات هذا الهدف ويمكن تفسير ذلك بالأسباب التالية: </w:t>
      </w:r>
    </w:p>
    <w:p w:rsidR="00BF2C43" w:rsidRPr="00916FA8" w:rsidRDefault="00BF2C43" w:rsidP="00797BB9">
      <w:pPr>
        <w:pStyle w:val="Paragraphedeliste"/>
        <w:numPr>
          <w:ilvl w:val="0"/>
          <w:numId w:val="21"/>
        </w:numPr>
        <w:tabs>
          <w:tab w:val="left" w:pos="894"/>
        </w:tabs>
        <w:spacing w:line="276" w:lineRule="auto"/>
        <w:ind w:left="466" w:firstLine="614"/>
        <w:jc w:val="both"/>
        <w:rPr>
          <w:rFonts w:ascii="Simplified Arabic" w:hAnsi="Simplified Arabic" w:cs="Simplified Arabic"/>
          <w:sz w:val="32"/>
          <w:szCs w:val="32"/>
          <w:lang w:eastAsia="fr-FR" w:bidi="ar-TN"/>
        </w:rPr>
      </w:pPr>
      <w:r w:rsidRPr="00916FA8">
        <w:rPr>
          <w:rFonts w:ascii="Simplified Arabic" w:hAnsi="Simplified Arabic" w:cs="Simplified Arabic"/>
          <w:sz w:val="32"/>
          <w:szCs w:val="32"/>
          <w:rtl/>
          <w:lang w:eastAsia="fr-FR" w:bidi="ar-TN"/>
        </w:rPr>
        <w:t xml:space="preserve">وجود نقص في الفضاءات والتجهيزات والإطار المشرف باعتبار وأن صيغة التطوع ليست الصيغة المثلى للنهوض بالحياة المدرسية لذلك بقيت هذه الأنشطة رهينة مبادرات فردية من قبل </w:t>
      </w:r>
      <w:r>
        <w:rPr>
          <w:rFonts w:ascii="Simplified Arabic" w:hAnsi="Simplified Arabic" w:cs="Simplified Arabic" w:hint="cs"/>
          <w:sz w:val="32"/>
          <w:szCs w:val="32"/>
          <w:rtl/>
          <w:lang w:eastAsia="fr-FR" w:bidi="ar-TN"/>
        </w:rPr>
        <w:t>مديري المدارس</w:t>
      </w:r>
      <w:r>
        <w:rPr>
          <w:rFonts w:ascii="Simplified Arabic" w:hAnsi="Simplified Arabic" w:cs="Simplified Arabic"/>
          <w:sz w:val="32"/>
          <w:szCs w:val="32"/>
          <w:rtl/>
          <w:lang w:eastAsia="fr-FR" w:bidi="ar-TN"/>
        </w:rPr>
        <w:t xml:space="preserve"> أو</w:t>
      </w:r>
      <w:r w:rsidRPr="00916FA8">
        <w:rPr>
          <w:rFonts w:ascii="Simplified Arabic" w:hAnsi="Simplified Arabic" w:cs="Simplified Arabic"/>
          <w:sz w:val="32"/>
          <w:szCs w:val="32"/>
          <w:rtl/>
          <w:lang w:eastAsia="fr-FR" w:bidi="ar-TN"/>
        </w:rPr>
        <w:t xml:space="preserve"> بعض المعلمين المتميزين في المجال دون إمكانية تعميمها على بقية المدارس. وحتى الإجراء المتعلق بتخصيص ساعتين ونصف للتنشيط الثقافي تم التخلي عنه.</w:t>
      </w:r>
    </w:p>
    <w:p w:rsidR="00BF2C43" w:rsidRPr="00916FA8" w:rsidRDefault="00BF2C43" w:rsidP="00797BB9">
      <w:pPr>
        <w:pStyle w:val="Paragraphedeliste"/>
        <w:numPr>
          <w:ilvl w:val="0"/>
          <w:numId w:val="21"/>
        </w:numPr>
        <w:tabs>
          <w:tab w:val="left" w:pos="894"/>
        </w:tabs>
        <w:spacing w:line="276" w:lineRule="auto"/>
        <w:ind w:left="466" w:firstLine="614"/>
        <w:jc w:val="both"/>
        <w:rPr>
          <w:rFonts w:ascii="Simplified Arabic" w:hAnsi="Simplified Arabic" w:cs="Simplified Arabic"/>
          <w:sz w:val="32"/>
          <w:szCs w:val="32"/>
          <w:rtl/>
          <w:lang w:eastAsia="fr-FR" w:bidi="ar-TN"/>
        </w:rPr>
      </w:pPr>
      <w:r w:rsidRPr="00916FA8">
        <w:rPr>
          <w:rFonts w:ascii="Simplified Arabic" w:hAnsi="Simplified Arabic" w:cs="Simplified Arabic"/>
          <w:sz w:val="32"/>
          <w:szCs w:val="32"/>
          <w:rtl/>
          <w:lang w:eastAsia="fr-FR" w:bidi="ar-TN"/>
        </w:rPr>
        <w:t xml:space="preserve">لم يتم تفعيل الاتفاقيات المبرمة مع وزارتي الثقافة والشباب والرياضة لاستغلال المؤسسات الراجعة لهما بالنظر والموقعة منذ سنة </w:t>
      </w:r>
      <w:r w:rsidRPr="00160907">
        <w:rPr>
          <w:rFonts w:ascii="Simplified Arabic" w:hAnsi="Simplified Arabic" w:cs="Simplified Arabic"/>
          <w:sz w:val="28"/>
          <w:szCs w:val="28"/>
          <w:rtl/>
          <w:lang w:eastAsia="fr-FR" w:bidi="ar-TN"/>
        </w:rPr>
        <w:t>2007</w:t>
      </w:r>
      <w:r w:rsidRPr="00916FA8">
        <w:rPr>
          <w:rFonts w:ascii="Simplified Arabic" w:hAnsi="Simplified Arabic" w:cs="Simplified Arabic"/>
          <w:sz w:val="32"/>
          <w:szCs w:val="32"/>
          <w:rtl/>
          <w:lang w:eastAsia="fr-FR" w:bidi="ar-TN"/>
        </w:rPr>
        <w:t xml:space="preserve"> رغم أن القانون التوجيهي يقر بإمكانية ممارسة هذه الأنشطة خارج المؤسسة التربوية والفضاءات المختصة.</w:t>
      </w:r>
    </w:p>
    <w:p w:rsidR="00BF2C43" w:rsidRPr="00916FA8" w:rsidRDefault="007C27CD" w:rsidP="007C27CD">
      <w:pPr>
        <w:pStyle w:val="Paragraphedeliste"/>
        <w:numPr>
          <w:ilvl w:val="0"/>
          <w:numId w:val="21"/>
        </w:numPr>
        <w:ind w:left="466" w:firstLine="614"/>
        <w:rPr>
          <w:rFonts w:ascii="Simplified Arabic" w:hAnsi="Simplified Arabic" w:cs="Simplified Arabic"/>
          <w:sz w:val="32"/>
          <w:szCs w:val="32"/>
          <w:rtl/>
          <w:lang w:eastAsia="fr-FR" w:bidi="ar-TN"/>
        </w:rPr>
      </w:pPr>
      <w:r>
        <w:rPr>
          <w:rFonts w:ascii="Simplified Arabic" w:hAnsi="Simplified Arabic" w:cs="Simplified Arabic" w:hint="cs"/>
          <w:sz w:val="32"/>
          <w:szCs w:val="32"/>
          <w:rtl/>
          <w:lang w:eastAsia="fr-FR" w:bidi="ar-TN"/>
        </w:rPr>
        <w:t>عدم وجود تصور</w:t>
      </w:r>
      <w:r w:rsidR="00BF2C43" w:rsidRPr="00916FA8">
        <w:rPr>
          <w:rFonts w:ascii="Simplified Arabic" w:hAnsi="Simplified Arabic" w:cs="Simplified Arabic"/>
          <w:sz w:val="32"/>
          <w:szCs w:val="32"/>
          <w:rtl/>
          <w:lang w:eastAsia="fr-FR" w:bidi="ar-TN"/>
        </w:rPr>
        <w:t xml:space="preserve"> </w:t>
      </w:r>
      <w:r>
        <w:rPr>
          <w:rFonts w:ascii="Simplified Arabic" w:hAnsi="Simplified Arabic" w:cs="Simplified Arabic" w:hint="cs"/>
          <w:sz w:val="32"/>
          <w:szCs w:val="32"/>
          <w:rtl/>
          <w:lang w:eastAsia="fr-FR" w:bidi="ar-TN"/>
        </w:rPr>
        <w:t>ل</w:t>
      </w:r>
      <w:r w:rsidR="00BF2C43" w:rsidRPr="00916FA8">
        <w:rPr>
          <w:rFonts w:ascii="Simplified Arabic" w:hAnsi="Simplified Arabic" w:cs="Simplified Arabic"/>
          <w:sz w:val="32"/>
          <w:szCs w:val="32"/>
          <w:rtl/>
          <w:lang w:eastAsia="fr-FR" w:bidi="ar-TN"/>
        </w:rPr>
        <w:t>خطة متكاملة للنهوض بالحياة لمدرسية واقتصر الأمر في جانب كبير منه على تنظيم المسابقات</w:t>
      </w:r>
      <w:r w:rsidR="00BF2C43">
        <w:rPr>
          <w:rFonts w:ascii="Simplified Arabic" w:hAnsi="Simplified Arabic" w:cs="Simplified Arabic"/>
          <w:sz w:val="32"/>
          <w:szCs w:val="32"/>
          <w:rtl/>
          <w:lang w:eastAsia="fr-FR" w:bidi="ar-TN"/>
        </w:rPr>
        <w:t xml:space="preserve"> و</w:t>
      </w:r>
      <w:r w:rsidR="00BF2C43" w:rsidRPr="00916FA8">
        <w:rPr>
          <w:rFonts w:ascii="Simplified Arabic" w:hAnsi="Simplified Arabic" w:cs="Simplified Arabic"/>
          <w:sz w:val="32"/>
          <w:szCs w:val="32"/>
          <w:rtl/>
          <w:lang w:eastAsia="fr-FR" w:bidi="ar-TN"/>
        </w:rPr>
        <w:t>الأيام الوطنية والجهوية للموسيقى والمسرح والسينما وغيرها من الأنشطة</w:t>
      </w:r>
      <w:r w:rsidR="00BF2C43">
        <w:rPr>
          <w:rFonts w:ascii="Simplified Arabic" w:hAnsi="Simplified Arabic" w:cs="Simplified Arabic"/>
          <w:sz w:val="32"/>
          <w:szCs w:val="32"/>
          <w:rtl/>
          <w:lang w:eastAsia="fr-FR" w:bidi="ar-TN"/>
        </w:rPr>
        <w:t>.</w:t>
      </w:r>
    </w:p>
    <w:p w:rsidR="00BF2C43" w:rsidRPr="00916FA8" w:rsidRDefault="00BF2C43" w:rsidP="007C27CD">
      <w:pPr>
        <w:pStyle w:val="Paragraphedeliste"/>
        <w:numPr>
          <w:ilvl w:val="0"/>
          <w:numId w:val="21"/>
        </w:numPr>
        <w:ind w:left="466" w:firstLine="614"/>
        <w:rPr>
          <w:rFonts w:ascii="Simplified Arabic" w:hAnsi="Simplified Arabic" w:cs="Simplified Arabic"/>
          <w:sz w:val="32"/>
          <w:szCs w:val="32"/>
          <w:rtl/>
          <w:lang w:eastAsia="fr-FR" w:bidi="ar-TN"/>
        </w:rPr>
      </w:pPr>
      <w:r w:rsidRPr="00916FA8">
        <w:rPr>
          <w:rFonts w:ascii="Simplified Arabic" w:hAnsi="Simplified Arabic" w:cs="Simplified Arabic"/>
          <w:sz w:val="32"/>
          <w:szCs w:val="32"/>
          <w:rtl/>
          <w:lang w:eastAsia="fr-FR" w:bidi="ar-TN"/>
        </w:rPr>
        <w:t>الظروف الاستثنائية</w:t>
      </w:r>
      <w:r w:rsidR="007C27CD">
        <w:rPr>
          <w:rFonts w:ascii="Simplified Arabic" w:hAnsi="Simplified Arabic" w:cs="Simplified Arabic" w:hint="cs"/>
          <w:sz w:val="32"/>
          <w:szCs w:val="32"/>
          <w:rtl/>
          <w:lang w:eastAsia="fr-FR" w:bidi="ar-TN"/>
        </w:rPr>
        <w:t xml:space="preserve"> الوبائية</w:t>
      </w:r>
      <w:r w:rsidRPr="00916FA8">
        <w:rPr>
          <w:rFonts w:ascii="Simplified Arabic" w:hAnsi="Simplified Arabic" w:cs="Simplified Arabic"/>
          <w:sz w:val="32"/>
          <w:szCs w:val="32"/>
          <w:rtl/>
          <w:lang w:eastAsia="fr-FR" w:bidi="ar-TN"/>
        </w:rPr>
        <w:t xml:space="preserve"> التي شهدتها البلاد</w:t>
      </w:r>
      <w:r w:rsidR="007C27CD">
        <w:rPr>
          <w:rFonts w:ascii="Simplified Arabic" w:hAnsi="Simplified Arabic" w:cs="Simplified Arabic" w:hint="cs"/>
          <w:sz w:val="32"/>
          <w:szCs w:val="32"/>
          <w:rtl/>
          <w:lang w:eastAsia="fr-FR" w:bidi="ar-TN"/>
        </w:rPr>
        <w:t>.</w:t>
      </w:r>
    </w:p>
    <w:p w:rsidR="00BF2C43" w:rsidRDefault="007C27CD" w:rsidP="007C27CD">
      <w:pPr>
        <w:pStyle w:val="Paragraphedeliste"/>
        <w:numPr>
          <w:ilvl w:val="0"/>
          <w:numId w:val="21"/>
        </w:numPr>
        <w:ind w:left="466" w:firstLine="614"/>
        <w:rPr>
          <w:rFonts w:ascii="Simplified Arabic" w:hAnsi="Simplified Arabic" w:cs="Simplified Arabic"/>
          <w:sz w:val="32"/>
          <w:szCs w:val="32"/>
          <w:lang w:eastAsia="fr-FR" w:bidi="ar-TN"/>
        </w:rPr>
      </w:pPr>
      <w:r>
        <w:rPr>
          <w:rFonts w:ascii="Simplified Arabic" w:hAnsi="Simplified Arabic" w:cs="Simplified Arabic" w:hint="cs"/>
          <w:sz w:val="32"/>
          <w:szCs w:val="32"/>
          <w:rtl/>
          <w:lang w:eastAsia="fr-FR" w:bidi="ar-TN"/>
        </w:rPr>
        <w:t xml:space="preserve">عدم ملائمة </w:t>
      </w:r>
      <w:r w:rsidR="00BF2C43" w:rsidRPr="00916FA8">
        <w:rPr>
          <w:rFonts w:ascii="Simplified Arabic" w:hAnsi="Simplified Arabic" w:cs="Simplified Arabic"/>
          <w:sz w:val="32"/>
          <w:szCs w:val="32"/>
          <w:rtl/>
          <w:lang w:eastAsia="fr-FR" w:bidi="ar-TN"/>
        </w:rPr>
        <w:t xml:space="preserve">الزمن المدرسي </w:t>
      </w:r>
      <w:r>
        <w:rPr>
          <w:rFonts w:ascii="Simplified Arabic" w:hAnsi="Simplified Arabic" w:cs="Simplified Arabic" w:hint="cs"/>
          <w:sz w:val="32"/>
          <w:szCs w:val="32"/>
          <w:rtl/>
          <w:lang w:eastAsia="fr-FR" w:bidi="ar-TN"/>
        </w:rPr>
        <w:t>مع ا</w:t>
      </w:r>
      <w:r w:rsidR="00BF2C43" w:rsidRPr="00916FA8">
        <w:rPr>
          <w:rFonts w:ascii="Simplified Arabic" w:hAnsi="Simplified Arabic" w:cs="Simplified Arabic"/>
          <w:sz w:val="32"/>
          <w:szCs w:val="32"/>
          <w:rtl/>
          <w:lang w:eastAsia="fr-FR" w:bidi="ar-TN"/>
        </w:rPr>
        <w:t>لمشاركة في الأنشطة الثقافية والرياضية</w:t>
      </w:r>
      <w:r w:rsidR="00BF2C43">
        <w:rPr>
          <w:rFonts w:ascii="Simplified Arabic" w:hAnsi="Simplified Arabic" w:cs="Simplified Arabic" w:hint="cs"/>
          <w:sz w:val="32"/>
          <w:szCs w:val="32"/>
          <w:rtl/>
          <w:lang w:eastAsia="fr-FR" w:bidi="ar-TN"/>
        </w:rPr>
        <w:t>.</w:t>
      </w:r>
    </w:p>
    <w:p w:rsidR="00BF2C43" w:rsidRDefault="00BF2C43" w:rsidP="00797BB9">
      <w:pPr>
        <w:pStyle w:val="Paragraphedeliste"/>
        <w:numPr>
          <w:ilvl w:val="0"/>
          <w:numId w:val="21"/>
        </w:numPr>
        <w:ind w:left="466" w:firstLine="614"/>
        <w:rPr>
          <w:rFonts w:ascii="Simplified Arabic" w:hAnsi="Simplified Arabic" w:cs="Simplified Arabic"/>
          <w:sz w:val="32"/>
          <w:szCs w:val="32"/>
          <w:lang w:eastAsia="fr-FR" w:bidi="ar-TN"/>
        </w:rPr>
      </w:pPr>
      <w:r>
        <w:rPr>
          <w:rFonts w:ascii="Simplified Arabic" w:hAnsi="Simplified Arabic" w:cs="Simplified Arabic" w:hint="cs"/>
          <w:sz w:val="32"/>
          <w:szCs w:val="32"/>
          <w:rtl/>
          <w:lang w:eastAsia="fr-FR" w:bidi="ar-TN"/>
        </w:rPr>
        <w:lastRenderedPageBreak/>
        <w:t>ضعف الاعتمادات المالية التي يتم رصدها كل سنة والمخصصة للنهوض بالبنية التحتية والتجهيزات الرياضية والثقافية بالمدارس الابتدائية.</w:t>
      </w:r>
    </w:p>
    <w:p w:rsidR="00BF2C43" w:rsidRPr="00916FA8" w:rsidRDefault="00BF2C43" w:rsidP="00797BB9">
      <w:pPr>
        <w:pStyle w:val="Paragraphedeliste"/>
        <w:numPr>
          <w:ilvl w:val="0"/>
          <w:numId w:val="21"/>
        </w:numPr>
        <w:ind w:left="466" w:firstLine="614"/>
        <w:rPr>
          <w:rFonts w:ascii="Simplified Arabic" w:hAnsi="Simplified Arabic" w:cs="Simplified Arabic"/>
          <w:sz w:val="32"/>
          <w:szCs w:val="32"/>
          <w:rtl/>
          <w:lang w:eastAsia="fr-FR" w:bidi="ar-TN"/>
        </w:rPr>
      </w:pPr>
      <w:r>
        <w:rPr>
          <w:rFonts w:ascii="Simplified Arabic" w:hAnsi="Simplified Arabic" w:cs="Simplified Arabic" w:hint="cs"/>
          <w:sz w:val="32"/>
          <w:szCs w:val="32"/>
          <w:rtl/>
          <w:lang w:eastAsia="fr-FR" w:bidi="ar-TN"/>
        </w:rPr>
        <w:t xml:space="preserve">غياب الآلية والاعتمادات اللازمة لخلاص المنشطين في النوادي الرياضية والثقافية. </w:t>
      </w:r>
    </w:p>
    <w:p w:rsidR="00476B15" w:rsidRPr="00476B15" w:rsidRDefault="00BF2C43" w:rsidP="00476B15">
      <w:pPr>
        <w:autoSpaceDE w:val="0"/>
        <w:autoSpaceDN w:val="0"/>
        <w:adjustRightInd w:val="0"/>
        <w:spacing w:line="360" w:lineRule="auto"/>
        <w:ind w:left="425"/>
        <w:jc w:val="both"/>
        <w:rPr>
          <w:rFonts w:ascii="Simplified Arabic" w:hAnsi="Simplified Arabic" w:cs="Simplified Arabic"/>
          <w:b/>
          <w:bCs/>
          <w:sz w:val="32"/>
          <w:szCs w:val="32"/>
        </w:rPr>
      </w:pPr>
      <w:r w:rsidRPr="00476B15">
        <w:rPr>
          <w:rFonts w:ascii="Simplified Arabic" w:hAnsi="Simplified Arabic" w:cs="Simplified Arabic"/>
          <w:b/>
          <w:bCs/>
          <w:sz w:val="32"/>
          <w:szCs w:val="32"/>
          <w:rtl/>
        </w:rPr>
        <w:t>مساهمة الفاعلين العموميين في الهدف</w:t>
      </w:r>
      <w:r w:rsidRPr="00476B15">
        <w:rPr>
          <w:rFonts w:ascii="Simplified Arabic" w:hAnsi="Simplified Arabic" w:cs="Simplified Arabic"/>
          <w:b/>
          <w:bCs/>
          <w:sz w:val="32"/>
          <w:szCs w:val="32"/>
        </w:rPr>
        <w:t xml:space="preserve"> </w:t>
      </w:r>
      <w:r w:rsidRPr="00476B15">
        <w:rPr>
          <w:rFonts w:ascii="Simplified Arabic" w:hAnsi="Simplified Arabic" w:cs="Simplified Arabic"/>
          <w:b/>
          <w:bCs/>
          <w:sz w:val="32"/>
          <w:szCs w:val="32"/>
          <w:rtl/>
          <w:lang w:bidi="ar-TN"/>
        </w:rPr>
        <w:t>الأول والثاني</w:t>
      </w:r>
      <w:r w:rsidRPr="00476B15">
        <w:rPr>
          <w:rFonts w:ascii="Simplified Arabic" w:hAnsi="Simplified Arabic" w:cs="Simplified Arabic"/>
          <w:b/>
          <w:bCs/>
          <w:sz w:val="32"/>
          <w:szCs w:val="32"/>
          <w:rtl/>
        </w:rPr>
        <w:t>:</w:t>
      </w:r>
      <w:r w:rsidRPr="00476B15">
        <w:rPr>
          <w:rFonts w:ascii="Simplified Arabic" w:hAnsi="Simplified Arabic" w:cs="Simplified Arabic" w:hint="cs"/>
          <w:b/>
          <w:bCs/>
          <w:sz w:val="32"/>
          <w:szCs w:val="32"/>
          <w:rtl/>
        </w:rPr>
        <w:t xml:space="preserve"> </w:t>
      </w:r>
    </w:p>
    <w:tbl>
      <w:tblPr>
        <w:tblStyle w:val="TableauGrille1Clair-Accentuation51"/>
        <w:tblpPr w:leftFromText="141" w:rightFromText="141" w:vertAnchor="text" w:tblpXSpec="center" w:tblpY="1"/>
        <w:bidiVisual/>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567"/>
        <w:gridCol w:w="984"/>
        <w:gridCol w:w="2844"/>
        <w:gridCol w:w="3252"/>
      </w:tblGrid>
      <w:tr w:rsidR="00BF2C43" w:rsidRPr="00997A25" w:rsidTr="003B5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bottom w:val="none" w:sz="0" w:space="0" w:color="auto"/>
            </w:tcBorders>
            <w:vAlign w:val="center"/>
          </w:tcPr>
          <w:p w:rsidR="00BF2C43" w:rsidRPr="00476B15" w:rsidRDefault="00BF2C43" w:rsidP="00B77A2B">
            <w:pPr>
              <w:autoSpaceDE w:val="0"/>
              <w:autoSpaceDN w:val="0"/>
              <w:adjustRightInd w:val="0"/>
              <w:spacing w:line="360" w:lineRule="auto"/>
              <w:jc w:val="center"/>
              <w:rPr>
                <w:rFonts w:ascii="Simplified Arabic" w:hAnsi="Simplified Arabic" w:cs="Simplified Arabic"/>
                <w:rtl/>
              </w:rPr>
            </w:pPr>
            <w:r w:rsidRPr="00476B15">
              <w:rPr>
                <w:rFonts w:ascii="Simplified Arabic" w:hAnsi="Simplified Arabic" w:cs="Simplified Arabic"/>
                <w:rtl/>
              </w:rPr>
              <w:t>الفاعل العمومي المتدخل</w:t>
            </w:r>
          </w:p>
        </w:tc>
        <w:tc>
          <w:tcPr>
            <w:tcW w:w="1567" w:type="dxa"/>
            <w:tcBorders>
              <w:bottom w:val="none" w:sz="0" w:space="0" w:color="auto"/>
            </w:tcBorders>
            <w:vAlign w:val="center"/>
          </w:tcPr>
          <w:p w:rsidR="00BF2C43" w:rsidRPr="00476B15" w:rsidRDefault="00BF2C43" w:rsidP="00B77A2B">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476B15">
              <w:rPr>
                <w:rFonts w:ascii="Simplified Arabic" w:hAnsi="Simplified Arabic" w:cs="Simplified Arabic"/>
                <w:rtl/>
              </w:rPr>
              <w:t>النشاط</w:t>
            </w:r>
          </w:p>
        </w:tc>
        <w:tc>
          <w:tcPr>
            <w:tcW w:w="984" w:type="dxa"/>
            <w:tcBorders>
              <w:bottom w:val="none" w:sz="0" w:space="0" w:color="auto"/>
            </w:tcBorders>
            <w:vAlign w:val="center"/>
          </w:tcPr>
          <w:p w:rsidR="00BF2C43" w:rsidRPr="00476B15" w:rsidRDefault="00BF2C43" w:rsidP="00B77A2B">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476B15">
              <w:rPr>
                <w:rFonts w:ascii="Simplified Arabic" w:hAnsi="Simplified Arabic" w:cs="Simplified Arabic"/>
                <w:rtl/>
              </w:rPr>
              <w:t>منحة الدولة</w:t>
            </w:r>
          </w:p>
        </w:tc>
        <w:tc>
          <w:tcPr>
            <w:tcW w:w="2844" w:type="dxa"/>
            <w:tcBorders>
              <w:bottom w:val="none" w:sz="0" w:space="0" w:color="auto"/>
            </w:tcBorders>
            <w:vAlign w:val="center"/>
          </w:tcPr>
          <w:p w:rsidR="00BF2C43" w:rsidRPr="00476B15" w:rsidRDefault="00BF2C43" w:rsidP="00B77A2B">
            <w:pPr>
              <w:tabs>
                <w:tab w:val="center" w:pos="139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476B15">
              <w:rPr>
                <w:rFonts w:ascii="Simplified Arabic" w:hAnsi="Simplified Arabic" w:cs="Simplified Arabic"/>
                <w:rtl/>
              </w:rPr>
              <w:t>المشاريع</w:t>
            </w:r>
          </w:p>
        </w:tc>
        <w:tc>
          <w:tcPr>
            <w:tcW w:w="3252" w:type="dxa"/>
            <w:tcBorders>
              <w:bottom w:val="none" w:sz="0" w:space="0" w:color="auto"/>
            </w:tcBorders>
            <w:vAlign w:val="center"/>
          </w:tcPr>
          <w:p w:rsidR="00BF2C43" w:rsidRPr="00476B15" w:rsidRDefault="00BF2C43" w:rsidP="00B77A2B">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476B15">
              <w:rPr>
                <w:rFonts w:ascii="Simplified Arabic" w:hAnsi="Simplified Arabic" w:cs="Simplified Arabic"/>
                <w:rtl/>
              </w:rPr>
              <w:t>دعائم الأنشطة</w:t>
            </w:r>
          </w:p>
        </w:tc>
      </w:tr>
      <w:tr w:rsidR="00BF2C43" w:rsidRPr="00997A25" w:rsidTr="003B54C0">
        <w:trPr>
          <w:trHeight w:val="2478"/>
        </w:trPr>
        <w:tc>
          <w:tcPr>
            <w:cnfStyle w:val="001000000000" w:firstRow="0" w:lastRow="0" w:firstColumn="1" w:lastColumn="0" w:oddVBand="0" w:evenVBand="0" w:oddHBand="0" w:evenHBand="0" w:firstRowFirstColumn="0" w:firstRowLastColumn="0" w:lastRowFirstColumn="0" w:lastRowLastColumn="0"/>
            <w:tcW w:w="1984" w:type="dxa"/>
            <w:vAlign w:val="center"/>
          </w:tcPr>
          <w:p w:rsidR="00BF2C43" w:rsidRPr="00F07560" w:rsidRDefault="00BF2C43" w:rsidP="00B77A2B">
            <w:pPr>
              <w:autoSpaceDE w:val="0"/>
              <w:autoSpaceDN w:val="0"/>
              <w:adjustRightInd w:val="0"/>
              <w:spacing w:line="360" w:lineRule="auto"/>
              <w:jc w:val="center"/>
              <w:rPr>
                <w:rFonts w:ascii="Simplified Arabic" w:hAnsi="Simplified Arabic" w:cs="Simplified Arabic"/>
                <w:rtl/>
              </w:rPr>
            </w:pPr>
            <w:r w:rsidRPr="00F07560">
              <w:rPr>
                <w:rFonts w:ascii="Simplified Arabic" w:hAnsi="Simplified Arabic" w:cs="Simplified Arabic"/>
                <w:rtl/>
              </w:rPr>
              <w:t>المركز الدولي لتكوين المكونين           والتجديد البيداغوجي</w:t>
            </w:r>
          </w:p>
        </w:tc>
        <w:tc>
          <w:tcPr>
            <w:tcW w:w="1567" w:type="dxa"/>
            <w:vAlign w:val="center"/>
          </w:tcPr>
          <w:p w:rsidR="00BF2C43" w:rsidRPr="00997A25" w:rsidRDefault="00BF2C43" w:rsidP="00B77A2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97A25">
              <w:rPr>
                <w:rFonts w:ascii="Simplified Arabic" w:hAnsi="Simplified Arabic" w:cs="Simplified Arabic"/>
                <w:rtl/>
              </w:rPr>
              <w:t>نشاط عدد 8: تكوين المكونين والتجديد البيداغوجي</w:t>
            </w:r>
          </w:p>
        </w:tc>
        <w:tc>
          <w:tcPr>
            <w:tcW w:w="984" w:type="dxa"/>
            <w:vAlign w:val="center"/>
          </w:tcPr>
          <w:p w:rsidR="00BF2C43" w:rsidRPr="00997A25" w:rsidRDefault="00BF2C43" w:rsidP="00B77A2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97A25">
              <w:rPr>
                <w:rFonts w:ascii="Simplified Arabic" w:hAnsi="Simplified Arabic" w:cs="Simplified Arabic"/>
                <w:rtl/>
              </w:rPr>
              <w:t>1917108.033</w:t>
            </w:r>
          </w:p>
        </w:tc>
        <w:tc>
          <w:tcPr>
            <w:tcW w:w="2844" w:type="dxa"/>
            <w:vAlign w:val="center"/>
          </w:tcPr>
          <w:p w:rsidR="00BF2C43" w:rsidRPr="004C1ADC" w:rsidRDefault="00BF2C43" w:rsidP="004C1ADC">
            <w:pPr>
              <w:pStyle w:val="Paragraphedeliste"/>
              <w:numPr>
                <w:ilvl w:val="0"/>
                <w:numId w:val="68"/>
              </w:numPr>
              <w:autoSpaceDE w:val="0"/>
              <w:autoSpaceDN w:val="0"/>
              <w:adjustRightInd w:val="0"/>
              <w:spacing w:line="360" w:lineRule="auto"/>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lang w:eastAsia="fr-FR"/>
              </w:rPr>
              <w:t xml:space="preserve"> إعداد وحدات تكوين في مختلف المجالات التربوية تعتمد أساسا على تكنولوجيا المعلومات والاتصال وتسويقها داخليا وخارجيا</w:t>
            </w:r>
          </w:p>
        </w:tc>
        <w:tc>
          <w:tcPr>
            <w:tcW w:w="3252" w:type="dxa"/>
            <w:vAlign w:val="center"/>
          </w:tcPr>
          <w:p w:rsidR="00BF2C43" w:rsidRPr="00997A25" w:rsidRDefault="00BF2C43" w:rsidP="004C1ADC">
            <w:pPr>
              <w:pStyle w:val="Sansinterligne"/>
              <w:numPr>
                <w:ilvl w:val="0"/>
                <w:numId w:val="67"/>
              </w:numPr>
              <w:tabs>
                <w:tab w:val="right" w:pos="494"/>
              </w:tabs>
              <w:bidi/>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TN"/>
              </w:rPr>
            </w:pPr>
            <w:r w:rsidRPr="00997A25">
              <w:rPr>
                <w:rFonts w:ascii="Simplified Arabic" w:hAnsi="Simplified Arabic" w:cs="Simplified Arabic"/>
                <w:sz w:val="24"/>
                <w:szCs w:val="24"/>
                <w:rtl/>
                <w:lang w:bidi="ar-TN"/>
              </w:rPr>
              <w:t>انجاز برنامج دعم أسس التعليم بالمرحلة الابتدائية</w:t>
            </w:r>
          </w:p>
          <w:p w:rsidR="00BF2C43" w:rsidRPr="00997A25" w:rsidRDefault="00BF2C43" w:rsidP="004C1ADC">
            <w:pPr>
              <w:pStyle w:val="Sansinterligne"/>
              <w:numPr>
                <w:ilvl w:val="0"/>
                <w:numId w:val="67"/>
              </w:numPr>
              <w:bidi/>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TN"/>
              </w:rPr>
            </w:pPr>
            <w:r w:rsidRPr="00997A25">
              <w:rPr>
                <w:rFonts w:ascii="Simplified Arabic" w:hAnsi="Simplified Arabic" w:cs="Simplified Arabic"/>
                <w:sz w:val="24"/>
                <w:szCs w:val="24"/>
                <w:rtl/>
                <w:lang w:bidi="ar-TN"/>
              </w:rPr>
              <w:t>اعداد الأطر المرجعية لتدريس وتعلم وتعميم اللغات حسب المعايير الدولية</w:t>
            </w:r>
          </w:p>
          <w:p w:rsidR="00BF2C43" w:rsidRPr="00997A25" w:rsidRDefault="00BF2C43" w:rsidP="004C1ADC">
            <w:pPr>
              <w:pStyle w:val="Sansinterligne"/>
              <w:numPr>
                <w:ilvl w:val="0"/>
                <w:numId w:val="67"/>
              </w:numPr>
              <w:tabs>
                <w:tab w:val="right" w:pos="-73"/>
              </w:tabs>
              <w:bidi/>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97A25">
              <w:rPr>
                <w:rFonts w:ascii="Simplified Arabic" w:hAnsi="Simplified Arabic" w:cs="Simplified Arabic"/>
                <w:sz w:val="24"/>
                <w:szCs w:val="24"/>
                <w:rtl/>
                <w:lang w:bidi="ar-TN"/>
              </w:rPr>
              <w:t>تكوين خبراء في هندسة التكوين</w:t>
            </w:r>
          </w:p>
        </w:tc>
      </w:tr>
      <w:tr w:rsidR="00BF2C43" w:rsidRPr="00997A25" w:rsidTr="003B54C0">
        <w:trPr>
          <w:trHeight w:val="705"/>
        </w:trPr>
        <w:tc>
          <w:tcPr>
            <w:cnfStyle w:val="001000000000" w:firstRow="0" w:lastRow="0" w:firstColumn="1" w:lastColumn="0" w:oddVBand="0" w:evenVBand="0" w:oddHBand="0" w:evenHBand="0" w:firstRowFirstColumn="0" w:firstRowLastColumn="0" w:lastRowFirstColumn="0" w:lastRowLastColumn="0"/>
            <w:tcW w:w="1984" w:type="dxa"/>
            <w:vAlign w:val="center"/>
          </w:tcPr>
          <w:p w:rsidR="00BF2C43" w:rsidRPr="00F07560" w:rsidRDefault="00BF2C43" w:rsidP="00B77A2B">
            <w:pPr>
              <w:autoSpaceDE w:val="0"/>
              <w:autoSpaceDN w:val="0"/>
              <w:adjustRightInd w:val="0"/>
              <w:spacing w:line="360" w:lineRule="auto"/>
              <w:jc w:val="center"/>
              <w:rPr>
                <w:rFonts w:ascii="Simplified Arabic" w:hAnsi="Simplified Arabic" w:cs="Simplified Arabic"/>
                <w:rtl/>
              </w:rPr>
            </w:pPr>
            <w:r w:rsidRPr="00F07560">
              <w:rPr>
                <w:rFonts w:ascii="Simplified Arabic" w:hAnsi="Simplified Arabic" w:cs="Simplified Arabic"/>
                <w:rtl/>
              </w:rPr>
              <w:t>المركز الوطني لتكنولوجيات التربية</w:t>
            </w:r>
          </w:p>
        </w:tc>
        <w:tc>
          <w:tcPr>
            <w:tcW w:w="1567" w:type="dxa"/>
            <w:vAlign w:val="center"/>
          </w:tcPr>
          <w:p w:rsidR="00BF2C43" w:rsidRPr="00997A25" w:rsidRDefault="00BF2C43" w:rsidP="00B77A2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lang w:eastAsia="fr-FR"/>
              </w:rPr>
            </w:pPr>
            <w:r w:rsidRPr="00997A25">
              <w:rPr>
                <w:rFonts w:ascii="Simplified Arabic" w:hAnsi="Simplified Arabic" w:cs="Simplified Arabic"/>
                <w:rtl/>
                <w:lang w:eastAsia="fr-FR"/>
              </w:rPr>
              <w:t xml:space="preserve">نشاط </w:t>
            </w:r>
            <w:r w:rsidRPr="00997A25">
              <w:rPr>
                <w:rFonts w:ascii="Simplified Arabic" w:hAnsi="Simplified Arabic" w:cs="Simplified Arabic"/>
                <w:lang w:eastAsia="fr-FR"/>
              </w:rPr>
              <w:t>9</w:t>
            </w:r>
            <w:r w:rsidRPr="00997A25">
              <w:rPr>
                <w:rFonts w:ascii="Simplified Arabic" w:hAnsi="Simplified Arabic" w:cs="Simplified Arabic"/>
                <w:rtl/>
                <w:lang w:eastAsia="fr-FR"/>
              </w:rPr>
              <w:t>: تطوير</w:t>
            </w:r>
            <w:r w:rsidRPr="00997A25">
              <w:rPr>
                <w:rFonts w:ascii="Simplified Arabic" w:hAnsi="Simplified Arabic" w:cs="Simplified Arabic"/>
                <w:lang w:eastAsia="fr-FR"/>
              </w:rPr>
              <w:t xml:space="preserve"> </w:t>
            </w:r>
            <w:r w:rsidRPr="00997A25">
              <w:rPr>
                <w:rFonts w:ascii="Simplified Arabic" w:hAnsi="Simplified Arabic" w:cs="Simplified Arabic"/>
                <w:rtl/>
                <w:lang w:eastAsia="fr-FR"/>
              </w:rPr>
              <w:t>وادماج</w:t>
            </w:r>
            <w:r w:rsidRPr="00997A25">
              <w:rPr>
                <w:rFonts w:ascii="Simplified Arabic" w:hAnsi="Simplified Arabic" w:cs="Simplified Arabic"/>
                <w:lang w:eastAsia="fr-FR"/>
              </w:rPr>
              <w:t xml:space="preserve"> </w:t>
            </w:r>
            <w:r w:rsidRPr="00997A25">
              <w:rPr>
                <w:rFonts w:ascii="Simplified Arabic" w:hAnsi="Simplified Arabic" w:cs="Simplified Arabic"/>
                <w:rtl/>
                <w:lang w:eastAsia="fr-FR"/>
              </w:rPr>
              <w:t>تكنولوجيا</w:t>
            </w:r>
            <w:r w:rsidRPr="00997A25">
              <w:rPr>
                <w:rFonts w:ascii="Simplified Arabic" w:hAnsi="Simplified Arabic" w:cs="Simplified Arabic"/>
                <w:lang w:eastAsia="fr-FR"/>
              </w:rPr>
              <w:t xml:space="preserve"> </w:t>
            </w:r>
            <w:r w:rsidRPr="00997A25">
              <w:rPr>
                <w:rFonts w:ascii="Simplified Arabic" w:hAnsi="Simplified Arabic" w:cs="Simplified Arabic"/>
                <w:rtl/>
                <w:lang w:eastAsia="fr-FR"/>
              </w:rPr>
              <w:t>المعلومات</w:t>
            </w:r>
            <w:r w:rsidRPr="00997A25">
              <w:rPr>
                <w:rFonts w:ascii="Simplified Arabic" w:hAnsi="Simplified Arabic" w:cs="Simplified Arabic"/>
                <w:lang w:eastAsia="fr-FR"/>
              </w:rPr>
              <w:t xml:space="preserve"> </w:t>
            </w:r>
            <w:r w:rsidRPr="00997A25">
              <w:rPr>
                <w:rFonts w:ascii="Simplified Arabic" w:hAnsi="Simplified Arabic" w:cs="Simplified Arabic"/>
                <w:rtl/>
                <w:lang w:eastAsia="fr-FR"/>
              </w:rPr>
              <w:t>والاتصال</w:t>
            </w:r>
            <w:r w:rsidRPr="00997A25">
              <w:rPr>
                <w:rFonts w:ascii="Simplified Arabic" w:hAnsi="Simplified Arabic" w:cs="Simplified Arabic"/>
                <w:lang w:eastAsia="fr-FR"/>
              </w:rPr>
              <w:t xml:space="preserve"> </w:t>
            </w:r>
            <w:r w:rsidRPr="00997A25">
              <w:rPr>
                <w:rFonts w:ascii="Simplified Arabic" w:hAnsi="Simplified Arabic" w:cs="Simplified Arabic"/>
                <w:rtl/>
                <w:lang w:eastAsia="fr-FR"/>
              </w:rPr>
              <w:t>في</w:t>
            </w:r>
            <w:r w:rsidRPr="00997A25">
              <w:rPr>
                <w:rFonts w:ascii="Simplified Arabic" w:hAnsi="Simplified Arabic" w:cs="Simplified Arabic"/>
                <w:lang w:eastAsia="fr-FR"/>
              </w:rPr>
              <w:t xml:space="preserve"> </w:t>
            </w:r>
            <w:r w:rsidRPr="00997A25">
              <w:rPr>
                <w:rFonts w:ascii="Simplified Arabic" w:hAnsi="Simplified Arabic" w:cs="Simplified Arabic"/>
                <w:rtl/>
                <w:lang w:eastAsia="fr-FR"/>
              </w:rPr>
              <w:t>المنظومة</w:t>
            </w:r>
            <w:r w:rsidRPr="00997A25">
              <w:rPr>
                <w:rFonts w:ascii="Simplified Arabic" w:hAnsi="Simplified Arabic" w:cs="Simplified Arabic"/>
                <w:lang w:eastAsia="fr-FR"/>
              </w:rPr>
              <w:t xml:space="preserve"> </w:t>
            </w:r>
            <w:r w:rsidRPr="00997A25">
              <w:rPr>
                <w:rFonts w:ascii="Simplified Arabic" w:hAnsi="Simplified Arabic" w:cs="Simplified Arabic"/>
                <w:rtl/>
                <w:lang w:eastAsia="fr-FR"/>
              </w:rPr>
              <w:t>التربوية</w:t>
            </w:r>
          </w:p>
          <w:p w:rsidR="00BF2C43" w:rsidRPr="00997A25" w:rsidRDefault="00BF2C43" w:rsidP="00B77A2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lang w:eastAsia="fr-FR"/>
              </w:rPr>
            </w:pPr>
          </w:p>
        </w:tc>
        <w:tc>
          <w:tcPr>
            <w:tcW w:w="984" w:type="dxa"/>
            <w:vAlign w:val="center"/>
          </w:tcPr>
          <w:p w:rsidR="00BF2C43" w:rsidRPr="00997A25" w:rsidRDefault="00BF2C43" w:rsidP="00B77A2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97A25">
              <w:rPr>
                <w:rFonts w:ascii="Simplified Arabic" w:hAnsi="Simplified Arabic" w:cs="Simplified Arabic"/>
                <w:rtl/>
              </w:rPr>
              <w:t>6923220.401</w:t>
            </w:r>
          </w:p>
          <w:p w:rsidR="00BF2C43" w:rsidRPr="00997A25" w:rsidRDefault="00BF2C43" w:rsidP="00B77A2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2844" w:type="dxa"/>
            <w:vAlign w:val="center"/>
          </w:tcPr>
          <w:p w:rsidR="00BF2C43" w:rsidRPr="00997A25" w:rsidRDefault="00BF2C43" w:rsidP="004C1ADC">
            <w:pPr>
              <w:numPr>
                <w:ilvl w:val="0"/>
                <w:numId w:val="68"/>
              </w:numPr>
              <w:autoSpaceDE w:val="0"/>
              <w:autoSpaceDN w:val="0"/>
              <w:adjustRightInd w:val="0"/>
              <w:spacing w:line="360" w:lineRule="auto"/>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97A25">
              <w:rPr>
                <w:rFonts w:ascii="Simplified Arabic" w:hAnsi="Simplified Arabic" w:cs="Simplified Arabic"/>
                <w:rtl/>
                <w:lang w:bidi="ar-TN"/>
              </w:rPr>
              <w:t>مشروع تعزيز البنية التحتية لتكنولوجيا المعلومات لاستراتيجية السحابة الوطنية</w:t>
            </w:r>
          </w:p>
          <w:p w:rsidR="00BF2C43" w:rsidRPr="00997A25" w:rsidRDefault="00BF2C43" w:rsidP="004C1ADC">
            <w:pPr>
              <w:numPr>
                <w:ilvl w:val="0"/>
                <w:numId w:val="68"/>
              </w:numPr>
              <w:tabs>
                <w:tab w:val="right" w:pos="375"/>
              </w:tabs>
              <w:autoSpaceDE w:val="0"/>
              <w:autoSpaceDN w:val="0"/>
              <w:adjustRightInd w:val="0"/>
              <w:spacing w:line="360" w:lineRule="auto"/>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97A25">
              <w:rPr>
                <w:rFonts w:ascii="Simplified Arabic" w:hAnsi="Simplified Arabic" w:cs="Simplified Arabic"/>
                <w:rtl/>
                <w:lang w:bidi="ar-TN"/>
              </w:rPr>
              <w:t>مشروع تطوير الخدمات المدرسية</w:t>
            </w:r>
          </w:p>
          <w:p w:rsidR="00BF2C43" w:rsidRPr="00997A25" w:rsidRDefault="00BF2C43" w:rsidP="004C1ADC">
            <w:pPr>
              <w:numPr>
                <w:ilvl w:val="0"/>
                <w:numId w:val="68"/>
              </w:numPr>
              <w:tabs>
                <w:tab w:val="right" w:pos="375"/>
              </w:tabs>
              <w:autoSpaceDE w:val="0"/>
              <w:autoSpaceDN w:val="0"/>
              <w:adjustRightInd w:val="0"/>
              <w:spacing w:line="360" w:lineRule="auto"/>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97A25">
              <w:rPr>
                <w:rFonts w:ascii="Simplified Arabic" w:hAnsi="Simplified Arabic" w:cs="Simplified Arabic"/>
                <w:rtl/>
                <w:lang w:bidi="ar-TN"/>
              </w:rPr>
              <w:t>مشروع تطوير منظومة التسرب المدرسي</w:t>
            </w:r>
          </w:p>
          <w:p w:rsidR="00BF2C43" w:rsidRPr="00997A25" w:rsidRDefault="00BF2C43" w:rsidP="004C1ADC">
            <w:pPr>
              <w:numPr>
                <w:ilvl w:val="0"/>
                <w:numId w:val="68"/>
              </w:numPr>
              <w:tabs>
                <w:tab w:val="right" w:pos="375"/>
              </w:tabs>
              <w:autoSpaceDE w:val="0"/>
              <w:autoSpaceDN w:val="0"/>
              <w:adjustRightInd w:val="0"/>
              <w:spacing w:line="360" w:lineRule="auto"/>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97A25">
              <w:rPr>
                <w:rFonts w:ascii="Simplified Arabic" w:hAnsi="Simplified Arabic" w:cs="Simplified Arabic"/>
                <w:rtl/>
                <w:lang w:bidi="ar-TN"/>
              </w:rPr>
              <w:t>مشروع انتاج المحتوى الرقمي</w:t>
            </w:r>
          </w:p>
          <w:p w:rsidR="00BF2C43" w:rsidRPr="00997A25" w:rsidRDefault="00BF2C43" w:rsidP="004C1ADC">
            <w:pPr>
              <w:numPr>
                <w:ilvl w:val="0"/>
                <w:numId w:val="68"/>
              </w:numPr>
              <w:autoSpaceDE w:val="0"/>
              <w:autoSpaceDN w:val="0"/>
              <w:adjustRightInd w:val="0"/>
              <w:spacing w:line="360" w:lineRule="auto"/>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97A25">
              <w:rPr>
                <w:rFonts w:ascii="Simplified Arabic" w:hAnsi="Simplified Arabic" w:cs="Simplified Arabic"/>
                <w:rtl/>
                <w:lang w:bidi="ar-TN"/>
              </w:rPr>
              <w:t>مشروع التكوين وتطوير الكفاءات الرقمية</w:t>
            </w:r>
          </w:p>
          <w:p w:rsidR="00BF2C43" w:rsidRPr="00997A25" w:rsidRDefault="00BF2C43" w:rsidP="004C1ADC">
            <w:pPr>
              <w:numPr>
                <w:ilvl w:val="0"/>
                <w:numId w:val="68"/>
              </w:numPr>
              <w:autoSpaceDE w:val="0"/>
              <w:autoSpaceDN w:val="0"/>
              <w:adjustRightInd w:val="0"/>
              <w:spacing w:line="360" w:lineRule="auto"/>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97A25">
              <w:rPr>
                <w:rFonts w:ascii="Simplified Arabic" w:hAnsi="Simplified Arabic" w:cs="Simplified Arabic"/>
                <w:rtl/>
                <w:lang w:bidi="ar-TN"/>
              </w:rPr>
              <w:t>مشروع تطوير منصات التعليم والتعلم</w:t>
            </w:r>
          </w:p>
          <w:p w:rsidR="00BF2C43" w:rsidRPr="00997A25" w:rsidRDefault="00BF2C43" w:rsidP="004C1ADC">
            <w:pPr>
              <w:numPr>
                <w:ilvl w:val="0"/>
                <w:numId w:val="68"/>
              </w:numPr>
              <w:tabs>
                <w:tab w:val="right" w:pos="345"/>
              </w:tabs>
              <w:autoSpaceDE w:val="0"/>
              <w:autoSpaceDN w:val="0"/>
              <w:adjustRightInd w:val="0"/>
              <w:spacing w:line="360" w:lineRule="auto"/>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97A25">
              <w:rPr>
                <w:rFonts w:ascii="Simplified Arabic" w:hAnsi="Simplified Arabic" w:cs="Simplified Arabic"/>
                <w:rtl/>
                <w:lang w:bidi="ar-TN"/>
              </w:rPr>
              <w:lastRenderedPageBreak/>
              <w:t>مشروع إعادة هيكلة بوابة ايدونات.</w:t>
            </w:r>
          </w:p>
          <w:p w:rsidR="00BF2C43" w:rsidRPr="00997A25" w:rsidRDefault="00BF2C43" w:rsidP="004C1ADC">
            <w:pPr>
              <w:pStyle w:val="Paragraphedeliste"/>
              <w:numPr>
                <w:ilvl w:val="0"/>
                <w:numId w:val="68"/>
              </w:numPr>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97A25">
              <w:rPr>
                <w:rFonts w:ascii="Simplified Arabic" w:hAnsi="Simplified Arabic" w:cs="Simplified Arabic"/>
                <w:rtl/>
              </w:rPr>
              <w:t>توفير خدمات الربط الى المستعملين للنفاذ العادل إلى الحلول التكنولوجية والخدمات الرقمية والمحتويات التعليمية والتعلمية</w:t>
            </w:r>
            <w:r w:rsidRPr="00997A25">
              <w:rPr>
                <w:rFonts w:ascii="Simplified Arabic" w:hAnsi="Simplified Arabic" w:cs="Simplified Arabic"/>
              </w:rPr>
              <w:t xml:space="preserve"> EDUNET 10</w:t>
            </w:r>
          </w:p>
          <w:p w:rsidR="00BF2C43" w:rsidRPr="00997A25" w:rsidRDefault="00BF2C43" w:rsidP="004C1ADC">
            <w:pPr>
              <w:tabs>
                <w:tab w:val="right" w:pos="345"/>
              </w:tabs>
              <w:autoSpaceDE w:val="0"/>
              <w:autoSpaceDN w:val="0"/>
              <w:adjustRightInd w:val="0"/>
              <w:spacing w:line="360" w:lineRule="auto"/>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p>
          <w:p w:rsidR="00BF2C43" w:rsidRPr="00997A25" w:rsidRDefault="00BF2C43" w:rsidP="004C1ADC">
            <w:pPr>
              <w:autoSpaceDE w:val="0"/>
              <w:autoSpaceDN w:val="0"/>
              <w:adjustRightInd w:val="0"/>
              <w:spacing w:line="360" w:lineRule="auto"/>
              <w:ind w:left="318" w:hanging="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3252" w:type="dxa"/>
            <w:vAlign w:val="center"/>
          </w:tcPr>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lastRenderedPageBreak/>
              <w:t>تطوير المحتويات التكوينية واعداد المحامل الرقمية</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الاستقطاب لفائدة المربين والاداريين وأطار الاشراف البيداغوجي</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وضع اليات لتحفيز مشاريع التجديد في المجال الرقمي بمختلف الهياكل والمؤسسات ومتابعتها وتثمينها</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إطلاق دعوة لمشاريع المدارس والمعاهد لتطوير التعلم الرقمي</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تنظيم معارض ومباريات</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 xml:space="preserve">تنفيذ مشاريع شبكة وطني وعالمية وتوأمات على غرار تطوير بيئة </w:t>
            </w:r>
            <w:r w:rsidRPr="004C1ADC">
              <w:rPr>
                <w:rFonts w:ascii="Simplified Arabic" w:hAnsi="Simplified Arabic" w:cs="Simplified Arabic"/>
                <w:rtl/>
              </w:rPr>
              <w:lastRenderedPageBreak/>
              <w:t>صناعية قادرة على تلبية حاجيات المنظومة التربوية في المحتويات الرقمية ذات الجودة العالية</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تسجيل مقاطع فيديو للمراجعة لفائدة التلاميذ واعدادهم للامتحانات</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توفير فضاءات رقمية بيداغوجية ومنصات تعليمية عن بعد تجمع بين المتعلم والمدرس وتسمح للمتعلم بالنفاذ إلى موارد رقمية ومتابعة أنشطة بيداغوجية لتطوير قدراته العلمية والرقمية داخل الفضاء التربوي وخارجه</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تعميم منظومات المتابعة الرقمية بما يمكن الاولياء من متابعة المسار الدراسي</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لأبنائهم بصفة دورية ومستمرة وبما يؤمن علاقة التواصل بين الولي والمربي والمؤسسة التربوية</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 xml:space="preserve">اثراء منظومة المتابعة الرقمية بالابتدائي </w:t>
            </w:r>
            <w:r w:rsidR="006B2C42" w:rsidRPr="004C1ADC">
              <w:rPr>
                <w:rFonts w:ascii="Simplified Arabic" w:hAnsi="Simplified Arabic" w:cs="Simplified Arabic" w:hint="cs"/>
                <w:rtl/>
              </w:rPr>
              <w:t xml:space="preserve">  </w:t>
            </w:r>
            <w:r w:rsidRPr="004C1ADC">
              <w:rPr>
                <w:rFonts w:ascii="Simplified Arabic" w:hAnsi="Simplified Arabic" w:cs="Simplified Arabic"/>
              </w:rPr>
              <w:t>madrassti</w:t>
            </w:r>
            <w:r w:rsidRPr="004C1ADC">
              <w:rPr>
                <w:rFonts w:ascii="Simplified Arabic" w:hAnsi="Simplified Arabic" w:cs="Simplified Arabic"/>
                <w:rtl/>
              </w:rPr>
              <w:t>بتطبيقات جوالة يتم تطويرها ووضعها على ذمة الاولياء</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 xml:space="preserve">اثراء منظومة المتابعة الرقمية </w:t>
            </w:r>
            <w:r w:rsidRPr="004C1ADC">
              <w:rPr>
                <w:rFonts w:ascii="Simplified Arabic" w:hAnsi="Simplified Arabic" w:cs="Simplified Arabic"/>
              </w:rPr>
              <w:lastRenderedPageBreak/>
              <w:t>Eduserv+</w:t>
            </w:r>
            <w:r w:rsidRPr="004C1ADC">
              <w:rPr>
                <w:rFonts w:ascii="Simplified Arabic" w:hAnsi="Simplified Arabic" w:cs="Simplified Arabic"/>
                <w:rtl/>
              </w:rPr>
              <w:t>بتطبيقات جوالة يتم تطويرها ووضعها على ذمة الاولياء</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استكمال برنامج ربط المؤسسات التربوية بشبكة التدفق العالي</w:t>
            </w:r>
          </w:p>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توفير خدمات الحوسبة السحابية لتحسين جودة النفاذ إلى البنية التحتية والتطبيقات وسلامتها ضمان سلامة الشبكات والمعدات والتجهيزات الإعلامية.</w:t>
            </w:r>
          </w:p>
        </w:tc>
      </w:tr>
      <w:tr w:rsidR="00BF2C43" w:rsidRPr="00997A25" w:rsidTr="00476B15">
        <w:trPr>
          <w:trHeight w:val="2831"/>
        </w:trPr>
        <w:tc>
          <w:tcPr>
            <w:cnfStyle w:val="001000000000" w:firstRow="0" w:lastRow="0" w:firstColumn="1" w:lastColumn="0" w:oddVBand="0" w:evenVBand="0" w:oddHBand="0" w:evenHBand="0" w:firstRowFirstColumn="0" w:firstRowLastColumn="0" w:lastRowFirstColumn="0" w:lastRowLastColumn="0"/>
            <w:tcW w:w="1984" w:type="dxa"/>
            <w:vAlign w:val="center"/>
          </w:tcPr>
          <w:p w:rsidR="00BF2C43" w:rsidRPr="00F07560" w:rsidRDefault="00BF2C43" w:rsidP="00B77A2B">
            <w:pPr>
              <w:autoSpaceDE w:val="0"/>
              <w:autoSpaceDN w:val="0"/>
              <w:adjustRightInd w:val="0"/>
              <w:spacing w:line="360" w:lineRule="auto"/>
              <w:jc w:val="center"/>
              <w:rPr>
                <w:rFonts w:ascii="Simplified Arabic" w:hAnsi="Simplified Arabic" w:cs="Simplified Arabic"/>
                <w:rtl/>
              </w:rPr>
            </w:pPr>
            <w:r w:rsidRPr="00F07560">
              <w:rPr>
                <w:rFonts w:ascii="Simplified Arabic" w:hAnsi="Simplified Arabic" w:cs="Simplified Arabic"/>
                <w:rtl/>
              </w:rPr>
              <w:lastRenderedPageBreak/>
              <w:t>المركز الوطني البيداغوجي</w:t>
            </w:r>
          </w:p>
        </w:tc>
        <w:tc>
          <w:tcPr>
            <w:tcW w:w="1567" w:type="dxa"/>
            <w:vAlign w:val="center"/>
          </w:tcPr>
          <w:p w:rsidR="00BF2C43" w:rsidRPr="00997A25" w:rsidRDefault="00BF2C43" w:rsidP="00B77A2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lang w:eastAsia="fr-FR"/>
              </w:rPr>
            </w:pPr>
          </w:p>
        </w:tc>
        <w:tc>
          <w:tcPr>
            <w:tcW w:w="984" w:type="dxa"/>
            <w:vAlign w:val="center"/>
          </w:tcPr>
          <w:p w:rsidR="00BF2C43" w:rsidRPr="00997A25" w:rsidRDefault="00BF2C43" w:rsidP="00B77A2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2844" w:type="dxa"/>
            <w:vAlign w:val="center"/>
          </w:tcPr>
          <w:p w:rsidR="00BF2C43" w:rsidRPr="004C1ADC"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C1ADC">
              <w:rPr>
                <w:rFonts w:ascii="Simplified Arabic" w:hAnsi="Simplified Arabic" w:cs="Simplified Arabic"/>
                <w:rtl/>
              </w:rPr>
              <w:t>انتاجات الدعم سيعمل المركز بالتعاون مع مصالح وزارة التربية على اصدار انتاجات بيداغوجية ووسائل تعليمية جديدة: سلسلة ارافق طفلي لسنوات المرحلة الابتدائية (من س 1 إلى س 6)</w:t>
            </w:r>
          </w:p>
          <w:p w:rsidR="00BF2C43" w:rsidRPr="00997A25"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97A25">
              <w:rPr>
                <w:rFonts w:ascii="Simplified Arabic" w:hAnsi="Simplified Arabic" w:cs="Simplified Arabic"/>
                <w:rtl/>
              </w:rPr>
              <w:t>سيقع الترفيع في حجم اشغال طباعة الكتب المدرسية الموكلة للمطبعة بعد تركيز المعدات الجديدة وذلك ليبلغ 30 % مع نهاية 2025</w:t>
            </w:r>
          </w:p>
          <w:p w:rsidR="00BF2C43" w:rsidRPr="00997A25" w:rsidRDefault="00BF2C43" w:rsidP="004C1ADC">
            <w:pPr>
              <w:pStyle w:val="Paragraphedeliste"/>
              <w:numPr>
                <w:ilvl w:val="0"/>
                <w:numId w:val="67"/>
              </w:numPr>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97A25">
              <w:rPr>
                <w:rFonts w:ascii="Simplified Arabic" w:hAnsi="Simplified Arabic" w:cs="Simplified Arabic"/>
                <w:rtl/>
              </w:rPr>
              <w:t xml:space="preserve">كتب البراي: تركيز الآلات الجديدة للطباعة والتسفير التي قامت باقتنائها وزارة التربية بفضاء المطبعة وبتجديد </w:t>
            </w:r>
            <w:r w:rsidRPr="00997A25">
              <w:rPr>
                <w:rFonts w:ascii="Simplified Arabic" w:hAnsi="Simplified Arabic" w:cs="Simplified Arabic"/>
                <w:rtl/>
              </w:rPr>
              <w:lastRenderedPageBreak/>
              <w:t>الاتفاقية المبرمة مع سلطة الاشراف سنة 2022 سيعمل المركز على طباعة الكتب المدرسية بطريقة براي سنويا حسب الحاجيات المطلوبة</w:t>
            </w:r>
          </w:p>
          <w:p w:rsidR="00BF2C43" w:rsidRPr="00997A25" w:rsidRDefault="00BF2C43" w:rsidP="004C1ADC">
            <w:pPr>
              <w:numPr>
                <w:ilvl w:val="0"/>
                <w:numId w:val="67"/>
              </w:numPr>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3252" w:type="dxa"/>
            <w:vAlign w:val="center"/>
          </w:tcPr>
          <w:p w:rsidR="00BF2C43" w:rsidRPr="00997A25"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97A25">
              <w:rPr>
                <w:rFonts w:ascii="Simplified Arabic" w:hAnsi="Simplified Arabic" w:cs="Simplified Arabic"/>
                <w:rtl/>
              </w:rPr>
              <w:lastRenderedPageBreak/>
              <w:t>توفير الكتب المدرسية للعودة المدرسية</w:t>
            </w:r>
          </w:p>
          <w:p w:rsidR="00BF2C43" w:rsidRPr="00997A25"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97A25">
              <w:rPr>
                <w:rFonts w:ascii="Simplified Arabic" w:hAnsi="Simplified Arabic" w:cs="Simplified Arabic"/>
                <w:rtl/>
              </w:rPr>
              <w:t>توفير الكتب المدرسية على طريقة براي للتلاميذ دوي الاحتياجات الخصوصية</w:t>
            </w:r>
          </w:p>
          <w:p w:rsidR="00BF2C43" w:rsidRPr="00997A25" w:rsidRDefault="00BF2C43" w:rsidP="004C1ADC">
            <w:pPr>
              <w:pStyle w:val="Paragraphedeliste"/>
              <w:numPr>
                <w:ilvl w:val="0"/>
                <w:numId w:val="67"/>
              </w:numPr>
              <w:autoSpaceDE w:val="0"/>
              <w:autoSpaceDN w:val="0"/>
              <w:adjustRightInd w:val="0"/>
              <w:spacing w:line="360" w:lineRule="auto"/>
              <w:ind w:left="309" w:hanging="309"/>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97A25">
              <w:rPr>
                <w:rFonts w:ascii="Simplified Arabic" w:hAnsi="Simplified Arabic" w:cs="Simplified Arabic"/>
                <w:rtl/>
              </w:rPr>
              <w:t>تنويع الوسائل التعليمية والوسائط وبناؤها وفق مواصفات عصرية</w:t>
            </w:r>
          </w:p>
        </w:tc>
      </w:tr>
    </w:tbl>
    <w:p w:rsidR="00BF2C43" w:rsidRPr="0048395E" w:rsidRDefault="00BF2C43" w:rsidP="00476B15">
      <w:pPr>
        <w:pStyle w:val="Paragraphedeliste"/>
        <w:numPr>
          <w:ilvl w:val="0"/>
          <w:numId w:val="19"/>
        </w:numPr>
        <w:pBdr>
          <w:top w:val="single" w:sz="4" w:space="1" w:color="auto"/>
          <w:left w:val="single" w:sz="4" w:space="4" w:color="auto"/>
          <w:bottom w:val="single" w:sz="4" w:space="1" w:color="auto"/>
          <w:right w:val="single" w:sz="4" w:space="6" w:color="auto"/>
        </w:pBdr>
        <w:shd w:val="clear" w:color="auto" w:fill="EAF1DD" w:themeFill="accent3" w:themeFillTint="33"/>
        <w:jc w:val="both"/>
        <w:rPr>
          <w:rFonts w:ascii="Simplified Arabic" w:eastAsiaTheme="majorEastAsia" w:hAnsi="Simplified Arabic" w:cs="Simplified Arabic"/>
          <w:b/>
          <w:bCs/>
          <w:sz w:val="40"/>
          <w:szCs w:val="40"/>
        </w:rPr>
      </w:pPr>
      <w:r w:rsidRPr="0048395E">
        <w:rPr>
          <w:rFonts w:ascii="Simplified Arabic" w:eastAsiaTheme="majorEastAsia" w:hAnsi="Simplified Arabic" w:cs="Simplified Arabic"/>
          <w:b/>
          <w:bCs/>
          <w:sz w:val="40"/>
          <w:szCs w:val="40"/>
          <w:rtl/>
        </w:rPr>
        <w:lastRenderedPageBreak/>
        <w:t>تقديم تنفيذ ميزانية البرنامج:</w:t>
      </w:r>
    </w:p>
    <w:p w:rsidR="00BF2C43" w:rsidRDefault="00185A11" w:rsidP="009A4999">
      <w:pPr>
        <w:pStyle w:val="Paragraphedeliste"/>
        <w:spacing w:after="120" w:line="360" w:lineRule="auto"/>
        <w:ind w:left="0"/>
        <w:jc w:val="mediumKashida"/>
        <w:rPr>
          <w:rFonts w:ascii="Simplified Arabic" w:hAnsi="Simplified Arabic" w:cs="Simplified Arabic"/>
          <w:b/>
          <w:bCs/>
          <w:sz w:val="28"/>
          <w:szCs w:val="28"/>
          <w:rtl/>
          <w:lang w:bidi="ar-TN"/>
        </w:rPr>
      </w:pPr>
      <w:r>
        <w:rPr>
          <w:rFonts w:ascii="Simplified Arabic" w:hAnsi="Simplified Arabic" w:cs="Simplified Arabic" w:hint="cs"/>
          <w:sz w:val="30"/>
          <w:szCs w:val="30"/>
          <w:rtl/>
          <w:lang w:bidi="ar-TN"/>
        </w:rPr>
        <w:t xml:space="preserve">  </w:t>
      </w:r>
      <w:r w:rsidR="00BF2C43" w:rsidRPr="00916FA8">
        <w:rPr>
          <w:rFonts w:ascii="Simplified Arabic" w:hAnsi="Simplified Arabic" w:cs="Simplified Arabic"/>
          <w:sz w:val="30"/>
          <w:szCs w:val="30"/>
          <w:rtl/>
          <w:lang w:bidi="ar-TN"/>
        </w:rPr>
        <w:t>بلغت جملة الاعتمادات المرسمة خلال السنة المالية</w:t>
      </w:r>
      <w:r w:rsidR="00BF2C43">
        <w:rPr>
          <w:rFonts w:ascii="Simplified Arabic" w:hAnsi="Simplified Arabic" w:cs="Simplified Arabic"/>
          <w:sz w:val="30"/>
          <w:szCs w:val="30"/>
          <w:rtl/>
          <w:lang w:bidi="ar-TN"/>
        </w:rPr>
        <w:t xml:space="preserve"> </w:t>
      </w:r>
      <w:r>
        <w:rPr>
          <w:rFonts w:ascii="Simplified Arabic" w:hAnsi="Simplified Arabic" w:cs="Simplified Arabic" w:hint="cs"/>
          <w:sz w:val="30"/>
          <w:szCs w:val="30"/>
          <w:rtl/>
          <w:lang w:bidi="ar-TN"/>
        </w:rPr>
        <w:t>2020</w:t>
      </w:r>
      <w:r w:rsidR="00BF2C43">
        <w:rPr>
          <w:rFonts w:ascii="Simplified Arabic" w:hAnsi="Simplified Arabic" w:cs="Simplified Arabic"/>
          <w:sz w:val="30"/>
          <w:szCs w:val="30"/>
          <w:rtl/>
          <w:lang w:bidi="ar-TN"/>
        </w:rPr>
        <w:t xml:space="preserve"> </w:t>
      </w:r>
      <w:r>
        <w:rPr>
          <w:rFonts w:ascii="Simplified Arabic" w:hAnsi="Simplified Arabic" w:cs="Simplified Arabic" w:hint="cs"/>
          <w:sz w:val="30"/>
          <w:szCs w:val="30"/>
          <w:rtl/>
          <w:lang w:bidi="ar-TN"/>
        </w:rPr>
        <w:t xml:space="preserve"> باعتبار الاعتمادات التكميلية</w:t>
      </w:r>
      <w:r w:rsidR="00BF2C43" w:rsidRPr="00916FA8">
        <w:rPr>
          <w:rFonts w:ascii="Simplified Arabic" w:hAnsi="Simplified Arabic" w:cs="Simplified Arabic"/>
          <w:sz w:val="30"/>
          <w:szCs w:val="30"/>
          <w:rtl/>
          <w:lang w:bidi="ar-TN"/>
        </w:rPr>
        <w:t xml:space="preserve"> </w:t>
      </w:r>
      <w:r w:rsidR="00BF2C43" w:rsidRPr="00B6032B">
        <w:rPr>
          <w:rFonts w:ascii="Simplified Arabic" w:hAnsi="Simplified Arabic" w:cs="Simplified Arabic"/>
          <w:b/>
          <w:bCs/>
          <w:sz w:val="28"/>
          <w:szCs w:val="28"/>
          <w:lang w:bidi="ar-TN"/>
        </w:rPr>
        <w:t>2281745</w:t>
      </w:r>
      <w:r w:rsidR="00BF2C43" w:rsidRPr="00B6032B">
        <w:rPr>
          <w:rFonts w:ascii="Simplified Arabic" w:hAnsi="Simplified Arabic" w:cs="Simplified Arabic"/>
          <w:b/>
          <w:bCs/>
          <w:sz w:val="28"/>
          <w:szCs w:val="28"/>
          <w:rtl/>
          <w:lang w:bidi="ar-TN"/>
        </w:rPr>
        <w:t xml:space="preserve"> أد</w:t>
      </w:r>
      <w:r w:rsidR="00BF2C43" w:rsidRPr="00B6032B">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0"/>
          <w:szCs w:val="30"/>
          <w:rtl/>
          <w:lang w:bidi="ar-TN"/>
        </w:rPr>
        <w:t xml:space="preserve">في حين أن الاعتمادات المنجزة فعليا بلغت </w:t>
      </w:r>
      <w:r w:rsidR="00BF2C43" w:rsidRPr="00B6032B">
        <w:rPr>
          <w:rFonts w:ascii="Simplified Arabic" w:hAnsi="Simplified Arabic" w:cs="Simplified Arabic"/>
          <w:b/>
          <w:bCs/>
          <w:sz w:val="28"/>
          <w:szCs w:val="28"/>
          <w:rtl/>
          <w:lang w:bidi="ar-TN"/>
        </w:rPr>
        <w:t>2266487 أ</w:t>
      </w:r>
      <w:r w:rsidR="00BF2C43" w:rsidRPr="00B6032B">
        <w:rPr>
          <w:rFonts w:ascii="Simplified Arabic" w:hAnsi="Simplified Arabic" w:cs="Simplified Arabic"/>
          <w:b/>
          <w:bCs/>
          <w:sz w:val="28"/>
          <w:szCs w:val="28"/>
          <w:lang w:bidi="ar-TN"/>
        </w:rPr>
        <w:t>.</w:t>
      </w:r>
      <w:r w:rsidR="00BF2C43" w:rsidRPr="00B6032B">
        <w:rPr>
          <w:rFonts w:ascii="Simplified Arabic" w:hAnsi="Simplified Arabic" w:cs="Simplified Arabic"/>
          <w:b/>
          <w:bCs/>
          <w:sz w:val="28"/>
          <w:szCs w:val="28"/>
          <w:rtl/>
          <w:lang w:bidi="ar-TN"/>
        </w:rPr>
        <w:t>د</w:t>
      </w:r>
      <w:r w:rsidR="00BF2C43" w:rsidRPr="00916FA8">
        <w:rPr>
          <w:rFonts w:ascii="Simplified Arabic" w:hAnsi="Simplified Arabic" w:cs="Simplified Arabic"/>
          <w:sz w:val="30"/>
          <w:szCs w:val="30"/>
          <w:rtl/>
          <w:lang w:bidi="ar-TN"/>
        </w:rPr>
        <w:t xml:space="preserve"> </w:t>
      </w:r>
      <w:r w:rsidR="009A4999">
        <w:rPr>
          <w:rFonts w:ascii="Simplified Arabic" w:hAnsi="Simplified Arabic" w:cs="Simplified Arabic" w:hint="cs"/>
          <w:sz w:val="30"/>
          <w:szCs w:val="30"/>
          <w:rtl/>
          <w:lang w:bidi="ar-TN"/>
        </w:rPr>
        <w:t>ب</w:t>
      </w:r>
      <w:r w:rsidR="00BF2C43" w:rsidRPr="00916FA8">
        <w:rPr>
          <w:rFonts w:ascii="Simplified Arabic" w:hAnsi="Simplified Arabic" w:cs="Simplified Arabic"/>
          <w:sz w:val="30"/>
          <w:szCs w:val="30"/>
          <w:rtl/>
          <w:lang w:bidi="ar-TN"/>
        </w:rPr>
        <w:t>نسبة انجاز فعلي بلغت</w:t>
      </w:r>
      <w:r w:rsidR="00BF2C43" w:rsidRPr="00B6032B">
        <w:rPr>
          <w:rFonts w:ascii="Simplified Arabic" w:hAnsi="Simplified Arabic" w:cs="Simplified Arabic"/>
          <w:b/>
          <w:bCs/>
          <w:sz w:val="28"/>
          <w:szCs w:val="28"/>
          <w:rtl/>
          <w:lang w:bidi="ar-TN"/>
        </w:rPr>
        <w:t>%99.33.</w:t>
      </w:r>
    </w:p>
    <w:p w:rsidR="00BF2C43" w:rsidRPr="00476B15" w:rsidRDefault="00BF2C43" w:rsidP="00BF2C43">
      <w:pPr>
        <w:spacing w:line="276" w:lineRule="auto"/>
        <w:contextualSpacing/>
        <w:jc w:val="center"/>
        <w:rPr>
          <w:rFonts w:ascii="Simplified Arabic" w:hAnsi="Simplified Arabic" w:cs="Simplified Arabic"/>
          <w:b/>
          <w:bCs/>
          <w:sz w:val="28"/>
          <w:szCs w:val="28"/>
          <w:rtl/>
          <w:lang w:eastAsia="fr-FR"/>
        </w:rPr>
      </w:pPr>
      <w:r w:rsidRPr="00476B15">
        <w:rPr>
          <w:rFonts w:ascii="Simplified Arabic" w:hAnsi="Simplified Arabic" w:cs="Simplified Arabic" w:hint="cs"/>
          <w:b/>
          <w:bCs/>
          <w:sz w:val="28"/>
          <w:szCs w:val="28"/>
          <w:rtl/>
          <w:lang w:eastAsia="fr-FR"/>
        </w:rPr>
        <w:t xml:space="preserve">جدول عدد 1: </w:t>
      </w:r>
      <w:r w:rsidRPr="00476B15">
        <w:rPr>
          <w:rFonts w:ascii="Simplified Arabic" w:hAnsi="Simplified Arabic" w:cs="Simplified Arabic"/>
          <w:b/>
          <w:bCs/>
          <w:sz w:val="28"/>
          <w:szCs w:val="28"/>
          <w:rtl/>
          <w:lang w:eastAsia="fr-FR"/>
        </w:rPr>
        <w:t>تنفيذ ميزانية برنامج المرحلة الابتدائية لسنة 2020 مقارنة بالتقديرات</w:t>
      </w:r>
    </w:p>
    <w:p w:rsidR="00BF2C43" w:rsidRPr="00B41773" w:rsidRDefault="001E6F9E" w:rsidP="00BF2C43">
      <w:pPr>
        <w:spacing w:line="276" w:lineRule="auto"/>
        <w:contextualSpacing/>
        <w:jc w:val="center"/>
        <w:rPr>
          <w:rFonts w:ascii="Simplified Arabic" w:hAnsi="Simplified Arabic" w:cs="Simplified Arabic"/>
          <w:b/>
          <w:bCs/>
          <w:color w:val="000000" w:themeColor="text1"/>
          <w:sz w:val="32"/>
          <w:szCs w:val="32"/>
          <w:rtl/>
          <w:lang w:bidi="ar-TN"/>
        </w:rPr>
      </w:pPr>
      <w:r w:rsidRPr="00476B15">
        <w:rPr>
          <w:rFonts w:ascii="Simplified Arabic" w:hAnsi="Simplified Arabic" w:cs="Simplified Arabic" w:hint="cs"/>
          <w:b/>
          <w:bCs/>
          <w:sz w:val="28"/>
          <w:szCs w:val="28"/>
          <w:rtl/>
          <w:lang w:eastAsia="fr-FR"/>
        </w:rPr>
        <w:t xml:space="preserve">                                         </w:t>
      </w:r>
      <w:r w:rsidR="00BF2C43" w:rsidRPr="00476B15">
        <w:rPr>
          <w:rFonts w:ascii="Simplified Arabic" w:hAnsi="Simplified Arabic" w:cs="Simplified Arabic"/>
          <w:b/>
          <w:bCs/>
          <w:sz w:val="28"/>
          <w:szCs w:val="28"/>
          <w:rtl/>
          <w:lang w:eastAsia="fr-FR"/>
        </w:rPr>
        <w:t xml:space="preserve"> (التوزيع حسب طبيعة النفقة)</w:t>
      </w:r>
      <w:r w:rsidR="00BF2C43" w:rsidRPr="00476B15">
        <w:rPr>
          <w:rFonts w:ascii="Tahoma" w:eastAsiaTheme="minorHAnsi" w:hAnsi="Tahoma" w:cs="Tahoma" w:hint="cs"/>
          <w:b/>
          <w:bCs/>
          <w:rtl/>
        </w:rPr>
        <w:t xml:space="preserve"> </w:t>
      </w:r>
      <w:r w:rsidRPr="00476B15">
        <w:rPr>
          <w:rFonts w:ascii="Tahoma" w:eastAsiaTheme="minorHAnsi" w:hAnsi="Tahoma" w:cs="Tahoma" w:hint="cs"/>
          <w:b/>
          <w:bCs/>
          <w:rtl/>
        </w:rPr>
        <w:t xml:space="preserve">                       </w:t>
      </w:r>
      <w:r w:rsidRPr="00476B15">
        <w:rPr>
          <w:rFonts w:ascii="Tahoma" w:eastAsiaTheme="minorHAnsi" w:hAnsi="Tahoma" w:cs="Tahoma" w:hint="cs"/>
          <w:b/>
          <w:bCs/>
          <w:sz w:val="16"/>
          <w:szCs w:val="16"/>
          <w:rtl/>
        </w:rPr>
        <w:t>الوحدة: الالف دينار</w:t>
      </w:r>
    </w:p>
    <w:tbl>
      <w:tblPr>
        <w:tblStyle w:val="TableauGrille1Clair-Accentuation51"/>
        <w:tblpPr w:leftFromText="141" w:rightFromText="141" w:vertAnchor="text" w:tblpXSpec="center" w:tblpY="1"/>
        <w:bidiVisual/>
        <w:tblW w:w="10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753"/>
        <w:gridCol w:w="1842"/>
        <w:gridCol w:w="2410"/>
        <w:gridCol w:w="2268"/>
        <w:gridCol w:w="1262"/>
        <w:gridCol w:w="6"/>
        <w:gridCol w:w="1278"/>
        <w:gridCol w:w="6"/>
      </w:tblGrid>
      <w:tr w:rsidR="00BF2C43" w:rsidRPr="00B41773" w:rsidTr="006B2C42">
        <w:trPr>
          <w:gridBefore w:val="1"/>
          <w:cnfStyle w:val="100000000000" w:firstRow="1" w:lastRow="0" w:firstColumn="0" w:lastColumn="0" w:oddVBand="0" w:evenVBand="0" w:oddHBand="0" w:evenHBand="0" w:firstRowFirstColumn="0" w:firstRowLastColumn="0" w:lastRowFirstColumn="0" w:lastRowLastColumn="0"/>
          <w:wBefore w:w="6" w:type="dxa"/>
          <w:trHeight w:val="836"/>
        </w:trPr>
        <w:tc>
          <w:tcPr>
            <w:cnfStyle w:val="001000000000" w:firstRow="0" w:lastRow="0" w:firstColumn="1" w:lastColumn="0" w:oddVBand="0" w:evenVBand="0" w:oddHBand="0" w:evenHBand="0" w:firstRowFirstColumn="0" w:firstRowLastColumn="0" w:lastRowFirstColumn="0" w:lastRowLastColumn="0"/>
            <w:tcW w:w="3595" w:type="dxa"/>
            <w:gridSpan w:val="2"/>
            <w:vMerge w:val="restart"/>
            <w:tcBorders>
              <w:bottom w:val="none" w:sz="0" w:space="0" w:color="auto"/>
            </w:tcBorders>
            <w:noWrap/>
            <w:vAlign w:val="center"/>
            <w:hideMark/>
          </w:tcPr>
          <w:p w:rsidR="00BF2C43" w:rsidRPr="00B41773" w:rsidRDefault="00BF2C43" w:rsidP="00B77A2B">
            <w:pPr>
              <w:jc w:val="center"/>
              <w:rPr>
                <w:rFonts w:ascii="Simplified Arabic" w:hAnsi="Simplified Arabic" w:cs="Simplified Arabic"/>
                <w:color w:val="000000"/>
                <w:sz w:val="20"/>
                <w:szCs w:val="20"/>
                <w:rtl/>
                <w:lang w:eastAsia="fr-FR"/>
              </w:rPr>
            </w:pPr>
            <w:r w:rsidRPr="00B41773">
              <w:rPr>
                <w:rFonts w:ascii="Simplified Arabic" w:hAnsi="Simplified Arabic" w:cs="Simplified Arabic"/>
                <w:color w:val="000000"/>
                <w:sz w:val="20"/>
                <w:szCs w:val="20"/>
                <w:rtl/>
                <w:lang w:eastAsia="fr-FR"/>
              </w:rPr>
              <w:t>بيــــــــــــان النفقات</w:t>
            </w:r>
          </w:p>
        </w:tc>
        <w:tc>
          <w:tcPr>
            <w:tcW w:w="2410" w:type="dxa"/>
            <w:tcBorders>
              <w:bottom w:val="none" w:sz="0" w:space="0" w:color="auto"/>
            </w:tcBorders>
            <w:vAlign w:val="center"/>
          </w:tcPr>
          <w:p w:rsidR="00BF2C43"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lang w:eastAsia="fr-FR"/>
              </w:rPr>
            </w:pPr>
            <w:r>
              <w:rPr>
                <w:rFonts w:ascii="Simplified Arabic" w:hAnsi="Simplified Arabic" w:cs="Simplified Arabic" w:hint="cs"/>
                <w:color w:val="000000"/>
                <w:sz w:val="20"/>
                <w:szCs w:val="20"/>
                <w:rtl/>
                <w:lang w:eastAsia="fr-FR"/>
              </w:rPr>
              <w:t>تقديرات</w:t>
            </w:r>
          </w:p>
          <w:p w:rsidR="00BF2C43" w:rsidRPr="003E42B2"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lang w:eastAsia="fr-FR"/>
              </w:rPr>
            </w:pPr>
            <w:r>
              <w:rPr>
                <w:rFonts w:ascii="Simplified Arabic" w:hAnsi="Simplified Arabic" w:cs="Simplified Arabic" w:hint="cs"/>
                <w:color w:val="000000"/>
                <w:sz w:val="20"/>
                <w:szCs w:val="20"/>
                <w:rtl/>
                <w:lang w:eastAsia="fr-FR"/>
              </w:rPr>
              <w:t>2020</w:t>
            </w:r>
          </w:p>
        </w:tc>
        <w:tc>
          <w:tcPr>
            <w:tcW w:w="2268" w:type="dxa"/>
            <w:vMerge w:val="restart"/>
            <w:tcBorders>
              <w:bottom w:val="none" w:sz="0" w:space="0" w:color="auto"/>
            </w:tcBorders>
            <w:vAlign w:val="center"/>
            <w:hideMark/>
          </w:tcPr>
          <w:p w:rsidR="00BF2C43" w:rsidRPr="00B41773"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lang w:eastAsia="fr-FR"/>
              </w:rPr>
            </w:pPr>
            <w:r w:rsidRPr="00B41773">
              <w:rPr>
                <w:rFonts w:ascii="Simplified Arabic" w:hAnsi="Simplified Arabic" w:cs="Simplified Arabic"/>
                <w:color w:val="000000"/>
                <w:sz w:val="20"/>
                <w:szCs w:val="20"/>
                <w:rtl/>
                <w:lang w:eastAsia="fr-FR"/>
              </w:rPr>
              <w:t>إنجازات 2020 (2)</w:t>
            </w:r>
          </w:p>
        </w:tc>
        <w:tc>
          <w:tcPr>
            <w:tcW w:w="2552" w:type="dxa"/>
            <w:gridSpan w:val="4"/>
            <w:tcBorders>
              <w:bottom w:val="none" w:sz="0" w:space="0" w:color="auto"/>
            </w:tcBorders>
            <w:vAlign w:val="center"/>
            <w:hideMark/>
          </w:tcPr>
          <w:p w:rsidR="00BF2C43" w:rsidRPr="00B41773"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lang w:eastAsia="fr-FR"/>
              </w:rPr>
            </w:pPr>
            <w:r w:rsidRPr="00B41773">
              <w:rPr>
                <w:rFonts w:ascii="Simplified Arabic" w:hAnsi="Simplified Arabic" w:cs="Simplified Arabic"/>
                <w:color w:val="000000"/>
                <w:sz w:val="20"/>
                <w:szCs w:val="20"/>
                <w:rtl/>
                <w:lang w:eastAsia="fr-FR"/>
              </w:rPr>
              <w:t>الإنجازات مقارنة بالتّقديرات</w:t>
            </w:r>
          </w:p>
        </w:tc>
      </w:tr>
      <w:tr w:rsidR="00BF2C43" w:rsidRPr="00B41773" w:rsidTr="006B2C42">
        <w:trPr>
          <w:gridBefore w:val="1"/>
          <w:wBefore w:w="6" w:type="dxa"/>
          <w:trHeight w:val="1108"/>
        </w:trPr>
        <w:tc>
          <w:tcPr>
            <w:cnfStyle w:val="001000000000" w:firstRow="0" w:lastRow="0" w:firstColumn="1" w:lastColumn="0" w:oddVBand="0" w:evenVBand="0" w:oddHBand="0" w:evenHBand="0" w:firstRowFirstColumn="0" w:firstRowLastColumn="0" w:lastRowFirstColumn="0" w:lastRowLastColumn="0"/>
            <w:tcW w:w="3595" w:type="dxa"/>
            <w:gridSpan w:val="2"/>
            <w:vMerge/>
            <w:vAlign w:val="center"/>
            <w:hideMark/>
          </w:tcPr>
          <w:p w:rsidR="00BF2C43" w:rsidRPr="00B41773" w:rsidRDefault="00BF2C43" w:rsidP="00B77A2B">
            <w:pPr>
              <w:jc w:val="center"/>
              <w:rPr>
                <w:rFonts w:ascii="Simplified Arabic" w:hAnsi="Simplified Arabic" w:cs="Simplified Arabic"/>
                <w:color w:val="000000"/>
                <w:sz w:val="20"/>
                <w:szCs w:val="20"/>
                <w:lang w:eastAsia="fr-FR"/>
              </w:rPr>
            </w:pPr>
          </w:p>
        </w:tc>
        <w:tc>
          <w:tcPr>
            <w:tcW w:w="2410" w:type="dxa"/>
            <w:vAlign w:val="center"/>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3E42B2">
              <w:rPr>
                <w:rFonts w:ascii="Simplified Arabic" w:hAnsi="Simplified Arabic" w:cs="Simplified Arabic"/>
                <w:b/>
                <w:bCs/>
                <w:color w:val="000000"/>
                <w:sz w:val="20"/>
                <w:szCs w:val="20"/>
                <w:rtl/>
                <w:lang w:eastAsia="fr-FR"/>
              </w:rPr>
              <w:t>ق.م التكميلي</w:t>
            </w:r>
          </w:p>
        </w:tc>
        <w:tc>
          <w:tcPr>
            <w:tcW w:w="2268" w:type="dxa"/>
            <w:vMerge/>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p>
        </w:tc>
        <w:tc>
          <w:tcPr>
            <w:tcW w:w="1268" w:type="dxa"/>
            <w:gridSpan w:val="2"/>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lang w:eastAsia="fr-FR"/>
              </w:rPr>
            </w:pPr>
            <w:r w:rsidRPr="00B41773">
              <w:rPr>
                <w:rFonts w:ascii="Simplified Arabic" w:hAnsi="Simplified Arabic" w:cs="Simplified Arabic"/>
                <w:b/>
                <w:bCs/>
                <w:color w:val="000000"/>
                <w:sz w:val="20"/>
                <w:szCs w:val="20"/>
                <w:rtl/>
                <w:lang w:eastAsia="fr-FR"/>
              </w:rPr>
              <w:t>المبلغ</w:t>
            </w:r>
          </w:p>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lang w:eastAsia="fr-FR"/>
              </w:rPr>
            </w:pPr>
            <w:r w:rsidRPr="00B41773">
              <w:rPr>
                <w:rFonts w:ascii="Simplified Arabic" w:hAnsi="Simplified Arabic" w:cs="Simplified Arabic"/>
                <w:b/>
                <w:bCs/>
                <w:color w:val="000000"/>
                <w:sz w:val="20"/>
                <w:szCs w:val="20"/>
                <w:rtl/>
                <w:lang w:eastAsia="fr-FR"/>
              </w:rPr>
              <w:t>(2) - (1)</w:t>
            </w:r>
          </w:p>
        </w:tc>
        <w:tc>
          <w:tcPr>
            <w:tcW w:w="1284" w:type="dxa"/>
            <w:gridSpan w:val="2"/>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lang w:eastAsia="fr-FR"/>
              </w:rPr>
            </w:pPr>
            <w:r w:rsidRPr="00B41773">
              <w:rPr>
                <w:rFonts w:ascii="Simplified Arabic" w:hAnsi="Simplified Arabic" w:cs="Simplified Arabic"/>
                <w:b/>
                <w:bCs/>
                <w:color w:val="000000"/>
                <w:sz w:val="20"/>
                <w:szCs w:val="20"/>
                <w:rtl/>
                <w:lang w:eastAsia="fr-FR"/>
              </w:rPr>
              <w:t>نسبة الإنجاز</w:t>
            </w:r>
          </w:p>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lang w:eastAsia="fr-FR"/>
              </w:rPr>
            </w:pPr>
            <w:r w:rsidRPr="00B41773">
              <w:rPr>
                <w:rFonts w:ascii="Simplified Arabic" w:hAnsi="Simplified Arabic" w:cs="Simplified Arabic"/>
                <w:b/>
                <w:bCs/>
                <w:color w:val="000000"/>
                <w:sz w:val="20"/>
                <w:szCs w:val="20"/>
                <w:rtl/>
                <w:lang w:eastAsia="fr-FR"/>
              </w:rPr>
              <w:t>(2)/ (1)</w:t>
            </w:r>
          </w:p>
        </w:tc>
      </w:tr>
      <w:tr w:rsidR="00BF2C43" w:rsidRPr="00B41773" w:rsidTr="006B2C42">
        <w:trPr>
          <w:gridAfter w:val="1"/>
          <w:wAfter w:w="6" w:type="dxa"/>
          <w:trHeight w:val="366"/>
        </w:trPr>
        <w:tc>
          <w:tcPr>
            <w:cnfStyle w:val="001000000000" w:firstRow="0" w:lastRow="0" w:firstColumn="1" w:lastColumn="0" w:oddVBand="0" w:evenVBand="0" w:oddHBand="0" w:evenHBand="0" w:firstRowFirstColumn="0" w:firstRowLastColumn="0" w:lastRowFirstColumn="0" w:lastRowLastColumn="0"/>
            <w:tcW w:w="1759" w:type="dxa"/>
            <w:gridSpan w:val="2"/>
            <w:noWrap/>
            <w:vAlign w:val="center"/>
            <w:hideMark/>
          </w:tcPr>
          <w:p w:rsidR="00BF2C43" w:rsidRPr="00B41773" w:rsidRDefault="00BF2C43" w:rsidP="00B77A2B">
            <w:pPr>
              <w:jc w:val="center"/>
              <w:rPr>
                <w:rFonts w:ascii="Simplified Arabic" w:hAnsi="Simplified Arabic" w:cs="Simplified Arabic"/>
                <w:color w:val="000000"/>
                <w:sz w:val="20"/>
                <w:szCs w:val="20"/>
                <w:rtl/>
                <w:lang w:eastAsia="fr-FR"/>
              </w:rPr>
            </w:pPr>
            <w:r w:rsidRPr="00B41773">
              <w:rPr>
                <w:rFonts w:ascii="Simplified Arabic" w:hAnsi="Simplified Arabic" w:cs="Simplified Arabic"/>
                <w:color w:val="000000"/>
                <w:sz w:val="20"/>
                <w:szCs w:val="20"/>
                <w:rtl/>
                <w:lang w:eastAsia="fr-FR"/>
              </w:rPr>
              <w:t>نفقات التأجير</w:t>
            </w:r>
          </w:p>
        </w:tc>
        <w:tc>
          <w:tcPr>
            <w:tcW w:w="1842" w:type="dxa"/>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lang w:eastAsia="fr-FR"/>
              </w:rPr>
            </w:pPr>
            <w:r w:rsidRPr="00B41773">
              <w:rPr>
                <w:rFonts w:ascii="Simplified Arabic" w:hAnsi="Simplified Arabic" w:cs="Simplified Arabic"/>
                <w:b/>
                <w:bCs/>
                <w:color w:val="000000"/>
                <w:sz w:val="20"/>
                <w:szCs w:val="20"/>
                <w:rtl/>
                <w:lang w:eastAsia="fr-FR"/>
              </w:rPr>
              <w:t>اعتمادات الدفع</w:t>
            </w:r>
          </w:p>
        </w:tc>
        <w:tc>
          <w:tcPr>
            <w:tcW w:w="2410" w:type="dxa"/>
            <w:vAlign w:val="center"/>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2 137 742</w:t>
            </w:r>
          </w:p>
        </w:tc>
        <w:tc>
          <w:tcPr>
            <w:tcW w:w="2268"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2 136 375</w:t>
            </w:r>
          </w:p>
        </w:tc>
        <w:tc>
          <w:tcPr>
            <w:tcW w:w="1262"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1 367</w:t>
            </w:r>
          </w:p>
        </w:tc>
        <w:tc>
          <w:tcPr>
            <w:tcW w:w="1284" w:type="dxa"/>
            <w:gridSpan w:val="2"/>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99,94%</w:t>
            </w:r>
          </w:p>
        </w:tc>
      </w:tr>
      <w:tr w:rsidR="00BF2C43" w:rsidRPr="00B41773" w:rsidTr="006B2C42">
        <w:trPr>
          <w:gridAfter w:val="1"/>
          <w:wAfter w:w="6" w:type="dxa"/>
          <w:trHeight w:val="366"/>
        </w:trPr>
        <w:tc>
          <w:tcPr>
            <w:cnfStyle w:val="001000000000" w:firstRow="0" w:lastRow="0" w:firstColumn="1" w:lastColumn="0" w:oddVBand="0" w:evenVBand="0" w:oddHBand="0" w:evenHBand="0" w:firstRowFirstColumn="0" w:firstRowLastColumn="0" w:lastRowFirstColumn="0" w:lastRowLastColumn="0"/>
            <w:tcW w:w="1759" w:type="dxa"/>
            <w:gridSpan w:val="2"/>
            <w:noWrap/>
            <w:vAlign w:val="center"/>
            <w:hideMark/>
          </w:tcPr>
          <w:p w:rsidR="00BF2C43" w:rsidRPr="00B41773" w:rsidRDefault="00BF2C43" w:rsidP="00B77A2B">
            <w:pPr>
              <w:jc w:val="center"/>
              <w:rPr>
                <w:rFonts w:ascii="Simplified Arabic" w:hAnsi="Simplified Arabic" w:cs="Simplified Arabic"/>
                <w:color w:val="000000"/>
                <w:sz w:val="20"/>
                <w:szCs w:val="20"/>
                <w:lang w:eastAsia="fr-FR"/>
              </w:rPr>
            </w:pPr>
            <w:r w:rsidRPr="00B41773">
              <w:rPr>
                <w:rFonts w:ascii="Simplified Arabic" w:hAnsi="Simplified Arabic" w:cs="Simplified Arabic"/>
                <w:color w:val="000000"/>
                <w:sz w:val="20"/>
                <w:szCs w:val="20"/>
                <w:rtl/>
                <w:lang w:eastAsia="fr-FR"/>
              </w:rPr>
              <w:t>نفقات التسيير</w:t>
            </w:r>
          </w:p>
        </w:tc>
        <w:tc>
          <w:tcPr>
            <w:tcW w:w="1842" w:type="dxa"/>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lang w:eastAsia="fr-FR"/>
              </w:rPr>
            </w:pPr>
            <w:r w:rsidRPr="00B41773">
              <w:rPr>
                <w:rFonts w:ascii="Simplified Arabic" w:hAnsi="Simplified Arabic" w:cs="Simplified Arabic"/>
                <w:b/>
                <w:bCs/>
                <w:color w:val="000000"/>
                <w:sz w:val="20"/>
                <w:szCs w:val="20"/>
                <w:rtl/>
                <w:lang w:eastAsia="fr-FR"/>
              </w:rPr>
              <w:t>اعتمادات الدفع</w:t>
            </w:r>
          </w:p>
        </w:tc>
        <w:tc>
          <w:tcPr>
            <w:tcW w:w="2410" w:type="dxa"/>
            <w:vAlign w:val="center"/>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59 715</w:t>
            </w:r>
          </w:p>
        </w:tc>
        <w:tc>
          <w:tcPr>
            <w:tcW w:w="2268"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59 715</w:t>
            </w:r>
          </w:p>
        </w:tc>
        <w:tc>
          <w:tcPr>
            <w:tcW w:w="1262"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0</w:t>
            </w:r>
          </w:p>
        </w:tc>
        <w:tc>
          <w:tcPr>
            <w:tcW w:w="1284" w:type="dxa"/>
            <w:gridSpan w:val="2"/>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100,00%</w:t>
            </w:r>
          </w:p>
        </w:tc>
      </w:tr>
      <w:tr w:rsidR="00BF2C43" w:rsidRPr="00B41773" w:rsidTr="006B2C42">
        <w:trPr>
          <w:gridAfter w:val="1"/>
          <w:wAfter w:w="6" w:type="dxa"/>
          <w:trHeight w:val="366"/>
        </w:trPr>
        <w:tc>
          <w:tcPr>
            <w:cnfStyle w:val="001000000000" w:firstRow="0" w:lastRow="0" w:firstColumn="1" w:lastColumn="0" w:oddVBand="0" w:evenVBand="0" w:oddHBand="0" w:evenHBand="0" w:firstRowFirstColumn="0" w:firstRowLastColumn="0" w:lastRowFirstColumn="0" w:lastRowLastColumn="0"/>
            <w:tcW w:w="1759" w:type="dxa"/>
            <w:gridSpan w:val="2"/>
            <w:vMerge w:val="restart"/>
            <w:noWrap/>
            <w:vAlign w:val="center"/>
            <w:hideMark/>
          </w:tcPr>
          <w:p w:rsidR="00BF2C43" w:rsidRPr="00B41773" w:rsidRDefault="00BF2C43" w:rsidP="00B77A2B">
            <w:pPr>
              <w:jc w:val="center"/>
              <w:rPr>
                <w:rFonts w:ascii="Simplified Arabic" w:hAnsi="Simplified Arabic" w:cs="Simplified Arabic"/>
                <w:color w:val="000000"/>
                <w:sz w:val="20"/>
                <w:szCs w:val="20"/>
                <w:lang w:eastAsia="fr-FR"/>
              </w:rPr>
            </w:pPr>
            <w:r w:rsidRPr="00B41773">
              <w:rPr>
                <w:rFonts w:ascii="Simplified Arabic" w:hAnsi="Simplified Arabic" w:cs="Simplified Arabic"/>
                <w:color w:val="000000"/>
                <w:sz w:val="20"/>
                <w:szCs w:val="20"/>
                <w:rtl/>
                <w:lang w:eastAsia="fr-FR"/>
              </w:rPr>
              <w:t>نفقات التدخلات</w:t>
            </w:r>
          </w:p>
        </w:tc>
        <w:tc>
          <w:tcPr>
            <w:tcW w:w="1842" w:type="dxa"/>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lang w:eastAsia="fr-FR"/>
              </w:rPr>
            </w:pPr>
            <w:r w:rsidRPr="00B41773">
              <w:rPr>
                <w:rFonts w:ascii="Simplified Arabic" w:hAnsi="Simplified Arabic" w:cs="Simplified Arabic"/>
                <w:b/>
                <w:bCs/>
                <w:color w:val="000000"/>
                <w:sz w:val="20"/>
                <w:szCs w:val="20"/>
                <w:rtl/>
                <w:lang w:eastAsia="fr-FR"/>
              </w:rPr>
              <w:t>اعتمادات التعهد</w:t>
            </w:r>
          </w:p>
        </w:tc>
        <w:tc>
          <w:tcPr>
            <w:tcW w:w="2410" w:type="dxa"/>
            <w:vAlign w:val="center"/>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3 897</w:t>
            </w:r>
          </w:p>
        </w:tc>
        <w:tc>
          <w:tcPr>
            <w:tcW w:w="2268"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3 897</w:t>
            </w:r>
          </w:p>
        </w:tc>
        <w:tc>
          <w:tcPr>
            <w:tcW w:w="1262"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0</w:t>
            </w:r>
          </w:p>
        </w:tc>
        <w:tc>
          <w:tcPr>
            <w:tcW w:w="1284" w:type="dxa"/>
            <w:gridSpan w:val="2"/>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100,00%</w:t>
            </w:r>
          </w:p>
        </w:tc>
      </w:tr>
      <w:tr w:rsidR="00BF2C43" w:rsidRPr="00B41773" w:rsidTr="006B2C42">
        <w:trPr>
          <w:gridAfter w:val="1"/>
          <w:wAfter w:w="6" w:type="dxa"/>
          <w:trHeight w:val="366"/>
        </w:trPr>
        <w:tc>
          <w:tcPr>
            <w:cnfStyle w:val="001000000000" w:firstRow="0" w:lastRow="0" w:firstColumn="1" w:lastColumn="0" w:oddVBand="0" w:evenVBand="0" w:oddHBand="0" w:evenHBand="0" w:firstRowFirstColumn="0" w:firstRowLastColumn="0" w:lastRowFirstColumn="0" w:lastRowLastColumn="0"/>
            <w:tcW w:w="1759" w:type="dxa"/>
            <w:gridSpan w:val="2"/>
            <w:vMerge/>
            <w:vAlign w:val="center"/>
            <w:hideMark/>
          </w:tcPr>
          <w:p w:rsidR="00BF2C43" w:rsidRPr="00B41773" w:rsidRDefault="00BF2C43" w:rsidP="00B77A2B">
            <w:pPr>
              <w:jc w:val="center"/>
              <w:rPr>
                <w:rFonts w:ascii="Simplified Arabic" w:hAnsi="Simplified Arabic" w:cs="Simplified Arabic"/>
                <w:color w:val="000000"/>
                <w:sz w:val="20"/>
                <w:szCs w:val="20"/>
                <w:lang w:eastAsia="fr-FR"/>
              </w:rPr>
            </w:pPr>
          </w:p>
        </w:tc>
        <w:tc>
          <w:tcPr>
            <w:tcW w:w="1842" w:type="dxa"/>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rtl/>
                <w:lang w:eastAsia="fr-FR"/>
              </w:rPr>
              <w:t>اعتمادات الدفع</w:t>
            </w:r>
          </w:p>
        </w:tc>
        <w:tc>
          <w:tcPr>
            <w:tcW w:w="2410" w:type="dxa"/>
            <w:vAlign w:val="center"/>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3 897</w:t>
            </w:r>
          </w:p>
        </w:tc>
        <w:tc>
          <w:tcPr>
            <w:tcW w:w="2268"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3 897</w:t>
            </w:r>
          </w:p>
        </w:tc>
        <w:tc>
          <w:tcPr>
            <w:tcW w:w="1262"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0</w:t>
            </w:r>
          </w:p>
        </w:tc>
        <w:tc>
          <w:tcPr>
            <w:tcW w:w="1284" w:type="dxa"/>
            <w:gridSpan w:val="2"/>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100,00%</w:t>
            </w:r>
          </w:p>
        </w:tc>
      </w:tr>
      <w:tr w:rsidR="00BF2C43" w:rsidRPr="00B41773" w:rsidTr="006B2C42">
        <w:trPr>
          <w:gridAfter w:val="1"/>
          <w:wAfter w:w="6" w:type="dxa"/>
          <w:trHeight w:val="366"/>
        </w:trPr>
        <w:tc>
          <w:tcPr>
            <w:cnfStyle w:val="001000000000" w:firstRow="0" w:lastRow="0" w:firstColumn="1" w:lastColumn="0" w:oddVBand="0" w:evenVBand="0" w:oddHBand="0" w:evenHBand="0" w:firstRowFirstColumn="0" w:firstRowLastColumn="0" w:lastRowFirstColumn="0" w:lastRowLastColumn="0"/>
            <w:tcW w:w="1759" w:type="dxa"/>
            <w:gridSpan w:val="2"/>
            <w:vMerge w:val="restart"/>
            <w:noWrap/>
            <w:vAlign w:val="center"/>
            <w:hideMark/>
          </w:tcPr>
          <w:p w:rsidR="00BF2C43" w:rsidRPr="00B41773" w:rsidRDefault="00BF2C43" w:rsidP="00B77A2B">
            <w:pPr>
              <w:jc w:val="center"/>
              <w:rPr>
                <w:rFonts w:ascii="Simplified Arabic" w:hAnsi="Simplified Arabic" w:cs="Simplified Arabic"/>
                <w:color w:val="000000"/>
                <w:sz w:val="20"/>
                <w:szCs w:val="20"/>
                <w:lang w:eastAsia="fr-FR"/>
              </w:rPr>
            </w:pPr>
            <w:r w:rsidRPr="00B41773">
              <w:rPr>
                <w:rFonts w:ascii="Simplified Arabic" w:hAnsi="Simplified Arabic" w:cs="Simplified Arabic"/>
                <w:color w:val="000000"/>
                <w:sz w:val="20"/>
                <w:szCs w:val="20"/>
                <w:rtl/>
                <w:lang w:eastAsia="fr-FR"/>
              </w:rPr>
              <w:t>نفقات الاستثمار</w:t>
            </w:r>
          </w:p>
        </w:tc>
        <w:tc>
          <w:tcPr>
            <w:tcW w:w="1842" w:type="dxa"/>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lang w:eastAsia="fr-FR"/>
              </w:rPr>
            </w:pPr>
            <w:r w:rsidRPr="00B41773">
              <w:rPr>
                <w:rFonts w:ascii="Simplified Arabic" w:hAnsi="Simplified Arabic" w:cs="Simplified Arabic"/>
                <w:b/>
                <w:bCs/>
                <w:color w:val="000000"/>
                <w:sz w:val="20"/>
                <w:szCs w:val="20"/>
                <w:rtl/>
                <w:lang w:eastAsia="fr-FR"/>
              </w:rPr>
              <w:t>اعتمادات التعهد</w:t>
            </w:r>
          </w:p>
        </w:tc>
        <w:tc>
          <w:tcPr>
            <w:tcW w:w="2410" w:type="dxa"/>
            <w:vAlign w:val="center"/>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331 861</w:t>
            </w:r>
          </w:p>
        </w:tc>
        <w:tc>
          <w:tcPr>
            <w:tcW w:w="2268"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112 120</w:t>
            </w:r>
          </w:p>
        </w:tc>
        <w:tc>
          <w:tcPr>
            <w:tcW w:w="1262"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219 741</w:t>
            </w:r>
          </w:p>
        </w:tc>
        <w:tc>
          <w:tcPr>
            <w:tcW w:w="1284" w:type="dxa"/>
            <w:gridSpan w:val="2"/>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33,79%</w:t>
            </w:r>
          </w:p>
        </w:tc>
      </w:tr>
      <w:tr w:rsidR="00BF2C43" w:rsidRPr="00B41773" w:rsidTr="006B2C42">
        <w:trPr>
          <w:gridAfter w:val="1"/>
          <w:wAfter w:w="6" w:type="dxa"/>
          <w:trHeight w:val="366"/>
        </w:trPr>
        <w:tc>
          <w:tcPr>
            <w:cnfStyle w:val="001000000000" w:firstRow="0" w:lastRow="0" w:firstColumn="1" w:lastColumn="0" w:oddVBand="0" w:evenVBand="0" w:oddHBand="0" w:evenHBand="0" w:firstRowFirstColumn="0" w:firstRowLastColumn="0" w:lastRowFirstColumn="0" w:lastRowLastColumn="0"/>
            <w:tcW w:w="1759" w:type="dxa"/>
            <w:gridSpan w:val="2"/>
            <w:vMerge/>
            <w:vAlign w:val="center"/>
            <w:hideMark/>
          </w:tcPr>
          <w:p w:rsidR="00BF2C43" w:rsidRPr="00B41773" w:rsidRDefault="00BF2C43" w:rsidP="00B77A2B">
            <w:pPr>
              <w:jc w:val="center"/>
              <w:rPr>
                <w:rFonts w:ascii="Simplified Arabic" w:hAnsi="Simplified Arabic" w:cs="Simplified Arabic"/>
                <w:color w:val="000000"/>
                <w:sz w:val="20"/>
                <w:szCs w:val="20"/>
                <w:lang w:eastAsia="fr-FR"/>
              </w:rPr>
            </w:pPr>
          </w:p>
        </w:tc>
        <w:tc>
          <w:tcPr>
            <w:tcW w:w="1842" w:type="dxa"/>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rtl/>
                <w:lang w:eastAsia="fr-FR"/>
              </w:rPr>
              <w:t>اعتمادات الدفع</w:t>
            </w:r>
          </w:p>
        </w:tc>
        <w:tc>
          <w:tcPr>
            <w:tcW w:w="2410" w:type="dxa"/>
            <w:vAlign w:val="center"/>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80 391</w:t>
            </w:r>
          </w:p>
        </w:tc>
        <w:tc>
          <w:tcPr>
            <w:tcW w:w="2268"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66 500</w:t>
            </w:r>
          </w:p>
        </w:tc>
        <w:tc>
          <w:tcPr>
            <w:tcW w:w="1262"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13 891</w:t>
            </w:r>
          </w:p>
        </w:tc>
        <w:tc>
          <w:tcPr>
            <w:tcW w:w="1284" w:type="dxa"/>
            <w:gridSpan w:val="2"/>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82,72%</w:t>
            </w:r>
          </w:p>
        </w:tc>
      </w:tr>
      <w:tr w:rsidR="00BF2C43" w:rsidRPr="00B41773" w:rsidTr="006B2C42">
        <w:trPr>
          <w:gridAfter w:val="1"/>
          <w:wAfter w:w="6" w:type="dxa"/>
          <w:trHeight w:val="366"/>
        </w:trPr>
        <w:tc>
          <w:tcPr>
            <w:cnfStyle w:val="001000000000" w:firstRow="0" w:lastRow="0" w:firstColumn="1" w:lastColumn="0" w:oddVBand="0" w:evenVBand="0" w:oddHBand="0" w:evenHBand="0" w:firstRowFirstColumn="0" w:firstRowLastColumn="0" w:lastRowFirstColumn="0" w:lastRowLastColumn="0"/>
            <w:tcW w:w="1759" w:type="dxa"/>
            <w:gridSpan w:val="2"/>
            <w:vMerge w:val="restart"/>
            <w:noWrap/>
            <w:vAlign w:val="center"/>
            <w:hideMark/>
          </w:tcPr>
          <w:p w:rsidR="00BF2C43" w:rsidRPr="00B41773" w:rsidRDefault="00BF2C43" w:rsidP="00B77A2B">
            <w:pPr>
              <w:jc w:val="center"/>
              <w:rPr>
                <w:rFonts w:ascii="Simplified Arabic" w:hAnsi="Simplified Arabic" w:cs="Simplified Arabic"/>
                <w:color w:val="000000"/>
                <w:sz w:val="20"/>
                <w:szCs w:val="20"/>
                <w:lang w:eastAsia="fr-FR"/>
              </w:rPr>
            </w:pPr>
            <w:r w:rsidRPr="00B41773">
              <w:rPr>
                <w:rFonts w:ascii="Simplified Arabic" w:hAnsi="Simplified Arabic" w:cs="Simplified Arabic"/>
                <w:color w:val="000000"/>
                <w:sz w:val="20"/>
                <w:szCs w:val="20"/>
                <w:rtl/>
                <w:lang w:eastAsia="fr-FR"/>
              </w:rPr>
              <w:t>نفقات العمليات المالية</w:t>
            </w:r>
          </w:p>
        </w:tc>
        <w:tc>
          <w:tcPr>
            <w:tcW w:w="1842" w:type="dxa"/>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lang w:eastAsia="fr-FR"/>
              </w:rPr>
            </w:pPr>
            <w:r w:rsidRPr="00B41773">
              <w:rPr>
                <w:rFonts w:ascii="Simplified Arabic" w:hAnsi="Simplified Arabic" w:cs="Simplified Arabic"/>
                <w:b/>
                <w:bCs/>
                <w:color w:val="000000"/>
                <w:sz w:val="20"/>
                <w:szCs w:val="20"/>
                <w:rtl/>
                <w:lang w:eastAsia="fr-FR"/>
              </w:rPr>
              <w:t>اعتمادات التعهد</w:t>
            </w:r>
          </w:p>
        </w:tc>
        <w:tc>
          <w:tcPr>
            <w:tcW w:w="2410" w:type="dxa"/>
            <w:vAlign w:val="center"/>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0</w:t>
            </w:r>
          </w:p>
        </w:tc>
        <w:tc>
          <w:tcPr>
            <w:tcW w:w="2268"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0</w:t>
            </w:r>
          </w:p>
        </w:tc>
        <w:tc>
          <w:tcPr>
            <w:tcW w:w="1262"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0</w:t>
            </w:r>
          </w:p>
        </w:tc>
        <w:tc>
          <w:tcPr>
            <w:tcW w:w="1284" w:type="dxa"/>
            <w:gridSpan w:val="2"/>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p>
        </w:tc>
      </w:tr>
      <w:tr w:rsidR="00BF2C43" w:rsidRPr="00B41773" w:rsidTr="006B2C42">
        <w:trPr>
          <w:gridAfter w:val="1"/>
          <w:wAfter w:w="6" w:type="dxa"/>
          <w:trHeight w:val="366"/>
        </w:trPr>
        <w:tc>
          <w:tcPr>
            <w:cnfStyle w:val="001000000000" w:firstRow="0" w:lastRow="0" w:firstColumn="1" w:lastColumn="0" w:oddVBand="0" w:evenVBand="0" w:oddHBand="0" w:evenHBand="0" w:firstRowFirstColumn="0" w:firstRowLastColumn="0" w:lastRowFirstColumn="0" w:lastRowLastColumn="0"/>
            <w:tcW w:w="1759" w:type="dxa"/>
            <w:gridSpan w:val="2"/>
            <w:vMerge/>
            <w:vAlign w:val="center"/>
            <w:hideMark/>
          </w:tcPr>
          <w:p w:rsidR="00BF2C43" w:rsidRPr="00B41773" w:rsidRDefault="00BF2C43" w:rsidP="00B77A2B">
            <w:pPr>
              <w:jc w:val="center"/>
              <w:rPr>
                <w:rFonts w:ascii="Simplified Arabic" w:hAnsi="Simplified Arabic" w:cs="Simplified Arabic"/>
                <w:color w:val="000000"/>
                <w:sz w:val="20"/>
                <w:szCs w:val="20"/>
                <w:lang w:eastAsia="fr-FR"/>
              </w:rPr>
            </w:pPr>
          </w:p>
        </w:tc>
        <w:tc>
          <w:tcPr>
            <w:tcW w:w="1842" w:type="dxa"/>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rtl/>
                <w:lang w:eastAsia="fr-FR"/>
              </w:rPr>
              <w:t>اعتمادات الدفع</w:t>
            </w:r>
          </w:p>
        </w:tc>
        <w:tc>
          <w:tcPr>
            <w:tcW w:w="2410" w:type="dxa"/>
            <w:vAlign w:val="center"/>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0</w:t>
            </w:r>
          </w:p>
        </w:tc>
        <w:tc>
          <w:tcPr>
            <w:tcW w:w="2268"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0</w:t>
            </w:r>
          </w:p>
        </w:tc>
        <w:tc>
          <w:tcPr>
            <w:tcW w:w="1262" w:type="dxa"/>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0</w:t>
            </w:r>
          </w:p>
        </w:tc>
        <w:tc>
          <w:tcPr>
            <w:tcW w:w="1284" w:type="dxa"/>
            <w:gridSpan w:val="2"/>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p>
        </w:tc>
      </w:tr>
      <w:tr w:rsidR="00BF2C43" w:rsidRPr="00B41773" w:rsidTr="006B2C42">
        <w:trPr>
          <w:gridAfter w:val="1"/>
          <w:wAfter w:w="6" w:type="dxa"/>
          <w:trHeight w:val="366"/>
        </w:trPr>
        <w:tc>
          <w:tcPr>
            <w:cnfStyle w:val="001000000000" w:firstRow="0" w:lastRow="0" w:firstColumn="1" w:lastColumn="0" w:oddVBand="0" w:evenVBand="0" w:oddHBand="0" w:evenHBand="0" w:firstRowFirstColumn="0" w:firstRowLastColumn="0" w:lastRowFirstColumn="0" w:lastRowLastColumn="0"/>
            <w:tcW w:w="1759" w:type="dxa"/>
            <w:gridSpan w:val="2"/>
            <w:vMerge w:val="restart"/>
            <w:noWrap/>
            <w:vAlign w:val="center"/>
            <w:hideMark/>
          </w:tcPr>
          <w:p w:rsidR="00BF2C43" w:rsidRPr="00B41773" w:rsidRDefault="00BF2C43" w:rsidP="00B77A2B">
            <w:pPr>
              <w:jc w:val="center"/>
              <w:rPr>
                <w:rFonts w:ascii="Simplified Arabic" w:hAnsi="Simplified Arabic" w:cs="Simplified Arabic"/>
                <w:color w:val="000000"/>
                <w:sz w:val="20"/>
                <w:szCs w:val="20"/>
                <w:lang w:eastAsia="fr-FR"/>
              </w:rPr>
            </w:pPr>
            <w:r w:rsidRPr="00B41773">
              <w:rPr>
                <w:rFonts w:ascii="Simplified Arabic" w:hAnsi="Simplified Arabic" w:cs="Simplified Arabic"/>
                <w:color w:val="000000"/>
                <w:sz w:val="20"/>
                <w:szCs w:val="20"/>
                <w:rtl/>
                <w:lang w:eastAsia="fr-FR"/>
              </w:rPr>
              <w:t>المجموع</w:t>
            </w:r>
          </w:p>
        </w:tc>
        <w:tc>
          <w:tcPr>
            <w:tcW w:w="1842" w:type="dxa"/>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tl/>
                <w:lang w:eastAsia="fr-FR"/>
              </w:rPr>
            </w:pPr>
            <w:r w:rsidRPr="00B41773">
              <w:rPr>
                <w:rFonts w:ascii="Simplified Arabic" w:hAnsi="Simplified Arabic" w:cs="Simplified Arabic"/>
                <w:b/>
                <w:bCs/>
                <w:color w:val="000000"/>
                <w:sz w:val="20"/>
                <w:szCs w:val="20"/>
                <w:rtl/>
                <w:lang w:eastAsia="fr-FR"/>
              </w:rPr>
              <w:t>اعتمادات التعهد</w:t>
            </w:r>
          </w:p>
        </w:tc>
        <w:tc>
          <w:tcPr>
            <w:tcW w:w="2410" w:type="dxa"/>
            <w:vAlign w:val="center"/>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2 533 215</w:t>
            </w:r>
          </w:p>
        </w:tc>
        <w:tc>
          <w:tcPr>
            <w:tcW w:w="2268" w:type="dxa"/>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2 312 107</w:t>
            </w:r>
          </w:p>
        </w:tc>
        <w:tc>
          <w:tcPr>
            <w:tcW w:w="1262" w:type="dxa"/>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221 108</w:t>
            </w:r>
          </w:p>
        </w:tc>
        <w:tc>
          <w:tcPr>
            <w:tcW w:w="1284" w:type="dxa"/>
            <w:gridSpan w:val="2"/>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91,27%</w:t>
            </w:r>
          </w:p>
        </w:tc>
      </w:tr>
      <w:tr w:rsidR="00BF2C43" w:rsidRPr="00B41773" w:rsidTr="006B2C42">
        <w:trPr>
          <w:gridAfter w:val="1"/>
          <w:wAfter w:w="6" w:type="dxa"/>
          <w:trHeight w:val="384"/>
        </w:trPr>
        <w:tc>
          <w:tcPr>
            <w:cnfStyle w:val="001000000000" w:firstRow="0" w:lastRow="0" w:firstColumn="1" w:lastColumn="0" w:oddVBand="0" w:evenVBand="0" w:oddHBand="0" w:evenHBand="0" w:firstRowFirstColumn="0" w:firstRowLastColumn="0" w:lastRowFirstColumn="0" w:lastRowLastColumn="0"/>
            <w:tcW w:w="1759" w:type="dxa"/>
            <w:gridSpan w:val="2"/>
            <w:vMerge/>
            <w:vAlign w:val="center"/>
            <w:hideMark/>
          </w:tcPr>
          <w:p w:rsidR="00BF2C43" w:rsidRPr="00B41773" w:rsidRDefault="00BF2C43" w:rsidP="00B77A2B">
            <w:pPr>
              <w:jc w:val="center"/>
              <w:rPr>
                <w:rFonts w:ascii="Simplified Arabic" w:hAnsi="Simplified Arabic" w:cs="Simplified Arabic"/>
                <w:color w:val="000000"/>
                <w:sz w:val="20"/>
                <w:szCs w:val="20"/>
                <w:lang w:eastAsia="fr-FR"/>
              </w:rPr>
            </w:pPr>
          </w:p>
        </w:tc>
        <w:tc>
          <w:tcPr>
            <w:tcW w:w="1842" w:type="dxa"/>
            <w:noWrap/>
            <w:vAlign w:val="center"/>
            <w:hideMark/>
          </w:tcPr>
          <w:p w:rsidR="00BF2C43" w:rsidRPr="00B41773"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rtl/>
                <w:lang w:eastAsia="fr-FR"/>
              </w:rPr>
              <w:t>اعتمادات الدفع</w:t>
            </w:r>
          </w:p>
        </w:tc>
        <w:tc>
          <w:tcPr>
            <w:tcW w:w="2410" w:type="dxa"/>
            <w:vAlign w:val="center"/>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2 281 745</w:t>
            </w:r>
          </w:p>
        </w:tc>
        <w:tc>
          <w:tcPr>
            <w:tcW w:w="2268" w:type="dxa"/>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2 266 487</w:t>
            </w:r>
          </w:p>
        </w:tc>
        <w:tc>
          <w:tcPr>
            <w:tcW w:w="1262" w:type="dxa"/>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15 258</w:t>
            </w:r>
          </w:p>
        </w:tc>
        <w:tc>
          <w:tcPr>
            <w:tcW w:w="1284" w:type="dxa"/>
            <w:gridSpan w:val="2"/>
            <w:noWrap/>
            <w:vAlign w:val="center"/>
            <w:hideMark/>
          </w:tcPr>
          <w:p w:rsidR="00BF2C43" w:rsidRPr="00B41773"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B41773">
              <w:rPr>
                <w:rFonts w:ascii="Simplified Arabic" w:hAnsi="Simplified Arabic" w:cs="Simplified Arabic"/>
                <w:b/>
                <w:bCs/>
                <w:color w:val="000000"/>
                <w:sz w:val="20"/>
                <w:szCs w:val="20"/>
                <w:lang w:eastAsia="fr-FR"/>
              </w:rPr>
              <w:t>99,33%</w:t>
            </w:r>
          </w:p>
        </w:tc>
      </w:tr>
    </w:tbl>
    <w:p w:rsidR="00BF2C43" w:rsidRDefault="00BF2C43" w:rsidP="00BF2C43">
      <w:pPr>
        <w:pStyle w:val="Paragraphedeliste"/>
        <w:spacing w:after="120"/>
        <w:ind w:left="0"/>
        <w:jc w:val="mediumKashida"/>
        <w:rPr>
          <w:rFonts w:ascii="Simplified Arabic" w:hAnsi="Simplified Arabic" w:cs="Simplified Arabic"/>
          <w:b/>
          <w:bCs/>
          <w:sz w:val="30"/>
          <w:szCs w:val="30"/>
          <w:rtl/>
          <w:lang w:bidi="ar-TN"/>
        </w:rPr>
      </w:pPr>
    </w:p>
    <w:p w:rsidR="00BF2C43" w:rsidRDefault="00BF2C43" w:rsidP="00BF2C43">
      <w:pPr>
        <w:pStyle w:val="Paragraphedeliste"/>
        <w:spacing w:after="120"/>
        <w:ind w:left="0"/>
        <w:jc w:val="mediumKashida"/>
        <w:rPr>
          <w:rFonts w:ascii="Simplified Arabic" w:hAnsi="Simplified Arabic" w:cs="Simplified Arabic"/>
          <w:b/>
          <w:bCs/>
          <w:sz w:val="30"/>
          <w:szCs w:val="30"/>
          <w:lang w:bidi="ar-TN"/>
        </w:rPr>
      </w:pPr>
      <w:r>
        <w:rPr>
          <w:rFonts w:ascii="Simplified Arabic" w:hAnsi="Simplified Arabic" w:cs="Simplified Arabic" w:hint="cs"/>
          <w:b/>
          <w:bCs/>
          <w:sz w:val="30"/>
          <w:szCs w:val="30"/>
          <w:rtl/>
          <w:lang w:bidi="ar-TN"/>
        </w:rPr>
        <w:t xml:space="preserve">  </w:t>
      </w:r>
    </w:p>
    <w:p w:rsidR="006E6D47" w:rsidRDefault="006E6D47" w:rsidP="00BF2C43">
      <w:pPr>
        <w:pStyle w:val="Paragraphedeliste"/>
        <w:spacing w:after="120"/>
        <w:ind w:left="0"/>
        <w:jc w:val="mediumKashida"/>
        <w:rPr>
          <w:rFonts w:ascii="Simplified Arabic" w:hAnsi="Simplified Arabic" w:cs="Simplified Arabic"/>
          <w:b/>
          <w:bCs/>
          <w:sz w:val="30"/>
          <w:szCs w:val="30"/>
          <w:rtl/>
          <w:lang w:bidi="ar-TN"/>
        </w:rPr>
      </w:pPr>
    </w:p>
    <w:p w:rsidR="00BF2C43" w:rsidRPr="00476B15" w:rsidRDefault="00BF2C43" w:rsidP="00BF2C43">
      <w:pPr>
        <w:spacing w:line="276" w:lineRule="auto"/>
        <w:contextualSpacing/>
        <w:jc w:val="center"/>
        <w:rPr>
          <w:rFonts w:ascii="Simplified Arabic" w:hAnsi="Simplified Arabic" w:cs="Simplified Arabic"/>
          <w:b/>
          <w:bCs/>
          <w:sz w:val="28"/>
          <w:szCs w:val="28"/>
          <w:rtl/>
          <w:lang w:eastAsia="fr-FR"/>
        </w:rPr>
      </w:pPr>
      <w:r>
        <w:rPr>
          <w:rFonts w:ascii="Simplified Arabic" w:hAnsi="Simplified Arabic" w:cs="Simplified Arabic" w:hint="cs"/>
          <w:b/>
          <w:bCs/>
          <w:sz w:val="30"/>
          <w:szCs w:val="30"/>
          <w:rtl/>
          <w:lang w:bidi="ar-TN"/>
        </w:rPr>
        <w:lastRenderedPageBreak/>
        <w:t xml:space="preserve">  </w:t>
      </w:r>
      <w:r w:rsidRPr="00476B15">
        <w:rPr>
          <w:rFonts w:ascii="Simplified Arabic" w:hAnsi="Simplified Arabic" w:cs="Simplified Arabic" w:hint="cs"/>
          <w:b/>
          <w:bCs/>
          <w:sz w:val="28"/>
          <w:szCs w:val="28"/>
          <w:rtl/>
          <w:lang w:eastAsia="fr-FR"/>
        </w:rPr>
        <w:t>جدول عدد 2:</w:t>
      </w:r>
      <w:r w:rsidRPr="00476B15">
        <w:rPr>
          <w:rFonts w:ascii="Simplified Arabic" w:hAnsi="Simplified Arabic" w:cs="Simplified Arabic"/>
          <w:b/>
          <w:bCs/>
          <w:sz w:val="28"/>
          <w:szCs w:val="28"/>
          <w:rtl/>
          <w:lang w:eastAsia="fr-FR"/>
        </w:rPr>
        <w:t xml:space="preserve"> تنفيذ ميزانية البرنامج لسنة 2020 مقارنة بالتقديرات</w:t>
      </w:r>
      <w:r w:rsidRPr="00476B15">
        <w:rPr>
          <w:rFonts w:ascii="Simplified Arabic" w:hAnsi="Simplified Arabic" w:cs="Simplified Arabic" w:hint="cs"/>
          <w:b/>
          <w:bCs/>
          <w:sz w:val="28"/>
          <w:szCs w:val="28"/>
          <w:rtl/>
          <w:lang w:eastAsia="fr-FR"/>
        </w:rPr>
        <w:t xml:space="preserve"> </w:t>
      </w:r>
    </w:p>
    <w:p w:rsidR="00BF2C43" w:rsidRPr="00476B15" w:rsidRDefault="00BF2C43" w:rsidP="00BF2C43">
      <w:pPr>
        <w:spacing w:line="276" w:lineRule="auto"/>
        <w:contextualSpacing/>
        <w:jc w:val="center"/>
        <w:rPr>
          <w:rFonts w:ascii="Simplified Arabic" w:hAnsi="Simplified Arabic" w:cs="Simplified Arabic"/>
          <w:b/>
          <w:bCs/>
          <w:sz w:val="32"/>
          <w:szCs w:val="32"/>
          <w:rtl/>
          <w:lang w:bidi="ar-TN"/>
        </w:rPr>
      </w:pPr>
      <w:r w:rsidRPr="00476B15">
        <w:rPr>
          <w:rFonts w:ascii="Simplified Arabic" w:hAnsi="Simplified Arabic" w:cs="Simplified Arabic" w:hint="cs"/>
          <w:b/>
          <w:bCs/>
          <w:sz w:val="28"/>
          <w:szCs w:val="28"/>
          <w:rtl/>
          <w:lang w:eastAsia="fr-FR"/>
        </w:rPr>
        <w:t>(</w:t>
      </w:r>
      <w:r w:rsidRPr="00476B15">
        <w:rPr>
          <w:rFonts w:ascii="Simplified Arabic" w:hAnsi="Simplified Arabic" w:cs="Simplified Arabic"/>
          <w:b/>
          <w:bCs/>
          <w:sz w:val="28"/>
          <w:szCs w:val="28"/>
          <w:rtl/>
          <w:lang w:eastAsia="fr-FR"/>
        </w:rPr>
        <w:t>التوزيع حسب البرامج الفرعية والأنشط</w:t>
      </w:r>
      <w:r w:rsidRPr="00476B15">
        <w:rPr>
          <w:rFonts w:ascii="Simplified Arabic" w:hAnsi="Simplified Arabic" w:cs="Simplified Arabic" w:hint="cs"/>
          <w:b/>
          <w:bCs/>
          <w:sz w:val="28"/>
          <w:szCs w:val="28"/>
          <w:rtl/>
          <w:lang w:eastAsia="fr-FR"/>
        </w:rPr>
        <w:t>ة)</w:t>
      </w:r>
      <w:r w:rsidRPr="00476B15">
        <w:rPr>
          <w:rFonts w:ascii="Tahoma" w:eastAsiaTheme="minorHAnsi" w:hAnsi="Tahoma" w:cs="Tahoma" w:hint="cs"/>
          <w:b/>
          <w:bCs/>
          <w:sz w:val="22"/>
          <w:szCs w:val="22"/>
          <w:rtl/>
        </w:rPr>
        <w:t xml:space="preserve"> </w:t>
      </w:r>
    </w:p>
    <w:p w:rsidR="00BF2C43" w:rsidRPr="008D66B0" w:rsidRDefault="00BF2C43" w:rsidP="00BF2C43">
      <w:pPr>
        <w:pStyle w:val="Paragraphedeliste"/>
        <w:spacing w:after="120" w:line="360" w:lineRule="auto"/>
        <w:ind w:left="0"/>
        <w:jc w:val="right"/>
        <w:rPr>
          <w:rFonts w:ascii="Simplified Arabic" w:hAnsi="Simplified Arabic" w:cs="Simplified Arabic"/>
          <w:b/>
          <w:bCs/>
          <w:sz w:val="20"/>
          <w:szCs w:val="20"/>
          <w:rtl/>
          <w:lang w:eastAsia="fr-FR"/>
        </w:rPr>
      </w:pPr>
      <w:r w:rsidRPr="008D66B0">
        <w:rPr>
          <w:rFonts w:ascii="Simplified Arabic" w:hAnsi="Simplified Arabic" w:cs="Simplified Arabic" w:hint="cs"/>
          <w:b/>
          <w:bCs/>
          <w:sz w:val="20"/>
          <w:szCs w:val="20"/>
          <w:rtl/>
          <w:lang w:eastAsia="fr-FR"/>
        </w:rPr>
        <w:t>(</w:t>
      </w:r>
      <w:r w:rsidRPr="008D66B0">
        <w:rPr>
          <w:rFonts w:ascii="Simplified Arabic" w:hAnsi="Simplified Arabic" w:cs="Simplified Arabic"/>
          <w:b/>
          <w:bCs/>
          <w:sz w:val="20"/>
          <w:szCs w:val="20"/>
          <w:rtl/>
          <w:lang w:eastAsia="fr-FR"/>
        </w:rPr>
        <w:t>إع الدفع</w:t>
      </w:r>
      <w:r w:rsidRPr="008D66B0">
        <w:rPr>
          <w:rFonts w:ascii="Simplified Arabic" w:hAnsi="Simplified Arabic" w:cs="Simplified Arabic" w:hint="cs"/>
          <w:b/>
          <w:bCs/>
          <w:sz w:val="20"/>
          <w:szCs w:val="20"/>
          <w:rtl/>
          <w:lang w:eastAsia="fr-FR"/>
        </w:rPr>
        <w:t>)</w:t>
      </w:r>
    </w:p>
    <w:p w:rsidR="008D66B0" w:rsidRPr="008D66B0" w:rsidRDefault="008D66B0" w:rsidP="00BF2C43">
      <w:pPr>
        <w:pStyle w:val="Paragraphedeliste"/>
        <w:spacing w:after="120" w:line="360" w:lineRule="auto"/>
        <w:ind w:left="0"/>
        <w:jc w:val="right"/>
        <w:rPr>
          <w:rFonts w:ascii="Simplified Arabic" w:hAnsi="Simplified Arabic" w:cs="Simplified Arabic"/>
          <w:b/>
          <w:bCs/>
          <w:sz w:val="20"/>
          <w:szCs w:val="20"/>
          <w:rtl/>
          <w:lang w:bidi="ar-TN"/>
        </w:rPr>
      </w:pPr>
      <w:r w:rsidRPr="008D66B0">
        <w:rPr>
          <w:rFonts w:ascii="Simplified Arabic" w:hAnsi="Simplified Arabic" w:cs="Simplified Arabic" w:hint="cs"/>
          <w:b/>
          <w:bCs/>
          <w:sz w:val="20"/>
          <w:szCs w:val="20"/>
          <w:rtl/>
          <w:lang w:eastAsia="fr-FR"/>
        </w:rPr>
        <w:t>الوحدة: الالف دينار</w:t>
      </w:r>
    </w:p>
    <w:tbl>
      <w:tblPr>
        <w:tblStyle w:val="TableauGrille1Clair-Accentuation511"/>
        <w:tblpPr w:leftFromText="141" w:rightFromText="141" w:vertAnchor="text" w:tblpXSpec="center" w:tblpY="1"/>
        <w:bidiVisual/>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533"/>
        <w:gridCol w:w="1534"/>
        <w:gridCol w:w="1533"/>
        <w:gridCol w:w="1951"/>
        <w:gridCol w:w="1023"/>
        <w:gridCol w:w="837"/>
      </w:tblGrid>
      <w:tr w:rsidR="00BF2C43" w:rsidRPr="00997A25" w:rsidTr="000D1B9B">
        <w:trPr>
          <w:cnfStyle w:val="100000000000" w:firstRow="1" w:lastRow="0" w:firstColumn="0" w:lastColumn="0" w:oddVBand="0" w:evenVBand="0" w:oddHBand="0" w:evenHBand="0" w:firstRowFirstColumn="0" w:firstRowLastColumn="0" w:lastRowFirstColumn="0" w:lastRowLastColumn="0"/>
          <w:trHeight w:val="1774"/>
        </w:trPr>
        <w:tc>
          <w:tcPr>
            <w:cnfStyle w:val="001000000000" w:firstRow="0" w:lastRow="0" w:firstColumn="1" w:lastColumn="0" w:oddVBand="0" w:evenVBand="0" w:oddHBand="0" w:evenHBand="0" w:firstRowFirstColumn="0" w:firstRowLastColumn="0" w:lastRowFirstColumn="0" w:lastRowLastColumn="0"/>
            <w:tcW w:w="1191" w:type="dxa"/>
            <w:tcBorders>
              <w:bottom w:val="none" w:sz="0" w:space="0" w:color="auto"/>
            </w:tcBorders>
            <w:noWrap/>
            <w:vAlign w:val="center"/>
            <w:hideMark/>
          </w:tcPr>
          <w:p w:rsidR="00BF2C43" w:rsidRPr="00997A25" w:rsidRDefault="00BF2C43" w:rsidP="00B77A2B">
            <w:pPr>
              <w:jc w:val="center"/>
              <w:rPr>
                <w:rFonts w:ascii="Simplified Arabic" w:hAnsi="Simplified Arabic" w:cs="Simplified Arabic"/>
                <w:sz w:val="20"/>
                <w:szCs w:val="20"/>
                <w:rtl/>
                <w:lang w:eastAsia="fr-FR"/>
              </w:rPr>
            </w:pPr>
            <w:r w:rsidRPr="00997A25">
              <w:rPr>
                <w:rFonts w:ascii="Simplified Arabic" w:hAnsi="Simplified Arabic" w:cs="Simplified Arabic"/>
                <w:sz w:val="20"/>
                <w:szCs w:val="20"/>
                <w:rtl/>
                <w:lang w:eastAsia="fr-FR"/>
              </w:rPr>
              <w:t>البرامج الفرعية</w:t>
            </w:r>
          </w:p>
        </w:tc>
        <w:tc>
          <w:tcPr>
            <w:tcW w:w="2533" w:type="dxa"/>
            <w:tcBorders>
              <w:bottom w:val="none" w:sz="0" w:space="0" w:color="auto"/>
            </w:tcBorders>
            <w:noWrap/>
            <w:vAlign w:val="center"/>
            <w:hideMark/>
          </w:tcPr>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eastAsia="fr-FR"/>
              </w:rPr>
            </w:pPr>
            <w:r w:rsidRPr="00997A25">
              <w:rPr>
                <w:rFonts w:ascii="Simplified Arabic" w:hAnsi="Simplified Arabic" w:cs="Simplified Arabic"/>
                <w:sz w:val="20"/>
                <w:szCs w:val="20"/>
                <w:rtl/>
                <w:lang w:eastAsia="fr-FR"/>
              </w:rPr>
              <w:t>بيان الأنشطة</w:t>
            </w:r>
          </w:p>
        </w:tc>
        <w:tc>
          <w:tcPr>
            <w:tcW w:w="1534" w:type="dxa"/>
            <w:tcBorders>
              <w:bottom w:val="none" w:sz="0" w:space="0" w:color="auto"/>
            </w:tcBorders>
            <w:noWrap/>
            <w:vAlign w:val="center"/>
            <w:hideMark/>
          </w:tcPr>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eastAsia="fr-FR"/>
              </w:rPr>
            </w:pPr>
            <w:r w:rsidRPr="00997A25">
              <w:rPr>
                <w:rFonts w:ascii="Simplified Arabic" w:hAnsi="Simplified Arabic" w:cs="Simplified Arabic"/>
                <w:sz w:val="20"/>
                <w:szCs w:val="20"/>
                <w:rtl/>
                <w:lang w:eastAsia="fr-FR"/>
              </w:rPr>
              <w:t>تقديرات</w:t>
            </w:r>
          </w:p>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eastAsia="fr-FR"/>
              </w:rPr>
            </w:pPr>
            <w:r w:rsidRPr="00997A25">
              <w:rPr>
                <w:rFonts w:ascii="Simplified Arabic" w:hAnsi="Simplified Arabic" w:cs="Simplified Arabic"/>
                <w:sz w:val="20"/>
                <w:szCs w:val="20"/>
                <w:rtl/>
                <w:lang w:eastAsia="fr-FR"/>
              </w:rPr>
              <w:t>2020</w:t>
            </w:r>
          </w:p>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eastAsia="fr-FR"/>
              </w:rPr>
            </w:pPr>
            <w:r w:rsidRPr="00997A25">
              <w:rPr>
                <w:rFonts w:ascii="Simplified Arabic" w:hAnsi="Simplified Arabic" w:cs="Simplified Arabic"/>
                <w:sz w:val="20"/>
                <w:szCs w:val="20"/>
                <w:rtl/>
                <w:lang w:eastAsia="fr-FR"/>
              </w:rPr>
              <w:t>ق. م</w:t>
            </w:r>
          </w:p>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highlight w:val="yellow"/>
                <w:rtl/>
                <w:lang w:eastAsia="fr-FR"/>
              </w:rPr>
            </w:pPr>
            <w:r w:rsidRPr="00997A25">
              <w:rPr>
                <w:rFonts w:ascii="Simplified Arabic" w:hAnsi="Simplified Arabic" w:cs="Simplified Arabic"/>
                <w:sz w:val="20"/>
                <w:szCs w:val="20"/>
                <w:rtl/>
                <w:lang w:eastAsia="fr-FR"/>
              </w:rPr>
              <w:t>الأصلي</w:t>
            </w:r>
          </w:p>
        </w:tc>
        <w:tc>
          <w:tcPr>
            <w:tcW w:w="1533" w:type="dxa"/>
            <w:tcBorders>
              <w:bottom w:val="none" w:sz="0" w:space="0" w:color="auto"/>
            </w:tcBorders>
            <w:vAlign w:val="center"/>
            <w:hideMark/>
          </w:tcPr>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تقديرات</w:t>
            </w:r>
          </w:p>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2020</w:t>
            </w:r>
          </w:p>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ق. م</w:t>
            </w:r>
          </w:p>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التكميلي</w:t>
            </w:r>
          </w:p>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highlight w:val="yellow"/>
                <w:rtl/>
                <w:lang w:eastAsia="fr-FR"/>
              </w:rPr>
            </w:pPr>
            <w:r w:rsidRPr="00997A25">
              <w:rPr>
                <w:rFonts w:ascii="Simplified Arabic" w:hAnsi="Simplified Arabic" w:cs="Simplified Arabic"/>
                <w:sz w:val="20"/>
                <w:szCs w:val="20"/>
                <w:rtl/>
                <w:lang w:eastAsia="fr-FR"/>
              </w:rPr>
              <w:t>(1)</w:t>
            </w:r>
          </w:p>
        </w:tc>
        <w:tc>
          <w:tcPr>
            <w:tcW w:w="1951" w:type="dxa"/>
            <w:tcBorders>
              <w:bottom w:val="none" w:sz="0" w:space="0" w:color="auto"/>
            </w:tcBorders>
            <w:vAlign w:val="center"/>
            <w:hideMark/>
          </w:tcPr>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eastAsia="fr-FR"/>
              </w:rPr>
            </w:pPr>
            <w:r w:rsidRPr="00997A25">
              <w:rPr>
                <w:rFonts w:ascii="Simplified Arabic" w:hAnsi="Simplified Arabic" w:cs="Simplified Arabic"/>
                <w:sz w:val="20"/>
                <w:szCs w:val="20"/>
                <w:rtl/>
                <w:lang w:eastAsia="fr-FR"/>
              </w:rPr>
              <w:t>إنجازات 2020 (2)</w:t>
            </w:r>
          </w:p>
        </w:tc>
        <w:tc>
          <w:tcPr>
            <w:tcW w:w="1023" w:type="dxa"/>
            <w:tcBorders>
              <w:bottom w:val="none" w:sz="0" w:space="0" w:color="auto"/>
            </w:tcBorders>
            <w:vAlign w:val="center"/>
            <w:hideMark/>
          </w:tcPr>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eastAsia="fr-FR"/>
              </w:rPr>
            </w:pPr>
            <w:r w:rsidRPr="00997A25">
              <w:rPr>
                <w:rFonts w:ascii="Simplified Arabic" w:hAnsi="Simplified Arabic" w:cs="Simplified Arabic"/>
                <w:sz w:val="20"/>
                <w:szCs w:val="20"/>
                <w:rtl/>
                <w:lang w:eastAsia="fr-FR"/>
              </w:rPr>
              <w:t>الإنجازات مقارنة بالتقديرات   (1)-(2)</w:t>
            </w:r>
          </w:p>
        </w:tc>
        <w:tc>
          <w:tcPr>
            <w:tcW w:w="837" w:type="dxa"/>
            <w:tcBorders>
              <w:bottom w:val="none" w:sz="0" w:space="0" w:color="auto"/>
            </w:tcBorders>
            <w:vAlign w:val="center"/>
            <w:hideMark/>
          </w:tcPr>
          <w:p w:rsidR="00BF2C43" w:rsidRPr="00997A25"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eastAsia="fr-FR"/>
              </w:rPr>
            </w:pPr>
            <w:r w:rsidRPr="00997A25">
              <w:rPr>
                <w:rFonts w:ascii="Simplified Arabic" w:hAnsi="Simplified Arabic" w:cs="Simplified Arabic"/>
                <w:sz w:val="20"/>
                <w:szCs w:val="20"/>
                <w:rtl/>
                <w:lang w:eastAsia="fr-FR"/>
              </w:rPr>
              <w:t>نسبة الإنجاز% (2)/(1)</w:t>
            </w:r>
          </w:p>
        </w:tc>
      </w:tr>
      <w:tr w:rsidR="00BF2C43" w:rsidRPr="00997A25" w:rsidTr="000D1B9B">
        <w:trPr>
          <w:trHeight w:val="317"/>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الإدارة المركزية</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rtl/>
                <w:lang w:eastAsia="fr-FR"/>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81 859</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20 134</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9 962</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10 172</w:t>
            </w:r>
          </w:p>
        </w:tc>
        <w:tc>
          <w:tcPr>
            <w:tcW w:w="837" w:type="dxa"/>
            <w:noWrap/>
            <w:vAlign w:val="center"/>
            <w:hideMark/>
          </w:tcPr>
          <w:p w:rsidR="00BF2C43" w:rsidRPr="00997A25" w:rsidRDefault="00BF2C43" w:rsidP="00B77A2B">
            <w:pPr>
              <w:tabs>
                <w:tab w:val="left" w:pos="435"/>
                <w:tab w:val="center" w:pos="526"/>
                <w:tab w:val="right" w:pos="1052"/>
              </w:tabs>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49</w:t>
            </w:r>
          </w:p>
        </w:tc>
      </w:tr>
      <w:tr w:rsidR="00BF2C43" w:rsidRPr="00997A25" w:rsidTr="000D1B9B">
        <w:trPr>
          <w:trHeight w:val="331"/>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rtl/>
                <w:lang w:eastAsia="fr-FR"/>
              </w:rPr>
              <w:t xml:space="preserve">نشاط عدد 3: </w:t>
            </w:r>
            <w:r w:rsidRPr="00997A25">
              <w:rPr>
                <w:rFonts w:ascii="Simplified Arabic" w:hAnsi="Simplified Arabic" w:cs="Simplified Arabic"/>
                <w:b/>
                <w:bCs/>
                <w:sz w:val="20"/>
                <w:szCs w:val="20"/>
                <w:rtl/>
                <w:lang w:bidi="ar-TN"/>
              </w:rPr>
              <w:t>ال</w:t>
            </w:r>
            <w:r w:rsidRPr="00997A25">
              <w:rPr>
                <w:rFonts w:ascii="Simplified Arabic" w:hAnsi="Simplified Arabic" w:cs="Simplified Arabic"/>
                <w:b/>
                <w:bCs/>
                <w:sz w:val="20"/>
                <w:szCs w:val="20"/>
                <w:rtl/>
                <w:lang w:eastAsia="fr-FR"/>
              </w:rPr>
              <w:t>قيادة الإدارية والمالية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19 053 652</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482 019</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479 395</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2 624</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99,46</w:t>
            </w:r>
          </w:p>
        </w:tc>
      </w:tr>
      <w:tr w:rsidR="00BF2C43" w:rsidRPr="00997A25" w:rsidTr="000D1B9B">
        <w:trPr>
          <w:trHeight w:val="331"/>
        </w:trPr>
        <w:tc>
          <w:tcPr>
            <w:cnfStyle w:val="001000000000" w:firstRow="0" w:lastRow="0" w:firstColumn="1" w:lastColumn="0" w:oddVBand="0" w:evenVBand="0" w:oddHBand="0" w:evenHBand="0" w:firstRowFirstColumn="0" w:firstRowLastColumn="0" w:lastRowFirstColumn="0" w:lastRowLastColumn="0"/>
            <w:tcW w:w="1191" w:type="dxa"/>
            <w:vMerge/>
            <w:vAlign w:val="center"/>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bidi="ar-TN"/>
              </w:rPr>
            </w:pPr>
            <w:r w:rsidRPr="00997A25">
              <w:rPr>
                <w:rFonts w:ascii="Simplified Arabic" w:hAnsi="Simplified Arabic" w:cs="Simplified Arabic"/>
                <w:b/>
                <w:bCs/>
                <w:sz w:val="20"/>
                <w:szCs w:val="20"/>
                <w:rtl/>
                <w:lang w:eastAsia="fr-FR" w:bidi="ar-TN"/>
              </w:rPr>
              <w:t>نشاط عدد 4: تسيير المؤسسات</w:t>
            </w:r>
          </w:p>
        </w:tc>
        <w:tc>
          <w:tcPr>
            <w:tcW w:w="1534" w:type="dxa"/>
            <w:noWrap/>
            <w:vAlign w:val="center"/>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280</w:t>
            </w:r>
          </w:p>
        </w:tc>
        <w:tc>
          <w:tcPr>
            <w:tcW w:w="1533" w:type="dxa"/>
            <w:noWrap/>
            <w:vAlign w:val="center"/>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rtl/>
                <w:lang w:eastAsia="fr-FR"/>
              </w:rPr>
              <w:t>280</w:t>
            </w:r>
          </w:p>
        </w:tc>
        <w:tc>
          <w:tcPr>
            <w:tcW w:w="1951" w:type="dxa"/>
            <w:noWrap/>
            <w:vAlign w:val="center"/>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rtl/>
                <w:lang w:eastAsia="fr-FR"/>
              </w:rPr>
              <w:t>280</w:t>
            </w:r>
          </w:p>
        </w:tc>
        <w:tc>
          <w:tcPr>
            <w:tcW w:w="1023" w:type="dxa"/>
            <w:noWrap/>
            <w:vAlign w:val="center"/>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rtl/>
                <w:lang w:eastAsia="fr-FR"/>
              </w:rPr>
              <w:t>0</w:t>
            </w:r>
          </w:p>
        </w:tc>
        <w:tc>
          <w:tcPr>
            <w:tcW w:w="837" w:type="dxa"/>
            <w:noWrap/>
            <w:vAlign w:val="center"/>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rtl/>
                <w:lang w:eastAsia="fr-FR"/>
              </w:rPr>
              <w:t>100</w:t>
            </w:r>
          </w:p>
        </w:tc>
      </w:tr>
      <w:tr w:rsidR="00BF2C43" w:rsidRPr="00997A25" w:rsidTr="000D1B9B">
        <w:trPr>
          <w:trHeight w:val="359"/>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1: تونس1</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rtl/>
                <w:lang w:eastAsia="fr-FR"/>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83</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2 240</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2 207</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33</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99</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rtl/>
                <w:lang w:eastAsia="fr-FR"/>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72 985 511</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69 095 932</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69 093 668</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2 264</w:t>
            </w:r>
          </w:p>
        </w:tc>
        <w:tc>
          <w:tcPr>
            <w:tcW w:w="837"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17"/>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2: تونس2</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101</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2 265</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2 106</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159</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93</w:t>
            </w:r>
          </w:p>
        </w:tc>
      </w:tr>
      <w:tr w:rsidR="00BF2C43" w:rsidRPr="00997A25" w:rsidTr="000D1B9B">
        <w:trPr>
          <w:trHeight w:val="317"/>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67 187 854</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67 903 371</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67 902 470</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901</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72"/>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3: بن عروس</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65</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2 345</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2 282</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63</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97</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99 998 942</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98 942 854</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98 938 871</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3 983</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45"/>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4: منوبة</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156</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2 666</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2 595</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71</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97</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60 437 737</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59 307 567</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59 304 968</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2 599</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59"/>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5 :  أريانة</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76</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2 336</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2 327</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276"/>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66 881 727</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67 046 885</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67 046 884</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59"/>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6: بنزرت</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108</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2 985</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2 960</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25</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99</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93 183 702</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97 154 957</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97 154 956</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86"/>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7: باجة</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65</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2 518</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2 114</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404</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84</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61 779 247</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61 255 870</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60 288 372</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967 498</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98,42</w:t>
            </w:r>
          </w:p>
        </w:tc>
      </w:tr>
      <w:tr w:rsidR="00BF2C43" w:rsidRPr="00997A25" w:rsidTr="000D1B9B">
        <w:trPr>
          <w:trHeight w:val="414"/>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8: جندوبة</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104</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903</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880</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23</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97</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86 581 677</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86 268 067</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86 267 821</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246</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400"/>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 xml:space="preserve">البرنامج </w:t>
            </w:r>
            <w:r w:rsidRPr="00997A25">
              <w:rPr>
                <w:rFonts w:ascii="Simplified Arabic" w:hAnsi="Simplified Arabic" w:cs="Simplified Arabic"/>
                <w:sz w:val="20"/>
                <w:szCs w:val="20"/>
                <w:rtl/>
                <w:lang w:eastAsia="fr-FR"/>
              </w:rPr>
              <w:lastRenderedPageBreak/>
              <w:t>الفرعي 9: نابل</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lastRenderedPageBreak/>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68</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2 952</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2 541</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411</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86</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126 406 944</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135 212 817</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135 210 910</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1 907</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86"/>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lastRenderedPageBreak/>
              <w:t>البرنامج الفرعي 10: زغوان</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86</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2 789</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2 256</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533</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81</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38 150 616</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33 770 139</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33 768 731</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1 408</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400"/>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11: سليانة</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64</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1 809</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1 746</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63</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97</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58 601 035</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56 572 549</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56 205 212</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367 337</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99,35</w:t>
            </w:r>
          </w:p>
        </w:tc>
      </w:tr>
      <w:tr w:rsidR="00BF2C43" w:rsidRPr="00997A25" w:rsidTr="000D1B9B">
        <w:trPr>
          <w:trHeight w:val="414"/>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12: الكاف</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76</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1 214</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1 205</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99</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68 670 309</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67 008 664</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67 008 664</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86"/>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13: القصرين</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111</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3 593</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3 254</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339</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91</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114 582 598</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123 837 885</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123 837 884</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400"/>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14: القيروان</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121</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2 373</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2 185</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188</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92</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125 207 269</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127 214 946</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127 214 945</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59"/>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15: سوسة</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117</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2 390</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2 323</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67</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97</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105 065 483</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116 097 781</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116 097 780</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455"/>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16: المنستير</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89</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2 256</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2 206</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50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98</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93 981 006</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96 580 043</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96 580 043</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59"/>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17: المهدية</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86</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2 883</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2 853</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99</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82 604 305</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84 117 475</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84 117 475</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86"/>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الفرعي18: صفاقس1</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123</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4 924</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4 158</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766</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84</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89 412 887</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78 281 600</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78 281 600</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p w:rsidR="00BF2C43" w:rsidRPr="00997A25" w:rsidRDefault="00BF2C43" w:rsidP="00B77A2B">
            <w:pPr>
              <w:tabs>
                <w:tab w:val="left" w:pos="1080"/>
              </w:tabs>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p>
        </w:tc>
      </w:tr>
      <w:tr w:rsidR="00BF2C43" w:rsidRPr="00997A25" w:rsidTr="000D1B9B">
        <w:trPr>
          <w:trHeight w:val="345"/>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19: صفاقس2</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107</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2 664</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2 540</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124</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95</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95 430 209</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92 643 823</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92 643 823</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86"/>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20:سيدي بوزيد</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143</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2 474</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2 432</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42</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98</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114 968 344</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119 850 015</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119 847 483</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2 532</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p>
          <w:p w:rsidR="00BF2C43" w:rsidRPr="00997A25" w:rsidRDefault="00BF2C43" w:rsidP="00B77A2B">
            <w:pPr>
              <w:pStyle w:val="Sansinterligne"/>
              <w:tabs>
                <w:tab w:val="left" w:pos="510"/>
                <w:tab w:val="left" w:pos="915"/>
                <w:tab w:val="left" w:pos="1065"/>
              </w:tabs>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p>
        </w:tc>
      </w:tr>
      <w:tr w:rsidR="00BF2C43" w:rsidRPr="00997A25" w:rsidTr="000D1B9B">
        <w:trPr>
          <w:trHeight w:val="400"/>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21: قفصة</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115</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2 084</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2 056</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28</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99</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91 450 524</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98 429 024</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98 429 022</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72"/>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 xml:space="preserve">البرنامج </w:t>
            </w:r>
            <w:r w:rsidRPr="00997A25">
              <w:rPr>
                <w:rFonts w:ascii="Simplified Arabic" w:hAnsi="Simplified Arabic" w:cs="Simplified Arabic"/>
                <w:sz w:val="20"/>
                <w:szCs w:val="20"/>
                <w:rtl/>
                <w:lang w:eastAsia="fr-FR"/>
              </w:rPr>
              <w:lastRenderedPageBreak/>
              <w:t>الفرعي 21:توزر</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lastRenderedPageBreak/>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72</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1 167</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1 160</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7</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99</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31 957 289</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25 182 377</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25 182 377</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359"/>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lastRenderedPageBreak/>
              <w:t>البرنامج الفرعي 22: قبلي</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72</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1 940</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1 696</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244</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87</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44 712 695</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38 747 074</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38 747 074</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400"/>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23: قابس</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81</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1 517</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1 506</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11</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99</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86 056 363</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88 928 500</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88 915 298</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13 202</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99,99</w:t>
            </w:r>
          </w:p>
          <w:p w:rsidR="00BF2C43" w:rsidRPr="00997A25" w:rsidRDefault="00BF2C43" w:rsidP="00B77A2B">
            <w:pPr>
              <w:tabs>
                <w:tab w:val="left" w:pos="1035"/>
              </w:tabs>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p>
        </w:tc>
      </w:tr>
      <w:tr w:rsidR="00BF2C43" w:rsidRPr="00997A25" w:rsidTr="000D1B9B">
        <w:trPr>
          <w:trHeight w:val="400"/>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الفرعي24: مدنين</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98</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796</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776</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97</w:t>
            </w: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102 320 192</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110 832 002</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110 832 002</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r w:rsidR="00BF2C43" w:rsidRPr="00997A25" w:rsidTr="000D1B9B">
        <w:trPr>
          <w:trHeight w:val="400"/>
        </w:trPr>
        <w:tc>
          <w:tcPr>
            <w:cnfStyle w:val="001000000000" w:firstRow="0" w:lastRow="0" w:firstColumn="1" w:lastColumn="0" w:oddVBand="0" w:evenVBand="0" w:oddHBand="0" w:evenHBand="0" w:firstRowFirstColumn="0" w:firstRowLastColumn="0" w:lastRowFirstColumn="0" w:lastRowLastColumn="0"/>
            <w:tcW w:w="1191" w:type="dxa"/>
            <w:vMerge w:val="restart"/>
            <w:vAlign w:val="center"/>
            <w:hideMark/>
          </w:tcPr>
          <w:p w:rsidR="00BF2C43" w:rsidRPr="00997A25" w:rsidRDefault="00BF2C43" w:rsidP="00B77A2B">
            <w:pPr>
              <w:jc w:val="center"/>
              <w:rPr>
                <w:rFonts w:ascii="Simplified Arabic" w:hAnsi="Simplified Arabic" w:cs="Simplified Arabic"/>
                <w:sz w:val="20"/>
                <w:szCs w:val="20"/>
                <w:lang w:eastAsia="fr-FR"/>
              </w:rPr>
            </w:pPr>
            <w:r w:rsidRPr="00997A25">
              <w:rPr>
                <w:rFonts w:ascii="Simplified Arabic" w:hAnsi="Simplified Arabic" w:cs="Simplified Arabic"/>
                <w:sz w:val="20"/>
                <w:szCs w:val="20"/>
                <w:rtl/>
                <w:lang w:eastAsia="fr-FR"/>
              </w:rPr>
              <w:t>البرنامج الفرعي 25: تطاوين</w:t>
            </w: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2:  البنية التحتية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60</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2 175</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2 174</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p w:rsidR="00BF2C43" w:rsidRPr="00997A25" w:rsidRDefault="00BF2C43" w:rsidP="00B77A2B">
            <w:pPr>
              <w:tabs>
                <w:tab w:val="left" w:pos="1020"/>
              </w:tabs>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p>
        </w:tc>
      </w:tr>
      <w:tr w:rsidR="00BF2C43" w:rsidRPr="00997A25" w:rsidTr="000D1B9B">
        <w:trPr>
          <w:trHeight w:val="290"/>
        </w:trPr>
        <w:tc>
          <w:tcPr>
            <w:cnfStyle w:val="001000000000" w:firstRow="0" w:lastRow="0" w:firstColumn="1" w:lastColumn="0" w:oddVBand="0" w:evenVBand="0" w:oddHBand="0" w:evenHBand="0" w:firstRowFirstColumn="0" w:firstRowLastColumn="0" w:lastRowFirstColumn="0" w:lastRowLastColumn="0"/>
            <w:tcW w:w="1191" w:type="dxa"/>
            <w:vMerge/>
            <w:vAlign w:val="center"/>
            <w:hideMark/>
          </w:tcPr>
          <w:p w:rsidR="00BF2C43" w:rsidRPr="00997A25" w:rsidRDefault="00BF2C43" w:rsidP="00B77A2B">
            <w:pPr>
              <w:jc w:val="center"/>
              <w:rPr>
                <w:rFonts w:ascii="Simplified Arabic" w:hAnsi="Simplified Arabic" w:cs="Simplified Arabic"/>
                <w:sz w:val="20"/>
                <w:szCs w:val="20"/>
                <w:lang w:eastAsia="fr-FR"/>
              </w:rPr>
            </w:pPr>
          </w:p>
        </w:tc>
        <w:tc>
          <w:tcPr>
            <w:tcW w:w="2533" w:type="dxa"/>
            <w:noWrap/>
            <w:vAlign w:val="center"/>
            <w:hideMark/>
          </w:tcPr>
          <w:p w:rsidR="00BF2C43" w:rsidRPr="00997A25"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997A25">
              <w:rPr>
                <w:rFonts w:ascii="Simplified Arabic" w:hAnsi="Simplified Arabic" w:cs="Simplified Arabic"/>
                <w:b/>
                <w:bCs/>
                <w:sz w:val="20"/>
                <w:szCs w:val="20"/>
                <w:rtl/>
              </w:rPr>
              <w:t>نشاط عدد 3: - التعليم والحياة المدرسية بالمرحلة الابتدائية</w:t>
            </w:r>
          </w:p>
        </w:tc>
        <w:tc>
          <w:tcPr>
            <w:tcW w:w="1534"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eastAsia="fr-FR"/>
              </w:rPr>
            </w:pPr>
            <w:r w:rsidRPr="00997A25">
              <w:rPr>
                <w:rFonts w:ascii="Simplified Arabic" w:hAnsi="Simplified Arabic" w:cs="Simplified Arabic"/>
                <w:b/>
                <w:bCs/>
                <w:sz w:val="20"/>
                <w:szCs w:val="20"/>
                <w:lang w:eastAsia="fr-FR"/>
              </w:rPr>
              <w:t>40 073 883</w:t>
            </w:r>
          </w:p>
        </w:tc>
        <w:tc>
          <w:tcPr>
            <w:tcW w:w="153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36 977 759</w:t>
            </w:r>
          </w:p>
        </w:tc>
        <w:tc>
          <w:tcPr>
            <w:tcW w:w="1951"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36 977 759</w:t>
            </w:r>
          </w:p>
        </w:tc>
        <w:tc>
          <w:tcPr>
            <w:tcW w:w="1023"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0</w:t>
            </w:r>
          </w:p>
        </w:tc>
        <w:tc>
          <w:tcPr>
            <w:tcW w:w="837" w:type="dxa"/>
            <w:noWrap/>
            <w:vAlign w:val="center"/>
            <w:hideMark/>
          </w:tcPr>
          <w:p w:rsidR="00BF2C43" w:rsidRPr="00997A25"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eastAsia="fr-FR"/>
              </w:rPr>
            </w:pPr>
            <w:r w:rsidRPr="00997A25">
              <w:rPr>
                <w:rFonts w:ascii="Simplified Arabic" w:hAnsi="Simplified Arabic" w:cs="Simplified Arabic"/>
                <w:b/>
                <w:bCs/>
                <w:sz w:val="20"/>
                <w:szCs w:val="20"/>
                <w:lang w:eastAsia="fr-FR"/>
              </w:rPr>
              <w:t>100</w:t>
            </w:r>
          </w:p>
        </w:tc>
      </w:tr>
    </w:tbl>
    <w:p w:rsidR="00BF2C43" w:rsidRDefault="00BF2C43" w:rsidP="00BF2C43">
      <w:pPr>
        <w:rPr>
          <w:rFonts w:ascii="Simplified Arabic" w:hAnsi="Simplified Arabic" w:cs="Simplified Arabic"/>
          <w:b/>
          <w:bCs/>
          <w:rtl/>
          <w:lang w:bidi="ar-TN"/>
        </w:rPr>
      </w:pPr>
      <w:r w:rsidRPr="008F6880">
        <w:rPr>
          <w:rFonts w:ascii="Simplified Arabic" w:hAnsi="Simplified Arabic" w:cs="Simplified Arabic"/>
          <w:b/>
          <w:bCs/>
          <w:rtl/>
          <w:lang w:bidi="ar-TN"/>
        </w:rPr>
        <w:t>* دون اعتبار الموارد الذّاتية للمؤسسات.</w:t>
      </w:r>
    </w:p>
    <w:p w:rsidR="00BF2C43" w:rsidRDefault="00BF2C43" w:rsidP="00BF2C43">
      <w:pPr>
        <w:rPr>
          <w:rFonts w:ascii="Simplified Arabic" w:hAnsi="Simplified Arabic" w:cs="Simplified Arabic"/>
          <w:b/>
          <w:bCs/>
          <w:rtl/>
          <w:lang w:bidi="ar-TN"/>
        </w:rPr>
      </w:pPr>
    </w:p>
    <w:p w:rsidR="00BF2C43" w:rsidRPr="007944A0" w:rsidRDefault="00BF2C43" w:rsidP="00BF2C43">
      <w:pPr>
        <w:ind w:left="567" w:right="-142"/>
        <w:jc w:val="both"/>
        <w:rPr>
          <w:rFonts w:ascii="Simplified Arabic" w:hAnsi="Simplified Arabic" w:cs="Simplified Arabic"/>
          <w:b/>
          <w:bCs/>
          <w:sz w:val="36"/>
          <w:szCs w:val="36"/>
          <w:u w:val="single"/>
        </w:rPr>
      </w:pPr>
      <w:r w:rsidRPr="007944A0">
        <w:rPr>
          <w:rFonts w:ascii="Simplified Arabic" w:hAnsi="Simplified Arabic" w:cs="Simplified Arabic" w:hint="cs"/>
          <w:b/>
          <w:bCs/>
          <w:sz w:val="32"/>
          <w:szCs w:val="32"/>
          <w:u w:val="single"/>
          <w:rtl/>
          <w:lang w:bidi="ar-TN"/>
        </w:rPr>
        <w:t>العراقيل التي من شأنها أن تحول دون تحقيق أهداف البرنامج</w:t>
      </w:r>
      <w:r w:rsidRPr="007944A0">
        <w:rPr>
          <w:rFonts w:ascii="Simplified Arabic" w:hAnsi="Simplified Arabic" w:cs="Simplified Arabic"/>
          <w:b/>
          <w:bCs/>
          <w:sz w:val="32"/>
          <w:szCs w:val="32"/>
          <w:u w:val="single"/>
          <w:rtl/>
          <w:lang w:bidi="ar-TN"/>
        </w:rPr>
        <w:t>:</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عدم وجود محطات تقييمية إجبارية بالمرحلة الابتدائية تمكن من الوقوف على المستوى الحقيقي لمكتسبات التلاميذ.</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عدم تمتع المدارس الابتدائية بالشخصية القانونية وبالاستقلال المالي.</w:t>
      </w:r>
    </w:p>
    <w:p w:rsidR="00BF2C43" w:rsidRPr="00916FA8" w:rsidRDefault="00BF2C43" w:rsidP="00043AD4">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 xml:space="preserve">ضعف الموارد البشرية نتيجة </w:t>
      </w:r>
      <w:r w:rsidR="00043AD4">
        <w:rPr>
          <w:rFonts w:ascii="Simplified Arabic" w:hAnsi="Simplified Arabic" w:cs="Simplified Arabic" w:hint="cs"/>
          <w:sz w:val="32"/>
          <w:szCs w:val="32"/>
          <w:rtl/>
        </w:rPr>
        <w:t>لتجميد</w:t>
      </w:r>
      <w:r w:rsidRPr="00916FA8">
        <w:rPr>
          <w:rFonts w:ascii="Simplified Arabic" w:hAnsi="Simplified Arabic" w:cs="Simplified Arabic"/>
          <w:sz w:val="32"/>
          <w:szCs w:val="32"/>
          <w:rtl/>
        </w:rPr>
        <w:t xml:space="preserve"> الانتدابات واللجوء إلى آلية التعاقد </w:t>
      </w:r>
      <w:r w:rsidR="00043AD4">
        <w:rPr>
          <w:rFonts w:ascii="Simplified Arabic" w:hAnsi="Simplified Arabic" w:cs="Simplified Arabic" w:hint="cs"/>
          <w:sz w:val="32"/>
          <w:szCs w:val="32"/>
          <w:rtl/>
        </w:rPr>
        <w:t xml:space="preserve">و الالتجاء إلى </w:t>
      </w:r>
      <w:r w:rsidRPr="00916FA8">
        <w:rPr>
          <w:rFonts w:ascii="Simplified Arabic" w:hAnsi="Simplified Arabic" w:cs="Simplified Arabic"/>
          <w:sz w:val="32"/>
          <w:szCs w:val="32"/>
          <w:rtl/>
        </w:rPr>
        <w:t xml:space="preserve"> النيابات</w:t>
      </w:r>
      <w:r w:rsidR="00043AD4">
        <w:rPr>
          <w:rFonts w:ascii="Simplified Arabic" w:hAnsi="Simplified Arabic" w:cs="Simplified Arabic" w:hint="cs"/>
          <w:sz w:val="32"/>
          <w:szCs w:val="32"/>
          <w:rtl/>
        </w:rPr>
        <w:t xml:space="preserve"> لسد الشغورات </w:t>
      </w:r>
      <w:r w:rsidRPr="00916FA8">
        <w:rPr>
          <w:rFonts w:ascii="Simplified Arabic" w:hAnsi="Simplified Arabic" w:cs="Simplified Arabic"/>
          <w:sz w:val="32"/>
          <w:szCs w:val="32"/>
          <w:rtl/>
        </w:rPr>
        <w:t xml:space="preserve"> مما يؤثر سلبا على مكتسبات التلاميذ.</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غياب آلية موضوعية واضحة في اسناد الاقسام النهائية للمدرسين.</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 xml:space="preserve">ضعف التكوين الأساسي والمختص للمدرسين بالمرحلة الابتدائية. </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ضعف التكوين المستمر للمدرسين فيما يتعلق خاصة باللغات والرياضيات.</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تهرم البنية التحتية للمدارس الابتدائية وغياب الربط بالمرافق الأساسية على غرار الماء الصالح للشرب، الكهرباء، الانترنات، الطريق المعبدة... وخاصة بالنسبة للمدارس الريفية.</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عدم توفر الأقسام التحضيرية ببعض المدارس الابتدائية</w:t>
      </w:r>
      <w:r>
        <w:rPr>
          <w:rFonts w:ascii="Simplified Arabic" w:hAnsi="Simplified Arabic" w:cs="Simplified Arabic" w:hint="cs"/>
          <w:sz w:val="32"/>
          <w:szCs w:val="32"/>
          <w:rtl/>
        </w:rPr>
        <w:t>.</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نقص في خدمات الإسناد المدرسية مثل النقل والإعاشة بالمدارس الريفية.</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 xml:space="preserve">عدم تحيين </w:t>
      </w:r>
      <w:r w:rsidRPr="00916FA8">
        <w:rPr>
          <w:rFonts w:ascii="Simplified Arabic" w:hAnsi="Simplified Arabic" w:cs="Simplified Arabic"/>
          <w:sz w:val="32"/>
          <w:szCs w:val="32"/>
          <w:rtl/>
        </w:rPr>
        <w:t>الخارطة المدرسية.</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غياب مكاتب المرافقة والإحاطة بالتلاميذ لرصد الحالات الاجتماعية الخاصة</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مزيد تحسين ظروف العمل للمدرسين.</w:t>
      </w:r>
      <w:r>
        <w:rPr>
          <w:rFonts w:ascii="Simplified Arabic" w:hAnsi="Simplified Arabic" w:cs="Simplified Arabic"/>
          <w:sz w:val="32"/>
          <w:szCs w:val="32"/>
          <w:rtl/>
        </w:rPr>
        <w:t xml:space="preserve">   </w:t>
      </w:r>
    </w:p>
    <w:p w:rsidR="00BF2C43" w:rsidRDefault="00043AD4" w:rsidP="00043AD4">
      <w:pPr>
        <w:pStyle w:val="Paragraphedeliste"/>
        <w:numPr>
          <w:ilvl w:val="0"/>
          <w:numId w:val="16"/>
        </w:numPr>
        <w:spacing w:before="240"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عدم</w:t>
      </w:r>
      <w:r w:rsidR="00BF2C43" w:rsidRPr="00916FA8">
        <w:rPr>
          <w:rFonts w:ascii="Simplified Arabic" w:hAnsi="Simplified Arabic" w:cs="Simplified Arabic"/>
          <w:sz w:val="32"/>
          <w:szCs w:val="32"/>
          <w:rtl/>
        </w:rPr>
        <w:t xml:space="preserve"> </w:t>
      </w:r>
      <w:r>
        <w:rPr>
          <w:rFonts w:ascii="Simplified Arabic" w:hAnsi="Simplified Arabic" w:cs="Simplified Arabic" w:hint="cs"/>
          <w:sz w:val="32"/>
          <w:szCs w:val="32"/>
          <w:rtl/>
        </w:rPr>
        <w:t>انفتاح</w:t>
      </w:r>
      <w:r w:rsidR="00BF2C43" w:rsidRPr="00916FA8">
        <w:rPr>
          <w:rFonts w:ascii="Simplified Arabic" w:hAnsi="Simplified Arabic" w:cs="Simplified Arabic"/>
          <w:sz w:val="32"/>
          <w:szCs w:val="32"/>
          <w:rtl/>
        </w:rPr>
        <w:t xml:space="preserve"> المؤسسات التربوية على محيطها الخارجي وتفعيل الاتفاقيات مع الجمعيات الثقافية والرياضية. </w:t>
      </w:r>
    </w:p>
    <w:p w:rsidR="00BF2C43" w:rsidRPr="007A48E9" w:rsidRDefault="00BF2C43" w:rsidP="00043AD4">
      <w:pPr>
        <w:pStyle w:val="Paragraphedeliste"/>
        <w:numPr>
          <w:ilvl w:val="0"/>
          <w:numId w:val="16"/>
        </w:numPr>
        <w:tabs>
          <w:tab w:val="left" w:pos="894"/>
        </w:tabs>
        <w:spacing w:line="276" w:lineRule="auto"/>
        <w:jc w:val="both"/>
        <w:rPr>
          <w:rFonts w:ascii="Simplified Arabic" w:hAnsi="Simplified Arabic" w:cs="Simplified Arabic"/>
          <w:sz w:val="32"/>
          <w:szCs w:val="32"/>
          <w:rtl/>
          <w:lang w:eastAsia="fr-FR" w:bidi="ar-TN"/>
        </w:rPr>
      </w:pPr>
      <w:r w:rsidRPr="007A48E9">
        <w:rPr>
          <w:rFonts w:ascii="Simplified Arabic" w:hAnsi="Simplified Arabic" w:cs="Simplified Arabic"/>
          <w:sz w:val="32"/>
          <w:szCs w:val="32"/>
          <w:rtl/>
          <w:lang w:eastAsia="fr-FR" w:bidi="ar-TN"/>
        </w:rPr>
        <w:t>وجود نقص في الفضاءات والتجهيزات</w:t>
      </w:r>
      <w:r>
        <w:rPr>
          <w:rFonts w:ascii="Simplified Arabic" w:hAnsi="Simplified Arabic" w:cs="Simplified Arabic" w:hint="cs"/>
          <w:sz w:val="32"/>
          <w:szCs w:val="32"/>
          <w:rtl/>
          <w:lang w:eastAsia="fr-FR" w:bidi="ar-TN"/>
        </w:rPr>
        <w:t xml:space="preserve"> الرياضية والثقافية</w:t>
      </w:r>
      <w:r w:rsidRPr="007A48E9">
        <w:rPr>
          <w:rFonts w:ascii="Simplified Arabic" w:hAnsi="Simplified Arabic" w:cs="Simplified Arabic"/>
          <w:sz w:val="32"/>
          <w:szCs w:val="32"/>
          <w:rtl/>
          <w:lang w:eastAsia="fr-FR" w:bidi="ar-TN"/>
        </w:rPr>
        <w:t xml:space="preserve"> و</w:t>
      </w:r>
      <w:r>
        <w:rPr>
          <w:rFonts w:ascii="Simplified Arabic" w:hAnsi="Simplified Arabic" w:cs="Simplified Arabic" w:hint="cs"/>
          <w:sz w:val="32"/>
          <w:szCs w:val="32"/>
          <w:rtl/>
          <w:lang w:eastAsia="fr-FR" w:bidi="ar-TN"/>
        </w:rPr>
        <w:t xml:space="preserve">في </w:t>
      </w:r>
      <w:r w:rsidRPr="007A48E9">
        <w:rPr>
          <w:rFonts w:ascii="Simplified Arabic" w:hAnsi="Simplified Arabic" w:cs="Simplified Arabic"/>
          <w:sz w:val="32"/>
          <w:szCs w:val="32"/>
          <w:rtl/>
          <w:lang w:eastAsia="fr-FR" w:bidi="ar-TN"/>
        </w:rPr>
        <w:t>الإطار المشرف للنهوض بالحياة المدرسية لذلك بقيت الأنشطة</w:t>
      </w:r>
      <w:r>
        <w:rPr>
          <w:rFonts w:ascii="Simplified Arabic" w:hAnsi="Simplified Arabic" w:cs="Simplified Arabic" w:hint="cs"/>
          <w:sz w:val="32"/>
          <w:szCs w:val="32"/>
          <w:rtl/>
          <w:lang w:eastAsia="fr-FR" w:bidi="ar-TN"/>
        </w:rPr>
        <w:t xml:space="preserve"> الرياضية والثقافية</w:t>
      </w:r>
      <w:r w:rsidRPr="007A48E9">
        <w:rPr>
          <w:rFonts w:ascii="Simplified Arabic" w:hAnsi="Simplified Arabic" w:cs="Simplified Arabic"/>
          <w:sz w:val="32"/>
          <w:szCs w:val="32"/>
          <w:rtl/>
          <w:lang w:eastAsia="fr-FR" w:bidi="ar-TN"/>
        </w:rPr>
        <w:t xml:space="preserve"> رهينة مبادرات فردية</w:t>
      </w:r>
      <w:r w:rsidR="00043AD4">
        <w:rPr>
          <w:rFonts w:ascii="Simplified Arabic" w:hAnsi="Simplified Arabic" w:cs="Simplified Arabic" w:hint="cs"/>
          <w:sz w:val="32"/>
          <w:szCs w:val="32"/>
          <w:rtl/>
          <w:lang w:eastAsia="fr-FR" w:bidi="ar-TN"/>
        </w:rPr>
        <w:t xml:space="preserve"> تطوعية</w:t>
      </w:r>
      <w:r w:rsidRPr="007A48E9">
        <w:rPr>
          <w:rFonts w:ascii="Simplified Arabic" w:hAnsi="Simplified Arabic" w:cs="Simplified Arabic"/>
          <w:sz w:val="32"/>
          <w:szCs w:val="32"/>
          <w:rtl/>
          <w:lang w:eastAsia="fr-FR" w:bidi="ar-TN"/>
        </w:rPr>
        <w:t xml:space="preserve"> من قبل المديرين أو بعض المعلمين المتميزين في المجال دون إمكانية تعميمها على بقية المدارس. وحتى الإجراء المتعلق بتخصيص ساعتين ونصف للتنشيط الثقافي تم التخلي عنه.</w:t>
      </w:r>
    </w:p>
    <w:p w:rsidR="00BF2C43" w:rsidRPr="007A48E9" w:rsidRDefault="00BF2C43" w:rsidP="00797BB9">
      <w:pPr>
        <w:pStyle w:val="Paragraphedeliste"/>
        <w:numPr>
          <w:ilvl w:val="0"/>
          <w:numId w:val="16"/>
        </w:numPr>
        <w:tabs>
          <w:tab w:val="left" w:pos="894"/>
        </w:tabs>
        <w:spacing w:line="276" w:lineRule="auto"/>
        <w:jc w:val="both"/>
        <w:rPr>
          <w:rFonts w:ascii="Simplified Arabic" w:hAnsi="Simplified Arabic" w:cs="Simplified Arabic"/>
          <w:sz w:val="32"/>
          <w:szCs w:val="32"/>
          <w:rtl/>
          <w:lang w:eastAsia="fr-FR" w:bidi="ar-TN"/>
        </w:rPr>
      </w:pPr>
      <w:r w:rsidRPr="007A48E9">
        <w:rPr>
          <w:rFonts w:ascii="Simplified Arabic" w:hAnsi="Simplified Arabic" w:cs="Simplified Arabic"/>
          <w:sz w:val="32"/>
          <w:szCs w:val="32"/>
          <w:rtl/>
          <w:lang w:eastAsia="fr-FR" w:bidi="ar-TN"/>
        </w:rPr>
        <w:t xml:space="preserve">لم يتم تفعيل الاتفاقيات المبرمة مع وزارتي الثقافة والشباب والرياضة لاستغلال المؤسسات الراجعة لهما بالنظر والموقعة منذ سنة </w:t>
      </w:r>
      <w:r w:rsidRPr="007A48E9">
        <w:rPr>
          <w:rFonts w:ascii="Simplified Arabic" w:hAnsi="Simplified Arabic" w:cs="Simplified Arabic"/>
          <w:sz w:val="28"/>
          <w:szCs w:val="28"/>
          <w:rtl/>
          <w:lang w:eastAsia="fr-FR" w:bidi="ar-TN"/>
        </w:rPr>
        <w:t>2007</w:t>
      </w:r>
      <w:r w:rsidRPr="007A48E9">
        <w:rPr>
          <w:rFonts w:ascii="Simplified Arabic" w:hAnsi="Simplified Arabic" w:cs="Simplified Arabic"/>
          <w:sz w:val="32"/>
          <w:szCs w:val="32"/>
          <w:rtl/>
          <w:lang w:eastAsia="fr-FR" w:bidi="ar-TN"/>
        </w:rPr>
        <w:t xml:space="preserve"> رغم أن القانون التوجيهي يقر بإمكانية ممارسة هذه الأنشطة خارج المؤسسة التربوية والفضاءات المختصة.</w:t>
      </w:r>
    </w:p>
    <w:p w:rsidR="00BF2C43" w:rsidRDefault="00043AD4" w:rsidP="00797BB9">
      <w:pPr>
        <w:pStyle w:val="Paragraphedeliste"/>
        <w:numPr>
          <w:ilvl w:val="0"/>
          <w:numId w:val="16"/>
        </w:numPr>
        <w:spacing w:before="240" w:line="276" w:lineRule="auto"/>
        <w:jc w:val="both"/>
        <w:rPr>
          <w:rFonts w:ascii="Simplified Arabic" w:hAnsi="Simplified Arabic" w:cs="Simplified Arabic"/>
          <w:sz w:val="32"/>
          <w:szCs w:val="32"/>
        </w:rPr>
      </w:pPr>
      <w:r>
        <w:rPr>
          <w:rFonts w:ascii="Simplified Arabic" w:hAnsi="Simplified Arabic" w:cs="Simplified Arabic" w:hint="cs"/>
          <w:sz w:val="32"/>
          <w:szCs w:val="32"/>
          <w:rtl/>
          <w:lang w:eastAsia="fr-FR" w:bidi="ar-TN"/>
        </w:rPr>
        <w:t>عدم ملائمة الزمن المدرسي</w:t>
      </w:r>
      <w:r w:rsidR="00BF2C43" w:rsidRPr="007A48E9">
        <w:rPr>
          <w:rFonts w:ascii="Simplified Arabic" w:hAnsi="Simplified Arabic" w:cs="Simplified Arabic"/>
          <w:sz w:val="32"/>
          <w:szCs w:val="32"/>
          <w:rtl/>
          <w:lang w:eastAsia="fr-FR" w:bidi="ar-TN"/>
        </w:rPr>
        <w:t>.</w:t>
      </w:r>
    </w:p>
    <w:p w:rsidR="00043AD4" w:rsidRDefault="00043AD4" w:rsidP="00043AD4">
      <w:pPr>
        <w:pStyle w:val="Paragraphedeliste"/>
        <w:spacing w:before="240" w:line="276" w:lineRule="auto"/>
        <w:ind w:left="1080"/>
        <w:jc w:val="both"/>
        <w:rPr>
          <w:rFonts w:ascii="Simplified Arabic" w:hAnsi="Simplified Arabic" w:cs="Simplified Arabic"/>
          <w:sz w:val="32"/>
          <w:szCs w:val="32"/>
        </w:rPr>
      </w:pPr>
    </w:p>
    <w:p w:rsidR="00BF2C43" w:rsidRPr="007944A0" w:rsidRDefault="00BF2C43" w:rsidP="00BF2C43">
      <w:pPr>
        <w:ind w:left="567" w:right="-142"/>
        <w:jc w:val="both"/>
        <w:rPr>
          <w:rFonts w:ascii="Simplified Arabic" w:hAnsi="Simplified Arabic" w:cs="Simplified Arabic"/>
          <w:b/>
          <w:bCs/>
          <w:sz w:val="32"/>
          <w:szCs w:val="32"/>
          <w:u w:val="single"/>
          <w:lang w:bidi="ar-TN"/>
        </w:rPr>
      </w:pPr>
      <w:r w:rsidRPr="007944A0">
        <w:rPr>
          <w:rFonts w:ascii="Simplified Arabic" w:hAnsi="Simplified Arabic" w:cs="Simplified Arabic"/>
          <w:b/>
          <w:bCs/>
          <w:sz w:val="32"/>
          <w:szCs w:val="32"/>
          <w:u w:val="single"/>
          <w:rtl/>
          <w:lang w:bidi="ar-TN"/>
        </w:rPr>
        <w:t xml:space="preserve">التدابير والأنشطة التي سيتخذها رئيس البرنامج لتدارك الإخلالات: </w:t>
      </w:r>
    </w:p>
    <w:p w:rsidR="006E6D47" w:rsidRPr="00C665CF" w:rsidRDefault="006E6D47" w:rsidP="00BF2C43">
      <w:pPr>
        <w:ind w:left="567" w:right="-142"/>
        <w:jc w:val="both"/>
        <w:rPr>
          <w:rFonts w:ascii="Simplified Arabic" w:hAnsi="Simplified Arabic" w:cs="Simplified Arabic"/>
          <w:b/>
          <w:bCs/>
          <w:color w:val="C00000"/>
          <w:sz w:val="32"/>
          <w:szCs w:val="32"/>
          <w:u w:val="single"/>
          <w:rtl/>
          <w:lang w:bidi="ar-TN"/>
        </w:rPr>
      </w:pPr>
    </w:p>
    <w:p w:rsidR="00BF2C43" w:rsidRPr="007A48E9" w:rsidRDefault="00BF2C43" w:rsidP="00043AD4">
      <w:pPr>
        <w:pStyle w:val="Paragraphedeliste"/>
        <w:numPr>
          <w:ilvl w:val="0"/>
          <w:numId w:val="23"/>
        </w:numPr>
        <w:ind w:left="1134" w:right="-142" w:hanging="426"/>
        <w:jc w:val="both"/>
        <w:rPr>
          <w:rFonts w:ascii="Simplified Arabic" w:hAnsi="Simplified Arabic" w:cs="Simplified Arabic"/>
          <w:sz w:val="32"/>
          <w:szCs w:val="32"/>
        </w:rPr>
      </w:pPr>
      <w:r w:rsidRPr="007A48E9">
        <w:rPr>
          <w:rFonts w:ascii="Simplified Arabic" w:hAnsi="Simplified Arabic" w:cs="Simplified Arabic"/>
          <w:sz w:val="32"/>
          <w:szCs w:val="32"/>
          <w:rtl/>
        </w:rPr>
        <w:t xml:space="preserve">العمل على تحقيق أهداف الالفية للتنمية المستدامة وخاصة الهدف الرابع المتعلق بضمان تعليم جيد منصف وشامل للجميع </w:t>
      </w:r>
      <w:r w:rsidR="00043AD4">
        <w:rPr>
          <w:rFonts w:ascii="Simplified Arabic" w:hAnsi="Simplified Arabic" w:cs="Simplified Arabic" w:hint="cs"/>
          <w:sz w:val="32"/>
          <w:szCs w:val="32"/>
          <w:rtl/>
        </w:rPr>
        <w:t>و توجيه عناية خاصة للمؤسسات ذات الأولوية و</w:t>
      </w:r>
      <w:r w:rsidR="00DD7707">
        <w:rPr>
          <w:rFonts w:ascii="Simplified Arabic" w:hAnsi="Simplified Arabic" w:cs="Simplified Arabic" w:hint="cs"/>
          <w:sz w:val="32"/>
          <w:szCs w:val="32"/>
          <w:rtl/>
        </w:rPr>
        <w:t>المؤسسات الدامجة التي تحتضن</w:t>
      </w:r>
      <w:r w:rsidR="00043AD4">
        <w:rPr>
          <w:rFonts w:ascii="Simplified Arabic" w:hAnsi="Simplified Arabic" w:cs="Simplified Arabic" w:hint="cs"/>
          <w:sz w:val="32"/>
          <w:szCs w:val="32"/>
          <w:rtl/>
        </w:rPr>
        <w:t xml:space="preserve"> التلاميذ ذوي الاحتياجات الخصوصية.</w:t>
      </w:r>
    </w:p>
    <w:p w:rsidR="00BF2C43" w:rsidRPr="007A48E9" w:rsidRDefault="00BF2C43" w:rsidP="00043AD4">
      <w:pPr>
        <w:pStyle w:val="Paragraphedeliste"/>
        <w:numPr>
          <w:ilvl w:val="0"/>
          <w:numId w:val="16"/>
        </w:numPr>
        <w:spacing w:before="240" w:line="276" w:lineRule="auto"/>
        <w:jc w:val="both"/>
        <w:rPr>
          <w:rFonts w:ascii="Simplified Arabic" w:hAnsi="Simplified Arabic" w:cs="Simplified Arabic"/>
          <w:sz w:val="32"/>
          <w:szCs w:val="32"/>
        </w:rPr>
      </w:pPr>
      <w:r w:rsidRPr="007A48E9">
        <w:rPr>
          <w:rFonts w:ascii="Simplified Arabic" w:hAnsi="Simplified Arabic" w:cs="Simplified Arabic"/>
          <w:sz w:val="32"/>
          <w:szCs w:val="32"/>
          <w:rtl/>
        </w:rPr>
        <w:t>العمل على تلافي النقص في التعلمات وفي مكتسبات التلاميذ الناتج عن تخفيف الزمن المدرسي نظرا للاعتماد على نظام الأفواج بسبب تفشي العدوى بفيروس كورونا.</w:t>
      </w:r>
      <w:r w:rsidRPr="007A48E9">
        <w:rPr>
          <w:rFonts w:ascii="Simplified Arabic" w:hAnsi="Simplified Arabic" w:cs="Simplified Arabic" w:hint="cs"/>
          <w:sz w:val="32"/>
          <w:szCs w:val="32"/>
          <w:rtl/>
        </w:rPr>
        <w:t xml:space="preserve"> </w:t>
      </w:r>
    </w:p>
    <w:p w:rsidR="00BF2C43" w:rsidRPr="007A48E9" w:rsidRDefault="00BF2C43" w:rsidP="00043AD4">
      <w:pPr>
        <w:pStyle w:val="Paragraphedeliste"/>
        <w:numPr>
          <w:ilvl w:val="0"/>
          <w:numId w:val="16"/>
        </w:numPr>
        <w:spacing w:before="240" w:line="276" w:lineRule="auto"/>
        <w:jc w:val="both"/>
        <w:rPr>
          <w:rFonts w:ascii="Simplified Arabic" w:hAnsi="Simplified Arabic" w:cs="Simplified Arabic"/>
          <w:sz w:val="32"/>
          <w:szCs w:val="32"/>
          <w:rtl/>
        </w:rPr>
      </w:pPr>
      <w:r w:rsidRPr="007A48E9">
        <w:rPr>
          <w:rFonts w:ascii="Simplified Arabic" w:hAnsi="Simplified Arabic" w:cs="Simplified Arabic"/>
          <w:sz w:val="32"/>
          <w:szCs w:val="32"/>
          <w:rtl/>
        </w:rPr>
        <w:t>ضمان جودة المنظومة التربوية من خلال تحسين مكتسبات التلاميذ</w:t>
      </w:r>
      <w:r w:rsidR="00043AD4">
        <w:rPr>
          <w:rFonts w:ascii="Simplified Arabic" w:hAnsi="Simplified Arabic" w:cs="Simplified Arabic" w:hint="cs"/>
          <w:sz w:val="32"/>
          <w:szCs w:val="32"/>
          <w:rtl/>
        </w:rPr>
        <w:t xml:space="preserve"> و تم الانطلاق في تكوين لجان في الغرض.</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lastRenderedPageBreak/>
        <w:t xml:space="preserve">اقرار اجبارية ومجانية السنة التحضيرية وتوحيد مناهجها بالتنسيق مع مختلف المتدخلين من جهة وتدعيم المراقبة البيداغوجية والادارية </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tl/>
        </w:rPr>
      </w:pPr>
      <w:r w:rsidRPr="00916FA8">
        <w:rPr>
          <w:rFonts w:ascii="Simplified Arabic" w:hAnsi="Simplified Arabic" w:cs="Simplified Arabic"/>
          <w:sz w:val="32"/>
          <w:szCs w:val="32"/>
          <w:rtl/>
        </w:rPr>
        <w:t>اعطاء مكانة هامة للغات ووضع مشروع متكامل يقوم على التبكير في تدريس اللغات انطلاقا من السنة الثانية من المرحلة الابتدائية بالنسبة للفرنسية وانطلاقا من السنة الرابعة بالنسبة للانقليزية</w:t>
      </w:r>
      <w:r>
        <w:rPr>
          <w:rFonts w:ascii="Simplified Arabic" w:hAnsi="Simplified Arabic" w:cs="Simplified Arabic" w:hint="cs"/>
          <w:sz w:val="32"/>
          <w:szCs w:val="32"/>
          <w:rtl/>
        </w:rPr>
        <w:t xml:space="preserve"> بداية من سنة 2020. </w:t>
      </w:r>
      <w:r w:rsidRPr="00916FA8">
        <w:rPr>
          <w:rFonts w:ascii="Simplified Arabic" w:hAnsi="Simplified Arabic" w:cs="Simplified Arabic"/>
          <w:sz w:val="32"/>
          <w:szCs w:val="32"/>
          <w:rtl/>
        </w:rPr>
        <w:t xml:space="preserve"> </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lang w:bidi="ar-TN"/>
        </w:rPr>
      </w:pPr>
      <w:r w:rsidRPr="007A48E9">
        <w:rPr>
          <w:rFonts w:ascii="Simplified Arabic" w:hAnsi="Simplified Arabic" w:cs="Simplified Arabic"/>
          <w:sz w:val="32"/>
          <w:szCs w:val="32"/>
          <w:rtl/>
        </w:rPr>
        <w:t xml:space="preserve">تطوير المناهج والبرامج: </w:t>
      </w:r>
      <w:r w:rsidRPr="00916FA8">
        <w:rPr>
          <w:rFonts w:ascii="Simplified Arabic" w:hAnsi="Simplified Arabic" w:cs="Simplified Arabic"/>
          <w:sz w:val="32"/>
          <w:szCs w:val="32"/>
          <w:rtl/>
        </w:rPr>
        <w:t xml:space="preserve">من خلال اعتماد مرجعية وطنية للمنهاج وانتاج الكتب المدرسية وفق هذه المقاربة </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lang w:bidi="ar-TN"/>
        </w:rPr>
      </w:pPr>
      <w:r w:rsidRPr="00916FA8">
        <w:rPr>
          <w:rFonts w:ascii="Simplified Arabic" w:hAnsi="Simplified Arabic" w:cs="Simplified Arabic"/>
          <w:sz w:val="32"/>
          <w:szCs w:val="32"/>
          <w:rtl/>
        </w:rPr>
        <w:t>إحكام توزيع خريجي الإجازة التطبيقية في التربية والتعليم على كل الدوائر لتجويد تدريس الرياضيات واللغات بين الجهات توزيعا عادلا نظرا لتكوينهم الأساسي</w:t>
      </w:r>
      <w:r w:rsidR="00043AD4">
        <w:rPr>
          <w:rFonts w:ascii="Simplified Arabic" w:hAnsi="Simplified Arabic" w:cs="Simplified Arabic" w:hint="cs"/>
          <w:sz w:val="32"/>
          <w:szCs w:val="32"/>
          <w:rtl/>
        </w:rPr>
        <w:t xml:space="preserve"> المختص</w:t>
      </w:r>
      <w:r w:rsidRPr="00916FA8">
        <w:rPr>
          <w:rFonts w:ascii="Simplified Arabic" w:hAnsi="Simplified Arabic" w:cs="Simplified Arabic"/>
          <w:sz w:val="32"/>
          <w:szCs w:val="32"/>
          <w:rtl/>
        </w:rPr>
        <w:t>.</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tl/>
        </w:rPr>
      </w:pPr>
      <w:r w:rsidRPr="00916FA8">
        <w:rPr>
          <w:rFonts w:ascii="Simplified Arabic" w:hAnsi="Simplified Arabic" w:cs="Simplified Arabic"/>
          <w:sz w:val="32"/>
          <w:szCs w:val="32"/>
          <w:rtl/>
        </w:rPr>
        <w:t>اعطاء اهمية كبرى للوظيفة التربوية للمدرسة ودفع الحياة المدرسية مع جميع المتدخلين وتركيز هياكل التشاور (مجلس المؤسسة) والمرافقة (خلية مرافقة التلميذ) لدفع العمل الاجتماعي بالوسط المدرسي خاصة مع تنامي السلوكيات والانحرافات داخل المؤسسة التربوية اليوم.</w:t>
      </w:r>
    </w:p>
    <w:p w:rsidR="00BF2C43" w:rsidRPr="00916FA8" w:rsidRDefault="00BF2C43" w:rsidP="006B2C42">
      <w:pPr>
        <w:pStyle w:val="Paragraphedeliste"/>
        <w:numPr>
          <w:ilvl w:val="0"/>
          <w:numId w:val="16"/>
        </w:numPr>
        <w:spacing w:before="240"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تحسين</w:t>
      </w:r>
      <w:r w:rsidRPr="007A48E9">
        <w:rPr>
          <w:rFonts w:ascii="Simplified Arabic" w:hAnsi="Simplified Arabic" w:cs="Simplified Arabic"/>
          <w:sz w:val="32"/>
          <w:szCs w:val="32"/>
          <w:rtl/>
        </w:rPr>
        <w:t xml:space="preserve"> خدمات</w:t>
      </w:r>
      <w:r w:rsidRPr="00916FA8">
        <w:rPr>
          <w:rFonts w:ascii="Simplified Arabic" w:hAnsi="Simplified Arabic" w:cs="Simplified Arabic"/>
          <w:sz w:val="32"/>
          <w:szCs w:val="32"/>
          <w:rtl/>
        </w:rPr>
        <w:t xml:space="preserve"> الاسناد من نقل واعاشة </w:t>
      </w:r>
      <w:r w:rsidR="006B2C42">
        <w:rPr>
          <w:rFonts w:ascii="Simplified Arabic" w:hAnsi="Simplified Arabic" w:cs="Simplified Arabic" w:hint="cs"/>
          <w:sz w:val="32"/>
          <w:szCs w:val="32"/>
          <w:rtl/>
        </w:rPr>
        <w:t xml:space="preserve">و مبيت </w:t>
      </w:r>
      <w:r w:rsidRPr="00916FA8">
        <w:rPr>
          <w:rFonts w:ascii="Simplified Arabic" w:hAnsi="Simplified Arabic" w:cs="Simplified Arabic"/>
          <w:sz w:val="32"/>
          <w:szCs w:val="32"/>
          <w:rtl/>
        </w:rPr>
        <w:t xml:space="preserve">مع مراجعة الخارطة المدرسية </w:t>
      </w:r>
      <w:r w:rsidR="00771524">
        <w:rPr>
          <w:rFonts w:ascii="Simplified Arabic" w:hAnsi="Simplified Arabic" w:cs="Simplified Arabic" w:hint="cs"/>
          <w:sz w:val="32"/>
          <w:szCs w:val="32"/>
          <w:rtl/>
        </w:rPr>
        <w:t>.</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التشجيع على استعمال المنصات الرقمية في المراجعة لتلاميذ المرحلة الابتدائية.</w:t>
      </w:r>
    </w:p>
    <w:p w:rsidR="00BF2C43" w:rsidRDefault="00BF2C43" w:rsidP="00BF2C43">
      <w:pPr>
        <w:bidi w:val="0"/>
        <w:rPr>
          <w:rtl/>
        </w:rPr>
      </w:pPr>
      <w:r>
        <w:rPr>
          <w:rtl/>
        </w:rPr>
        <w:br w:type="page"/>
      </w:r>
    </w:p>
    <w:p w:rsidR="00BF2C43" w:rsidRDefault="00BF2C43" w:rsidP="00BF2C43">
      <w:pPr>
        <w:tabs>
          <w:tab w:val="left" w:pos="8085"/>
        </w:tabs>
        <w:bidi w:val="0"/>
        <w:spacing w:after="200" w:line="276" w:lineRule="auto"/>
        <w:rPr>
          <w:rtl/>
          <w:lang w:bidi="ar-TN"/>
        </w:rPr>
      </w:pPr>
      <w:r>
        <w:rPr>
          <w:rtl/>
          <w:lang w:bidi="ar-TN"/>
        </w:rPr>
        <w:lastRenderedPageBreak/>
        <w:tab/>
      </w:r>
    </w:p>
    <w:p w:rsidR="00BF2C43" w:rsidRPr="00916FA8" w:rsidRDefault="00BF2C43" w:rsidP="00BF2C43">
      <w:pPr>
        <w:rPr>
          <w:rFonts w:ascii="Simplified Arabic" w:hAnsi="Simplified Arabic" w:cs="Simplified Arabic"/>
          <w:rtl/>
        </w:rPr>
      </w:pPr>
    </w:p>
    <w:p w:rsidR="00BF2C43" w:rsidRPr="00916FA8" w:rsidRDefault="00BF2C43" w:rsidP="00BF2C43">
      <w:pPr>
        <w:rPr>
          <w:rFonts w:ascii="Simplified Arabic" w:hAnsi="Simplified Arabic" w:cs="Simplified Arabic"/>
          <w:rtl/>
        </w:rPr>
      </w:pPr>
    </w:p>
    <w:p w:rsidR="00BF2C43" w:rsidRDefault="00BF2C43" w:rsidP="00BF2C43">
      <w:pPr>
        <w:rPr>
          <w:rFonts w:ascii="Simplified Arabic" w:hAnsi="Simplified Arabic" w:cs="Simplified Arabic"/>
          <w:rtl/>
        </w:rPr>
      </w:pPr>
    </w:p>
    <w:p w:rsidR="00BF2C43" w:rsidRDefault="004225BC" w:rsidP="00BF2C43">
      <w:pPr>
        <w:rPr>
          <w:rFonts w:ascii="Simplified Arabic" w:hAnsi="Simplified Arabic" w:cs="Simplified Arabic"/>
          <w:rtl/>
        </w:rPr>
      </w:pPr>
      <w:r w:rsidRPr="004225BC">
        <w:rPr>
          <w:rFonts w:ascii="Simplified Arabic" w:hAnsi="Simplified Arabic" w:cs="Simplified Arabic"/>
          <w:noProof/>
          <w:rtl/>
          <w:lang w:val="fr-FR" w:eastAsia="fr-FR"/>
        </w:rPr>
        <mc:AlternateContent>
          <mc:Choice Requires="wps">
            <w:drawing>
              <wp:anchor distT="0" distB="0" distL="114300" distR="114300" simplePos="0" relativeHeight="251676672" behindDoc="0" locked="0" layoutInCell="1" allowOverlap="1" wp14:anchorId="0E899F37" wp14:editId="50ADC889">
                <wp:simplePos x="0" y="0"/>
                <wp:positionH relativeFrom="margin">
                  <wp:posOffset>478790</wp:posOffset>
                </wp:positionH>
                <wp:positionV relativeFrom="margin">
                  <wp:posOffset>1095375</wp:posOffset>
                </wp:positionV>
                <wp:extent cx="5759450" cy="930910"/>
                <wp:effectExtent l="0" t="0" r="31750" b="59690"/>
                <wp:wrapSquare wrapText="bothSides"/>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930910"/>
                        </a:xfrm>
                        <a:prstGeom prst="roundRect">
                          <a:avLst>
                            <a:gd name="adj" fmla="val 16667"/>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1A65EC" w:rsidRPr="00916FA8" w:rsidRDefault="001A65EC" w:rsidP="004225BC">
                            <w:pPr>
                              <w:shd w:val="clear" w:color="auto" w:fill="EAF1DD" w:themeFill="accent3" w:themeFillTint="33"/>
                              <w:tabs>
                                <w:tab w:val="left" w:pos="1215"/>
                              </w:tabs>
                              <w:spacing w:line="276" w:lineRule="auto"/>
                              <w:ind w:left="226"/>
                              <w:jc w:val="center"/>
                              <w:rPr>
                                <w:rFonts w:ascii="Simplified Arabic" w:hAnsi="Simplified Arabic" w:cs="Simplified Arabic"/>
                                <w:b/>
                                <w:bCs/>
                                <w:sz w:val="40"/>
                                <w:szCs w:val="40"/>
                                <w:rtl/>
                              </w:rPr>
                            </w:pPr>
                            <w:r w:rsidRPr="004225BC">
                              <w:rPr>
                                <w:rFonts w:ascii="Simplified Arabic" w:hAnsi="Simplified Arabic" w:cs="Simplified Arabic"/>
                                <w:b/>
                                <w:bCs/>
                                <w:sz w:val="40"/>
                                <w:szCs w:val="40"/>
                                <w:rtl/>
                              </w:rPr>
                              <w:t>البرنامج عدد2: المرحلة الاعدادية والتعليم الثانوي</w:t>
                            </w:r>
                          </w:p>
                          <w:p w:rsidR="001A65EC" w:rsidRPr="00E73BB8" w:rsidRDefault="001A65EC" w:rsidP="004225BC">
                            <w:pPr>
                              <w:jc w:val="center"/>
                              <w:rPr>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99F37" id="Rectangle à coins arrondis 3" o:spid="_x0000_s1029" style="position:absolute;left:0;text-align:left;margin-left:37.7pt;margin-top:86.25pt;width:453.5pt;height:73.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" fillcolor="#c3d69b" strokecolor="#c3d69b" strokeweight="1pt">
                <v:fill color2="#ebf1de" angle="135" focus="50%" type="gradient"/>
                <v:shadow on="t" color="#4f6228" opacity=".5" offset="1pt"/>
                <v:textbox>
                  <w:txbxContent>
                    <w:p w:rsidR="001A65EC" w:rsidRPr="00916FA8" w:rsidRDefault="001A65EC" w:rsidP="004225BC">
                      <w:pPr>
                        <w:shd w:val="clear" w:color="auto" w:fill="EAF1DD" w:themeFill="accent3" w:themeFillTint="33"/>
                        <w:tabs>
                          <w:tab w:val="left" w:pos="1215"/>
                        </w:tabs>
                        <w:spacing w:line="276" w:lineRule="auto"/>
                        <w:ind w:left="226"/>
                        <w:jc w:val="center"/>
                        <w:rPr>
                          <w:rFonts w:ascii="Simplified Arabic" w:hAnsi="Simplified Arabic" w:cs="Simplified Arabic"/>
                          <w:b/>
                          <w:bCs/>
                          <w:sz w:val="40"/>
                          <w:szCs w:val="40"/>
                          <w:rtl/>
                        </w:rPr>
                      </w:pPr>
                      <w:r w:rsidRPr="004225BC">
                        <w:rPr>
                          <w:rFonts w:ascii="Simplified Arabic" w:hAnsi="Simplified Arabic" w:cs="Simplified Arabic"/>
                          <w:b/>
                          <w:bCs/>
                          <w:sz w:val="40"/>
                          <w:szCs w:val="40"/>
                          <w:rtl/>
                        </w:rPr>
                        <w:t>البرنامج عدد2: المرحلة الاعدادية والتعليم الثانوي</w:t>
                      </w:r>
                    </w:p>
                    <w:p w:rsidR="001A65EC" w:rsidRPr="00E73BB8" w:rsidRDefault="001A65EC" w:rsidP="004225BC">
                      <w:pPr>
                        <w:jc w:val="center"/>
                        <w:rPr>
                          <w:b/>
                          <w:bCs/>
                          <w:sz w:val="36"/>
                          <w:szCs w:val="36"/>
                        </w:rPr>
                      </w:pPr>
                    </w:p>
                  </w:txbxContent>
                </v:textbox>
                <w10:wrap type="square" anchorx="margin" anchory="margin"/>
              </v:roundrect>
            </w:pict>
          </mc:Fallback>
        </mc:AlternateContent>
      </w:r>
    </w:p>
    <w:p w:rsidR="00BF2C43" w:rsidRPr="00916FA8" w:rsidRDefault="00BF2C43" w:rsidP="00BF2C43">
      <w:pPr>
        <w:rPr>
          <w:rFonts w:ascii="Simplified Arabic" w:hAnsi="Simplified Arabic" w:cs="Simplified Arabic"/>
          <w:rtl/>
        </w:rPr>
      </w:pPr>
    </w:p>
    <w:p w:rsidR="00BF2C43" w:rsidRPr="00916FA8" w:rsidRDefault="00BF2C43" w:rsidP="00BF2C43">
      <w:pPr>
        <w:rPr>
          <w:rFonts w:ascii="Simplified Arabic" w:hAnsi="Simplified Arabic" w:cs="Simplified Arabic"/>
          <w:rtl/>
        </w:rPr>
      </w:pPr>
    </w:p>
    <w:p w:rsidR="00BF2C43" w:rsidRDefault="004225BC" w:rsidP="00BF2C43">
      <w:pPr>
        <w:bidi w:val="0"/>
        <w:spacing w:after="200" w:line="276" w:lineRule="auto"/>
        <w:rPr>
          <w:rFonts w:ascii="Simplified Arabic" w:hAnsi="Simplified Arabic" w:cs="Simplified Arabic"/>
          <w:sz w:val="40"/>
          <w:szCs w:val="40"/>
          <w:rtl/>
        </w:rPr>
      </w:pPr>
      <w:r w:rsidRPr="004225BC">
        <w:rPr>
          <w:rFonts w:ascii="Simplified Arabic" w:hAnsi="Simplified Arabic" w:cs="Simplified Arabic"/>
          <w:noProof/>
          <w:rtl/>
          <w:lang w:val="fr-FR" w:eastAsia="fr-FR"/>
        </w:rPr>
        <w:drawing>
          <wp:anchor distT="0" distB="0" distL="114300" distR="114300" simplePos="0" relativeHeight="251677696" behindDoc="1" locked="0" layoutInCell="1" allowOverlap="1" wp14:anchorId="04EF4005" wp14:editId="6977BBD5">
            <wp:simplePos x="0" y="0"/>
            <wp:positionH relativeFrom="column">
              <wp:posOffset>319405</wp:posOffset>
            </wp:positionH>
            <wp:positionV relativeFrom="page">
              <wp:posOffset>3438525</wp:posOffset>
            </wp:positionV>
            <wp:extent cx="6134100" cy="1419225"/>
            <wp:effectExtent l="0" t="0" r="19050" b="28575"/>
            <wp:wrapTight wrapText="bothSides">
              <wp:wrapPolygon edited="0">
                <wp:start x="0" y="0"/>
                <wp:lineTo x="0" y="21745"/>
                <wp:lineTo x="12477" y="21745"/>
                <wp:lineTo x="21600" y="21745"/>
                <wp:lineTo x="21600" y="0"/>
                <wp:lineTo x="0" y="0"/>
              </wp:wrapPolygon>
            </wp:wrapTight>
            <wp:docPr id="7"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r w:rsidR="00BF2C43">
        <w:rPr>
          <w:rFonts w:ascii="Simplified Arabic" w:hAnsi="Simplified Arabic" w:cs="Simplified Arabic"/>
          <w:sz w:val="40"/>
          <w:szCs w:val="40"/>
          <w:rtl/>
        </w:rPr>
        <w:br w:type="page"/>
      </w:r>
    </w:p>
    <w:p w:rsidR="00BF2C43" w:rsidRPr="007E38BF" w:rsidRDefault="00BF2C43" w:rsidP="00797BB9">
      <w:pPr>
        <w:pStyle w:val="Paragraphedeliste"/>
        <w:numPr>
          <w:ilvl w:val="0"/>
          <w:numId w:val="57"/>
        </w:num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Simplified Arabic" w:eastAsiaTheme="majorEastAsia" w:hAnsi="Simplified Arabic" w:cs="Simplified Arabic"/>
          <w:b/>
          <w:bCs/>
          <w:sz w:val="40"/>
          <w:szCs w:val="40"/>
        </w:rPr>
      </w:pPr>
      <w:r w:rsidRPr="007E38BF">
        <w:rPr>
          <w:rFonts w:ascii="Simplified Arabic" w:eastAsiaTheme="majorEastAsia" w:hAnsi="Simplified Arabic" w:cs="Simplified Arabic"/>
          <w:b/>
          <w:bCs/>
          <w:sz w:val="40"/>
          <w:szCs w:val="40"/>
          <w:rtl/>
        </w:rPr>
        <w:lastRenderedPageBreak/>
        <w:t>تقديم نتائج الأداء وتحليلها:</w:t>
      </w:r>
    </w:p>
    <w:p w:rsidR="00BF2C43" w:rsidRDefault="00BF2C43" w:rsidP="00BF2C43">
      <w:pPr>
        <w:pStyle w:val="Paragraphedeliste"/>
        <w:ind w:left="450"/>
        <w:jc w:val="both"/>
        <w:rPr>
          <w:rFonts w:ascii="Simplified Arabic" w:hAnsi="Simplified Arabic" w:cs="Simplified Arabic"/>
          <w:b/>
          <w:bCs/>
          <w:sz w:val="36"/>
          <w:szCs w:val="36"/>
          <w:u w:val="single"/>
          <w:rtl/>
        </w:rPr>
      </w:pPr>
    </w:p>
    <w:p w:rsidR="00BF2C43" w:rsidRPr="004F495E" w:rsidRDefault="00527398" w:rsidP="00527398">
      <w:pPr>
        <w:pStyle w:val="Paragraphedeliste"/>
        <w:ind w:left="450"/>
        <w:jc w:val="both"/>
        <w:rPr>
          <w:rFonts w:ascii="Simplified Arabic" w:hAnsi="Simplified Arabic" w:cs="Simplified Arabic"/>
          <w:color w:val="000000" w:themeColor="text1"/>
          <w:sz w:val="40"/>
          <w:szCs w:val="40"/>
          <w:rtl/>
        </w:rPr>
      </w:pPr>
      <w:r>
        <w:rPr>
          <w:rFonts w:ascii="Simplified Arabic" w:hAnsi="Simplified Arabic" w:cs="Simplified Arabic" w:hint="cs"/>
          <w:color w:val="000000" w:themeColor="text1"/>
          <w:sz w:val="32"/>
          <w:szCs w:val="32"/>
          <w:rtl/>
        </w:rPr>
        <w:t xml:space="preserve">   </w:t>
      </w:r>
      <w:r w:rsidR="00BF2C43" w:rsidRPr="004F495E">
        <w:rPr>
          <w:rFonts w:ascii="Simplified Arabic" w:hAnsi="Simplified Arabic" w:cs="Simplified Arabic"/>
          <w:color w:val="000000" w:themeColor="text1"/>
          <w:sz w:val="32"/>
          <w:szCs w:val="32"/>
          <w:rtl/>
        </w:rPr>
        <w:t xml:space="preserve">في انتظار استكمال المسار الإصلاحي </w:t>
      </w:r>
      <w:r>
        <w:rPr>
          <w:rFonts w:ascii="Simplified Arabic" w:hAnsi="Simplified Arabic" w:cs="Simplified Arabic" w:hint="cs"/>
          <w:color w:val="000000" w:themeColor="text1"/>
          <w:sz w:val="32"/>
          <w:szCs w:val="32"/>
          <w:rtl/>
        </w:rPr>
        <w:t>التربوي</w:t>
      </w:r>
      <w:r w:rsidR="00BF2C43" w:rsidRPr="004F495E">
        <w:rPr>
          <w:rFonts w:ascii="Simplified Arabic" w:hAnsi="Simplified Arabic" w:cs="Simplified Arabic"/>
          <w:color w:val="000000" w:themeColor="text1"/>
          <w:sz w:val="32"/>
          <w:szCs w:val="32"/>
          <w:rtl/>
        </w:rPr>
        <w:t xml:space="preserve"> </w:t>
      </w:r>
      <w:r>
        <w:rPr>
          <w:rFonts w:ascii="Simplified Arabic" w:hAnsi="Simplified Arabic" w:cs="Simplified Arabic" w:hint="cs"/>
          <w:color w:val="000000" w:themeColor="text1"/>
          <w:sz w:val="32"/>
          <w:szCs w:val="32"/>
          <w:rtl/>
        </w:rPr>
        <w:t xml:space="preserve">، </w:t>
      </w:r>
      <w:r w:rsidR="00BF2C43" w:rsidRPr="004F495E">
        <w:rPr>
          <w:rFonts w:ascii="Simplified Arabic" w:hAnsi="Simplified Arabic" w:cs="Simplified Arabic"/>
          <w:color w:val="000000" w:themeColor="text1"/>
          <w:sz w:val="32"/>
          <w:szCs w:val="32"/>
          <w:rtl/>
        </w:rPr>
        <w:t>يسعى برنامج المرحلة الاعدادية والتعليم الثانوي في إطار الظروف الاستثنائية التي فرضتها جائحة "الكوفيد19" إلى مواصلة تحقيق أهدافه الاستراتيجية والتي تنبثق من المحورين الأساسيين التاليين:</w:t>
      </w:r>
      <w:r w:rsidR="00BF2C43" w:rsidRPr="004F495E">
        <w:rPr>
          <w:rFonts w:ascii="Simplified Arabic" w:hAnsi="Simplified Arabic" w:cs="Simplified Arabic" w:hint="cs"/>
          <w:color w:val="000000" w:themeColor="text1"/>
          <w:sz w:val="40"/>
          <w:szCs w:val="40"/>
          <w:rtl/>
        </w:rPr>
        <w:t xml:space="preserve"> </w:t>
      </w:r>
    </w:p>
    <w:p w:rsidR="00BF2C43" w:rsidRPr="00916FA8" w:rsidRDefault="00BF2C43" w:rsidP="00BF2C43">
      <w:pPr>
        <w:spacing w:line="500" w:lineRule="exact"/>
        <w:ind w:left="360"/>
        <w:jc w:val="both"/>
        <w:rPr>
          <w:rFonts w:ascii="Simplified Arabic" w:hAnsi="Simplified Arabic" w:cs="Simplified Arabic"/>
          <w:sz w:val="32"/>
          <w:szCs w:val="32"/>
          <w:rtl/>
        </w:rPr>
      </w:pPr>
      <w:r>
        <w:rPr>
          <w:rFonts w:ascii="Simplified Arabic" w:hAnsi="Simplified Arabic" w:cs="Simplified Arabic"/>
          <w:noProof/>
          <w:rtl/>
          <w:lang w:val="fr-FR" w:eastAsia="fr-FR"/>
        </w:rPr>
        <mc:AlternateContent>
          <mc:Choice Requires="wps">
            <w:drawing>
              <wp:anchor distT="0" distB="0" distL="114300" distR="114300" simplePos="0" relativeHeight="251665408" behindDoc="0" locked="0" layoutInCell="1" allowOverlap="1" wp14:anchorId="5DB5AB6F" wp14:editId="1D7EB863">
                <wp:simplePos x="0" y="0"/>
                <wp:positionH relativeFrom="column">
                  <wp:posOffset>-252095</wp:posOffset>
                </wp:positionH>
                <wp:positionV relativeFrom="paragraph">
                  <wp:posOffset>202565</wp:posOffset>
                </wp:positionV>
                <wp:extent cx="6296025" cy="828675"/>
                <wp:effectExtent l="0" t="0" r="9525" b="47625"/>
                <wp:wrapNone/>
                <wp:docPr id="18"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828675"/>
                        </a:xfrm>
                        <a:prstGeom prst="roundRect">
                          <a:avLst>
                            <a:gd name="adj" fmla="val 16667"/>
                          </a:avLst>
                        </a:prstGeom>
                        <a:solidFill>
                          <a:schemeClr val="bg1"/>
                        </a:solidFill>
                        <a:ln w="9525">
                          <a:solidFill>
                            <a:schemeClr val="accent4">
                              <a:lumMod val="95000"/>
                              <a:lumOff val="0"/>
                            </a:schemeClr>
                          </a:solidFill>
                          <a:round/>
                          <a:headEnd/>
                          <a:tailEnd/>
                        </a:ln>
                        <a:effectLst>
                          <a:outerShdw dist="23000" dir="5400000" rotWithShape="0">
                            <a:srgbClr val="000000">
                              <a:alpha val="34999"/>
                            </a:srgbClr>
                          </a:outerShdw>
                        </a:effectLst>
                      </wps:spPr>
                      <wps:txbx>
                        <w:txbxContent>
                          <w:p w:rsidR="001A65EC" w:rsidRPr="00332817" w:rsidRDefault="001A65EC" w:rsidP="00797BB9">
                            <w:pPr>
                              <w:pStyle w:val="Paragraphedeliste"/>
                              <w:numPr>
                                <w:ilvl w:val="0"/>
                                <w:numId w:val="29"/>
                              </w:numPr>
                              <w:jc w:val="both"/>
                              <w:rPr>
                                <w:rFonts w:ascii="Sakkal Majalla" w:hAnsi="Sakkal Majalla" w:cs="Sakkal Majalla"/>
                                <w:b/>
                                <w:bCs/>
                                <w:color w:val="000000" w:themeColor="text1"/>
                                <w:sz w:val="36"/>
                                <w:szCs w:val="36"/>
                              </w:rPr>
                            </w:pPr>
                            <w:r w:rsidRPr="00332817">
                              <w:rPr>
                                <w:rFonts w:ascii="Sakkal Majalla" w:hAnsi="Sakkal Majalla" w:cs="Sakkal Majalla" w:hint="cs"/>
                                <w:b/>
                                <w:bCs/>
                                <w:color w:val="000000" w:themeColor="text1"/>
                                <w:sz w:val="36"/>
                                <w:szCs w:val="36"/>
                                <w:rtl/>
                              </w:rPr>
                              <w:t>تعزيز</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مبدأ</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المساواة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وتكافؤ</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الفرص</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بين</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المتعلمين والمتعلمات</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وبين المناطق</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والفئات</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الاجتماعية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وترسيخ</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مبدأ</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التمييز</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الإيجابي</w:t>
                            </w:r>
                            <w:r>
                              <w:rPr>
                                <w:rFonts w:ascii="Sakkal Majalla" w:hAnsi="Sakkal Majalla" w:cs="Sakkal Majalla" w:hint="cs"/>
                                <w:b/>
                                <w:bCs/>
                                <w:color w:val="000000" w:themeColor="text1"/>
                                <w:sz w:val="36"/>
                                <w:szCs w:val="36"/>
                                <w:rtl/>
                              </w:rPr>
                              <w:t>.</w:t>
                            </w:r>
                          </w:p>
                          <w:p w:rsidR="001A65EC" w:rsidRPr="00332817" w:rsidRDefault="001A65EC" w:rsidP="00BF2C43">
                            <w:pPr>
                              <w:jc w:val="center"/>
                              <w:rPr>
                                <w:b/>
                                <w:bCs/>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B5AB6F" id="Rectangle à coins arrondis 27" o:spid="_x0000_s1030" style="position:absolute;left:0;text-align:left;margin-left:-19.85pt;margin-top:15.95pt;width:495.75pt;height: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" fillcolor="white [3212]" strokecolor="#795d9b [3047]">
                <v:shadow on="t" color="black" opacity="22936f" origin=",.5" offset="0,.63889mm"/>
                <v:textbox>
                  <w:txbxContent>
                    <w:p w:rsidR="001A65EC" w:rsidRPr="00332817" w:rsidRDefault="001A65EC" w:rsidP="00797BB9">
                      <w:pPr>
                        <w:pStyle w:val="Paragraphedeliste"/>
                        <w:numPr>
                          <w:ilvl w:val="0"/>
                          <w:numId w:val="29"/>
                        </w:numPr>
                        <w:jc w:val="both"/>
                        <w:rPr>
                          <w:rFonts w:ascii="Sakkal Majalla" w:hAnsi="Sakkal Majalla" w:cs="Sakkal Majalla"/>
                          <w:b/>
                          <w:bCs/>
                          <w:color w:val="000000" w:themeColor="text1"/>
                          <w:sz w:val="36"/>
                          <w:szCs w:val="36"/>
                        </w:rPr>
                      </w:pPr>
                      <w:r w:rsidRPr="00332817">
                        <w:rPr>
                          <w:rFonts w:ascii="Sakkal Majalla" w:hAnsi="Sakkal Majalla" w:cs="Sakkal Majalla" w:hint="cs"/>
                          <w:b/>
                          <w:bCs/>
                          <w:color w:val="000000" w:themeColor="text1"/>
                          <w:sz w:val="36"/>
                          <w:szCs w:val="36"/>
                          <w:rtl/>
                        </w:rPr>
                        <w:t>تعزيز</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مبدأ</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المساواة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وتكافؤ</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الفرص</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بين</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المتعلمين والمتعلمات</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وبين المناطق</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والفئات</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الاجتماعية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وترسيخ</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مبدأ</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التمييز</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الإيجابي</w:t>
                      </w:r>
                      <w:r>
                        <w:rPr>
                          <w:rFonts w:ascii="Sakkal Majalla" w:hAnsi="Sakkal Majalla" w:cs="Sakkal Majalla" w:hint="cs"/>
                          <w:b/>
                          <w:bCs/>
                          <w:color w:val="000000" w:themeColor="text1"/>
                          <w:sz w:val="36"/>
                          <w:szCs w:val="36"/>
                          <w:rtl/>
                        </w:rPr>
                        <w:t>.</w:t>
                      </w:r>
                    </w:p>
                    <w:p w:rsidR="001A65EC" w:rsidRPr="00332817" w:rsidRDefault="001A65EC" w:rsidP="00BF2C43">
                      <w:pPr>
                        <w:jc w:val="center"/>
                        <w:rPr>
                          <w:b/>
                          <w:bCs/>
                          <w:color w:val="000000" w:themeColor="text1"/>
                        </w:rPr>
                      </w:pPr>
                    </w:p>
                  </w:txbxContent>
                </v:textbox>
              </v:roundrect>
            </w:pict>
          </mc:Fallback>
        </mc:AlternateContent>
      </w:r>
    </w:p>
    <w:p w:rsidR="00BF2C43" w:rsidRPr="00916FA8" w:rsidRDefault="00BF2C43" w:rsidP="00BF2C43">
      <w:pPr>
        <w:spacing w:line="500" w:lineRule="exact"/>
        <w:ind w:left="360"/>
        <w:jc w:val="both"/>
        <w:rPr>
          <w:rFonts w:ascii="Simplified Arabic" w:hAnsi="Simplified Arabic" w:cs="Simplified Arabic"/>
          <w:sz w:val="32"/>
          <w:szCs w:val="32"/>
          <w:rtl/>
        </w:rPr>
      </w:pPr>
    </w:p>
    <w:p w:rsidR="00BF2C43" w:rsidRPr="00916FA8" w:rsidRDefault="00BF2C43" w:rsidP="00BF2C43">
      <w:pPr>
        <w:spacing w:line="500" w:lineRule="exact"/>
        <w:ind w:left="360"/>
        <w:jc w:val="both"/>
        <w:rPr>
          <w:rFonts w:ascii="Simplified Arabic" w:hAnsi="Simplified Arabic" w:cs="Simplified Arabic"/>
          <w:sz w:val="32"/>
          <w:szCs w:val="32"/>
          <w:rtl/>
        </w:rPr>
      </w:pPr>
    </w:p>
    <w:p w:rsidR="00BF2C43" w:rsidRPr="00916FA8" w:rsidRDefault="00BF2C43" w:rsidP="00BF2C43">
      <w:pPr>
        <w:spacing w:line="500" w:lineRule="exact"/>
        <w:ind w:left="360"/>
        <w:jc w:val="both"/>
        <w:rPr>
          <w:rFonts w:ascii="Simplified Arabic" w:hAnsi="Simplified Arabic" w:cs="Simplified Arabic"/>
          <w:sz w:val="32"/>
          <w:szCs w:val="32"/>
          <w:rtl/>
        </w:rPr>
      </w:pPr>
    </w:p>
    <w:p w:rsidR="00BF2C43" w:rsidRPr="00916FA8" w:rsidRDefault="00BF2C43" w:rsidP="00BF2C43">
      <w:pPr>
        <w:spacing w:line="500" w:lineRule="exact"/>
        <w:ind w:left="360"/>
        <w:jc w:val="both"/>
        <w:rPr>
          <w:rFonts w:ascii="Simplified Arabic" w:hAnsi="Simplified Arabic" w:cs="Simplified Arabic"/>
          <w:sz w:val="32"/>
          <w:szCs w:val="32"/>
          <w:rtl/>
        </w:rPr>
      </w:pPr>
      <w:r>
        <w:rPr>
          <w:rFonts w:ascii="Simplified Arabic" w:hAnsi="Simplified Arabic" w:cs="Simplified Arabic"/>
          <w:noProof/>
          <w:rtl/>
          <w:lang w:val="fr-FR" w:eastAsia="fr-FR"/>
        </w:rPr>
        <mc:AlternateContent>
          <mc:Choice Requires="wps">
            <w:drawing>
              <wp:anchor distT="0" distB="0" distL="114300" distR="114300" simplePos="0" relativeHeight="251666432" behindDoc="0" locked="0" layoutInCell="1" allowOverlap="1" wp14:anchorId="2174797F" wp14:editId="0C65B436">
                <wp:simplePos x="0" y="0"/>
                <wp:positionH relativeFrom="column">
                  <wp:posOffset>-254000</wp:posOffset>
                </wp:positionH>
                <wp:positionV relativeFrom="paragraph">
                  <wp:posOffset>169545</wp:posOffset>
                </wp:positionV>
                <wp:extent cx="6213475" cy="760095"/>
                <wp:effectExtent l="57150" t="38100" r="53975" b="78105"/>
                <wp:wrapNone/>
                <wp:docPr id="19"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3475" cy="760095"/>
                        </a:xfrm>
                        <a:prstGeom prst="roundRect">
                          <a:avLst/>
                        </a:prstGeom>
                        <a:noFill/>
                      </wps:spPr>
                      <wps:style>
                        <a:lnRef idx="1">
                          <a:schemeClr val="accent4"/>
                        </a:lnRef>
                        <a:fillRef idx="2">
                          <a:schemeClr val="accent4"/>
                        </a:fillRef>
                        <a:effectRef idx="1">
                          <a:schemeClr val="accent4"/>
                        </a:effectRef>
                        <a:fontRef idx="minor">
                          <a:schemeClr val="dk1"/>
                        </a:fontRef>
                      </wps:style>
                      <wps:txbx>
                        <w:txbxContent>
                          <w:p w:rsidR="001A65EC" w:rsidRPr="00332817" w:rsidRDefault="001A65EC" w:rsidP="00797BB9">
                            <w:pPr>
                              <w:pStyle w:val="Paragraphedeliste"/>
                              <w:numPr>
                                <w:ilvl w:val="0"/>
                                <w:numId w:val="29"/>
                              </w:numPr>
                              <w:jc w:val="both"/>
                              <w:rPr>
                                <w:rFonts w:ascii="Sakkal Majalla" w:hAnsi="Sakkal Majalla" w:cs="Sakkal Majalla"/>
                                <w:b/>
                                <w:bCs/>
                                <w:color w:val="000000" w:themeColor="text1"/>
                                <w:sz w:val="36"/>
                                <w:szCs w:val="36"/>
                              </w:rPr>
                            </w:pPr>
                            <w:r w:rsidRPr="00332817">
                              <w:rPr>
                                <w:rFonts w:ascii="Sakkal Majalla" w:hAnsi="Sakkal Majalla" w:cs="Sakkal Majalla" w:hint="cs"/>
                                <w:b/>
                                <w:bCs/>
                                <w:color w:val="000000" w:themeColor="text1"/>
                                <w:sz w:val="36"/>
                                <w:szCs w:val="36"/>
                                <w:rtl/>
                              </w:rPr>
                              <w:t>تنمية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المهارات</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الأساسية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للمتعلمين والمتعلمات في</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المرحلة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الإعدادية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ودعم مهاراتهم</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التخصصية حسب الأسلاك والشعب في</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مرحلة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التعليم</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الثانوي</w:t>
                            </w:r>
                          </w:p>
                          <w:p w:rsidR="001A65EC" w:rsidRPr="00332817" w:rsidRDefault="001A65EC" w:rsidP="00BF2C43">
                            <w:pP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4797F" id="_x0000_s1031" style="position:absolute;left:0;text-align:left;margin-left:-20pt;margin-top:13.35pt;width:489.25pt;height:5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" filled="f" strokecolor="#795d9b [3047]">
                <v:shadow on="t" color="black" opacity="24903f" origin=",.5" offset="0,.55556mm"/>
                <v:path arrowok="t"/>
                <v:textbox>
                  <w:txbxContent>
                    <w:p w:rsidR="001A65EC" w:rsidRPr="00332817" w:rsidRDefault="001A65EC" w:rsidP="00797BB9">
                      <w:pPr>
                        <w:pStyle w:val="Paragraphedeliste"/>
                        <w:numPr>
                          <w:ilvl w:val="0"/>
                          <w:numId w:val="29"/>
                        </w:numPr>
                        <w:jc w:val="both"/>
                        <w:rPr>
                          <w:rFonts w:ascii="Sakkal Majalla" w:hAnsi="Sakkal Majalla" w:cs="Sakkal Majalla"/>
                          <w:b/>
                          <w:bCs/>
                          <w:color w:val="000000" w:themeColor="text1"/>
                          <w:sz w:val="36"/>
                          <w:szCs w:val="36"/>
                        </w:rPr>
                      </w:pPr>
                      <w:r w:rsidRPr="00332817">
                        <w:rPr>
                          <w:rFonts w:ascii="Sakkal Majalla" w:hAnsi="Sakkal Majalla" w:cs="Sakkal Majalla" w:hint="cs"/>
                          <w:b/>
                          <w:bCs/>
                          <w:color w:val="000000" w:themeColor="text1"/>
                          <w:sz w:val="36"/>
                          <w:szCs w:val="36"/>
                          <w:rtl/>
                        </w:rPr>
                        <w:t>تنمية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المهارات</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الأساسية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للمتعلمين والمتعلمات في</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المرحلة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الإعدادية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ودعم مهاراتهم</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التخصصية حسب الأسلاك والشعب في</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مرحلة</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التعليم</w:t>
                      </w:r>
                      <w:r>
                        <w:rPr>
                          <w:rFonts w:ascii="Sakkal Majalla" w:hAnsi="Sakkal Majalla" w:cs="Sakkal Majalla" w:hint="cs"/>
                          <w:b/>
                          <w:bCs/>
                          <w:color w:val="000000" w:themeColor="text1"/>
                          <w:sz w:val="36"/>
                          <w:szCs w:val="36"/>
                          <w:rtl/>
                        </w:rPr>
                        <w:t xml:space="preserve"> </w:t>
                      </w:r>
                      <w:r w:rsidRPr="00332817">
                        <w:rPr>
                          <w:rFonts w:ascii="Sakkal Majalla" w:hAnsi="Sakkal Majalla" w:cs="Sakkal Majalla" w:hint="cs"/>
                          <w:b/>
                          <w:bCs/>
                          <w:color w:val="000000" w:themeColor="text1"/>
                          <w:sz w:val="36"/>
                          <w:szCs w:val="36"/>
                          <w:rtl/>
                        </w:rPr>
                        <w:t>الثانوي</w:t>
                      </w:r>
                    </w:p>
                    <w:p w:rsidR="001A65EC" w:rsidRPr="00332817" w:rsidRDefault="001A65EC" w:rsidP="00BF2C43">
                      <w:pPr>
                        <w:rPr>
                          <w:b/>
                          <w:bCs/>
                          <w:color w:val="000000" w:themeColor="text1"/>
                        </w:rPr>
                      </w:pPr>
                    </w:p>
                  </w:txbxContent>
                </v:textbox>
              </v:roundrect>
            </w:pict>
          </mc:Fallback>
        </mc:AlternateContent>
      </w:r>
    </w:p>
    <w:p w:rsidR="00BF2C43" w:rsidRPr="00916FA8" w:rsidRDefault="00BF2C43" w:rsidP="00BF2C43">
      <w:pPr>
        <w:rPr>
          <w:rFonts w:ascii="Simplified Arabic" w:hAnsi="Simplified Arabic" w:cs="Simplified Arabic"/>
          <w:b/>
          <w:bCs/>
          <w:noProof/>
          <w:color w:val="E36C0A"/>
          <w:sz w:val="72"/>
          <w:szCs w:val="56"/>
          <w:rtl/>
          <w:lang w:eastAsia="fr-FR"/>
        </w:rPr>
      </w:pPr>
    </w:p>
    <w:p w:rsidR="00BF2C43" w:rsidRDefault="00BF2C43" w:rsidP="00BF2C43">
      <w:pPr>
        <w:spacing w:line="500" w:lineRule="exact"/>
        <w:ind w:left="-2"/>
        <w:jc w:val="both"/>
        <w:rPr>
          <w:rFonts w:ascii="Simplified Arabic" w:hAnsi="Simplified Arabic" w:cs="Simplified Arabic"/>
          <w:sz w:val="32"/>
          <w:szCs w:val="32"/>
        </w:rPr>
      </w:pPr>
    </w:p>
    <w:p w:rsidR="00BF2C43" w:rsidRPr="00916FA8" w:rsidRDefault="00BF2C43" w:rsidP="00BF2C43">
      <w:pPr>
        <w:spacing w:line="500" w:lineRule="exact"/>
        <w:ind w:left="-2"/>
        <w:jc w:val="both"/>
        <w:rPr>
          <w:rFonts w:ascii="Simplified Arabic" w:hAnsi="Simplified Arabic" w:cs="Simplified Arabic"/>
          <w:sz w:val="32"/>
          <w:szCs w:val="32"/>
        </w:rPr>
      </w:pPr>
      <w:r w:rsidRPr="00916FA8">
        <w:rPr>
          <w:rFonts w:ascii="Simplified Arabic" w:hAnsi="Simplified Arabic" w:cs="Simplified Arabic"/>
          <w:sz w:val="32"/>
          <w:szCs w:val="32"/>
          <w:rtl/>
        </w:rPr>
        <w:t>ويغطي البرنامج كافة المستويات الدراسية للمرحلة الإعدادية والتعليم الثانوي.</w:t>
      </w:r>
    </w:p>
    <w:p w:rsidR="00BF2C43" w:rsidRPr="00916FA8" w:rsidRDefault="00BF2C43" w:rsidP="00797BB9">
      <w:pPr>
        <w:pStyle w:val="Paragraphedeliste"/>
        <w:numPr>
          <w:ilvl w:val="0"/>
          <w:numId w:val="31"/>
        </w:numPr>
        <w:tabs>
          <w:tab w:val="center" w:pos="4153"/>
          <w:tab w:val="right" w:pos="8306"/>
        </w:tabs>
        <w:spacing w:before="120" w:line="500" w:lineRule="exact"/>
        <w:jc w:val="both"/>
        <w:rPr>
          <w:rFonts w:ascii="Simplified Arabic" w:hAnsi="Simplified Arabic" w:cs="Simplified Arabic"/>
          <w:b/>
          <w:bCs/>
          <w:sz w:val="32"/>
          <w:szCs w:val="32"/>
          <w:rtl/>
        </w:rPr>
      </w:pPr>
      <w:r w:rsidRPr="00916FA8">
        <w:rPr>
          <w:rFonts w:ascii="Simplified Arabic" w:hAnsi="Simplified Arabic" w:cs="Simplified Arabic"/>
          <w:b/>
          <w:bCs/>
          <w:sz w:val="32"/>
          <w:szCs w:val="32"/>
          <w:rtl/>
        </w:rPr>
        <w:t>المرحلة الإعدادية</w:t>
      </w:r>
    </w:p>
    <w:p w:rsidR="00BF2C43" w:rsidRPr="00916FA8" w:rsidRDefault="00527398" w:rsidP="00BF2C43">
      <w:pPr>
        <w:spacing w:before="120"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تهدف، بمسلكيها العام والتقني، إلى تمكين المتعلّم من امتلاك كفايات التواصل في اللغة الوطنية وفي لغتين أجنبيتين ومن المعارف والمهارات المستوجبة في مجالات الرياضيات والعلوم والتكنولوجيا ومن تنمية مواهبه وصقلها ومن تنشئته على القيم الوطنية والكونية من خلال بقية المواد. كما تهدف هذه المرحلة إلى إعداده لمواصلة الدراسة في المرحلة الثانوية</w:t>
      </w:r>
      <w:r w:rsidR="00BF2C43">
        <w:rPr>
          <w:rFonts w:ascii="Simplified Arabic" w:hAnsi="Simplified Arabic" w:cs="Simplified Arabic"/>
          <w:sz w:val="32"/>
          <w:szCs w:val="32"/>
          <w:rtl/>
        </w:rPr>
        <w:t xml:space="preserve"> أو</w:t>
      </w:r>
      <w:r w:rsidR="00BF2C43" w:rsidRPr="00916FA8">
        <w:rPr>
          <w:rFonts w:ascii="Simplified Arabic" w:hAnsi="Simplified Arabic" w:cs="Simplified Arabic"/>
          <w:sz w:val="32"/>
          <w:szCs w:val="32"/>
          <w:rtl/>
        </w:rPr>
        <w:t xml:space="preserve"> الالتحاق بمسالك التكوين المهني</w:t>
      </w:r>
      <w:r w:rsidR="00BF2C43">
        <w:rPr>
          <w:rFonts w:ascii="Simplified Arabic" w:hAnsi="Simplified Arabic" w:cs="Simplified Arabic"/>
          <w:sz w:val="32"/>
          <w:szCs w:val="32"/>
          <w:rtl/>
        </w:rPr>
        <w:t xml:space="preserve"> أو</w:t>
      </w:r>
      <w:r w:rsidR="00BF2C43" w:rsidRPr="00916FA8">
        <w:rPr>
          <w:rFonts w:ascii="Simplified Arabic" w:hAnsi="Simplified Arabic" w:cs="Simplified Arabic"/>
          <w:sz w:val="32"/>
          <w:szCs w:val="32"/>
          <w:rtl/>
        </w:rPr>
        <w:t xml:space="preserve"> الاندماج في المجتمع. </w:t>
      </w:r>
    </w:p>
    <w:p w:rsidR="00BF2C43" w:rsidRDefault="00BF2C43" w:rsidP="00BF2C43">
      <w:pPr>
        <w:spacing w:before="120" w:line="500" w:lineRule="exact"/>
        <w:jc w:val="both"/>
        <w:rPr>
          <w:rFonts w:ascii="Simplified Arabic" w:hAnsi="Simplified Arabic" w:cs="Simplified Arabic"/>
          <w:sz w:val="32"/>
          <w:szCs w:val="32"/>
          <w:rtl/>
        </w:rPr>
      </w:pPr>
      <w:r w:rsidRPr="00916FA8">
        <w:rPr>
          <w:rFonts w:ascii="Simplified Arabic" w:hAnsi="Simplified Arabic" w:cs="Simplified Arabic"/>
          <w:sz w:val="32"/>
          <w:szCs w:val="32"/>
          <w:rtl/>
        </w:rPr>
        <w:t>وتتميز مرحلة التعليم الإعدادي بتدعيم المكتسبات والمعارف التي تلقاها التلميذ في المرحلة الابتدائية وتطويرها لإعداده لمواصلة التعلّم في المرحلة الثانوية.</w:t>
      </w:r>
    </w:p>
    <w:p w:rsidR="00BF2C43" w:rsidRDefault="00BF2C43" w:rsidP="00BF2C43">
      <w:pPr>
        <w:spacing w:before="120" w:line="500" w:lineRule="exact"/>
        <w:jc w:val="both"/>
        <w:rPr>
          <w:rFonts w:ascii="Simplified Arabic" w:hAnsi="Simplified Arabic" w:cs="Simplified Arabic"/>
          <w:b/>
          <w:bCs/>
          <w:sz w:val="32"/>
          <w:szCs w:val="32"/>
          <w:rtl/>
        </w:rPr>
      </w:pPr>
    </w:p>
    <w:p w:rsidR="00527398" w:rsidRDefault="00527398" w:rsidP="00BF2C43">
      <w:pPr>
        <w:spacing w:before="120" w:line="500" w:lineRule="exact"/>
        <w:jc w:val="both"/>
        <w:rPr>
          <w:rFonts w:ascii="Simplified Arabic" w:hAnsi="Simplified Arabic" w:cs="Simplified Arabic"/>
          <w:b/>
          <w:bCs/>
          <w:sz w:val="32"/>
          <w:szCs w:val="32"/>
          <w:rtl/>
        </w:rPr>
      </w:pPr>
    </w:p>
    <w:p w:rsidR="00527398" w:rsidRPr="00916FA8" w:rsidRDefault="00527398" w:rsidP="00BF2C43">
      <w:pPr>
        <w:spacing w:before="120" w:line="500" w:lineRule="exact"/>
        <w:jc w:val="both"/>
        <w:rPr>
          <w:rFonts w:ascii="Simplified Arabic" w:hAnsi="Simplified Arabic" w:cs="Simplified Arabic"/>
          <w:b/>
          <w:bCs/>
          <w:sz w:val="32"/>
          <w:szCs w:val="32"/>
          <w:rtl/>
        </w:rPr>
      </w:pPr>
    </w:p>
    <w:p w:rsidR="00BF2C43" w:rsidRPr="00916FA8" w:rsidRDefault="00BF2C43" w:rsidP="00797BB9">
      <w:pPr>
        <w:pStyle w:val="Paragraphedeliste"/>
        <w:numPr>
          <w:ilvl w:val="0"/>
          <w:numId w:val="31"/>
        </w:numPr>
        <w:tabs>
          <w:tab w:val="center" w:pos="4153"/>
          <w:tab w:val="right" w:pos="8306"/>
        </w:tabs>
        <w:spacing w:before="120" w:line="500" w:lineRule="exact"/>
        <w:jc w:val="both"/>
        <w:rPr>
          <w:rFonts w:ascii="Simplified Arabic" w:hAnsi="Simplified Arabic" w:cs="Simplified Arabic"/>
          <w:b/>
          <w:bCs/>
          <w:sz w:val="32"/>
          <w:szCs w:val="32"/>
          <w:rtl/>
        </w:rPr>
      </w:pPr>
      <w:r w:rsidRPr="00916FA8">
        <w:rPr>
          <w:rFonts w:ascii="Simplified Arabic" w:hAnsi="Simplified Arabic" w:cs="Simplified Arabic"/>
          <w:b/>
          <w:bCs/>
          <w:sz w:val="32"/>
          <w:szCs w:val="32"/>
          <w:rtl/>
        </w:rPr>
        <w:lastRenderedPageBreak/>
        <w:t>التعليم الثّانوي</w:t>
      </w:r>
    </w:p>
    <w:p w:rsidR="00BF2C43" w:rsidRPr="00916FA8" w:rsidRDefault="00603A4D" w:rsidP="00603A4D">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 xml:space="preserve">تهدف هذه المرحلة إلى إكساب التلاميذ، إلى جانب ثقافة عامة متينة، تكوينا معمقا في أحد </w:t>
      </w:r>
      <w:r>
        <w:rPr>
          <w:rFonts w:ascii="Simplified Arabic" w:hAnsi="Simplified Arabic" w:cs="Simplified Arabic" w:hint="cs"/>
          <w:sz w:val="32"/>
          <w:szCs w:val="32"/>
          <w:rtl/>
        </w:rPr>
        <w:t>مجالات</w:t>
      </w:r>
      <w:r w:rsidR="00BF2C43" w:rsidRPr="00916FA8">
        <w:rPr>
          <w:rFonts w:ascii="Simplified Arabic" w:hAnsi="Simplified Arabic" w:cs="Simplified Arabic"/>
          <w:sz w:val="32"/>
          <w:szCs w:val="32"/>
          <w:rtl/>
        </w:rPr>
        <w:t xml:space="preserve"> المعرفة</w:t>
      </w:r>
      <w:r w:rsidR="00BF2C43">
        <w:rPr>
          <w:rFonts w:ascii="Simplified Arabic" w:hAnsi="Simplified Arabic" w:cs="Simplified Arabic"/>
          <w:sz w:val="32"/>
          <w:szCs w:val="32"/>
          <w:rtl/>
        </w:rPr>
        <w:t xml:space="preserve"> أو</w:t>
      </w:r>
      <w:r w:rsidR="00BF2C43" w:rsidRPr="00916FA8">
        <w:rPr>
          <w:rFonts w:ascii="Simplified Arabic" w:hAnsi="Simplified Arabic" w:cs="Simplified Arabic"/>
          <w:sz w:val="32"/>
          <w:szCs w:val="32"/>
          <w:rtl/>
        </w:rPr>
        <w:t xml:space="preserve"> تكوينا متخصصا في أحـد فروعها وذلك لتمكينهم من مواصلة التعلّـم بالمـرحلة الجامعـية</w:t>
      </w:r>
      <w:r w:rsidR="00BF2C43">
        <w:rPr>
          <w:rFonts w:ascii="Simplified Arabic" w:hAnsi="Simplified Arabic" w:cs="Simplified Arabic"/>
          <w:sz w:val="32"/>
          <w:szCs w:val="32"/>
          <w:rtl/>
        </w:rPr>
        <w:t xml:space="preserve"> أو</w:t>
      </w:r>
      <w:r w:rsidR="00BF2C43" w:rsidRPr="00916FA8">
        <w:rPr>
          <w:rFonts w:ascii="Simplified Arabic" w:hAnsi="Simplified Arabic" w:cs="Simplified Arabic"/>
          <w:sz w:val="32"/>
          <w:szCs w:val="32"/>
          <w:rtl/>
        </w:rPr>
        <w:t xml:space="preserve"> الالتحاق بالتكوين المهني</w:t>
      </w:r>
      <w:r w:rsidR="00BF2C43">
        <w:rPr>
          <w:rFonts w:ascii="Simplified Arabic" w:hAnsi="Simplified Arabic" w:cs="Simplified Arabic"/>
          <w:sz w:val="32"/>
          <w:szCs w:val="32"/>
          <w:rtl/>
        </w:rPr>
        <w:t xml:space="preserve"> أو من دخول الحياة العملية.</w:t>
      </w:r>
    </w:p>
    <w:p w:rsidR="00BF2C43" w:rsidRPr="007E38BF" w:rsidRDefault="00BF2C43" w:rsidP="00BF2C43">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 </w:t>
      </w:r>
      <w:r w:rsidRPr="007E38BF">
        <w:rPr>
          <w:rFonts w:ascii="Simplified Arabic" w:hAnsi="Simplified Arabic" w:cs="Simplified Arabic"/>
          <w:sz w:val="32"/>
          <w:szCs w:val="32"/>
          <w:rtl/>
        </w:rPr>
        <w:t>يمكن حوصلة اهم التوجهات المتعلقة ببرنامج المرحلة الاعدادية والتعليم الثانوي</w:t>
      </w:r>
      <w:r w:rsidR="00603A4D">
        <w:rPr>
          <w:rFonts w:ascii="Simplified Arabic" w:hAnsi="Simplified Arabic" w:cs="Simplified Arabic" w:hint="cs"/>
          <w:sz w:val="32"/>
          <w:szCs w:val="32"/>
          <w:rtl/>
        </w:rPr>
        <w:t xml:space="preserve"> في </w:t>
      </w:r>
      <w:r w:rsidRPr="007E38BF">
        <w:rPr>
          <w:rFonts w:ascii="Simplified Arabic" w:hAnsi="Simplified Arabic" w:cs="Simplified Arabic"/>
          <w:sz w:val="32"/>
          <w:szCs w:val="32"/>
          <w:rtl/>
        </w:rPr>
        <w:t>:</w:t>
      </w:r>
    </w:p>
    <w:p w:rsidR="00BF2C43" w:rsidRPr="00916FA8" w:rsidRDefault="00BF2C43" w:rsidP="00797BB9">
      <w:pPr>
        <w:pStyle w:val="Paragraphedeliste"/>
        <w:numPr>
          <w:ilvl w:val="1"/>
          <w:numId w:val="32"/>
        </w:numPr>
        <w:spacing w:line="276" w:lineRule="auto"/>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تعزيز مبدأ الانصاف وتكافؤ الفرص بين الفئات والجهات / الدمج المدرسي </w:t>
      </w:r>
    </w:p>
    <w:p w:rsidR="00BF2C43" w:rsidRPr="00916FA8" w:rsidRDefault="00BF2C43" w:rsidP="00797BB9">
      <w:pPr>
        <w:pStyle w:val="Paragraphedeliste"/>
        <w:numPr>
          <w:ilvl w:val="1"/>
          <w:numId w:val="32"/>
        </w:numPr>
        <w:spacing w:line="276" w:lineRule="auto"/>
        <w:jc w:val="both"/>
        <w:rPr>
          <w:rFonts w:ascii="Simplified Arabic" w:hAnsi="Simplified Arabic" w:cs="Simplified Arabic"/>
          <w:sz w:val="32"/>
          <w:szCs w:val="32"/>
          <w:rtl/>
        </w:rPr>
      </w:pPr>
      <w:r w:rsidRPr="00916FA8">
        <w:rPr>
          <w:rFonts w:ascii="Simplified Arabic" w:hAnsi="Simplified Arabic" w:cs="Simplified Arabic"/>
          <w:sz w:val="32"/>
          <w:szCs w:val="32"/>
          <w:rtl/>
        </w:rPr>
        <w:t>تحسين مكتسبات التلاميذ وخاصة في مجال اللغات.</w:t>
      </w:r>
    </w:p>
    <w:p w:rsidR="00BF2C43" w:rsidRPr="00916FA8" w:rsidRDefault="00BF2C43" w:rsidP="00797BB9">
      <w:pPr>
        <w:pStyle w:val="Paragraphedeliste"/>
        <w:numPr>
          <w:ilvl w:val="1"/>
          <w:numId w:val="32"/>
        </w:numPr>
        <w:spacing w:line="276" w:lineRule="auto"/>
        <w:jc w:val="both"/>
        <w:rPr>
          <w:rFonts w:ascii="Simplified Arabic" w:hAnsi="Simplified Arabic" w:cs="Simplified Arabic"/>
          <w:sz w:val="32"/>
          <w:szCs w:val="32"/>
          <w:rtl/>
        </w:rPr>
      </w:pPr>
      <w:r w:rsidRPr="00916FA8">
        <w:rPr>
          <w:rFonts w:ascii="Simplified Arabic" w:hAnsi="Simplified Arabic" w:cs="Simplified Arabic"/>
          <w:sz w:val="32"/>
          <w:szCs w:val="32"/>
          <w:rtl/>
        </w:rPr>
        <w:t>مقاومة الفشل المدرسي والانقطاع المبكر عن الدراسة</w:t>
      </w:r>
      <w:r w:rsidR="00603A4D">
        <w:rPr>
          <w:rFonts w:ascii="Simplified Arabic" w:hAnsi="Simplified Arabic" w:cs="Simplified Arabic" w:hint="cs"/>
          <w:sz w:val="32"/>
          <w:szCs w:val="32"/>
          <w:rtl/>
        </w:rPr>
        <w:t>.</w:t>
      </w:r>
      <w:r w:rsidRPr="00916FA8">
        <w:rPr>
          <w:rFonts w:ascii="Simplified Arabic" w:hAnsi="Simplified Arabic" w:cs="Simplified Arabic"/>
          <w:sz w:val="32"/>
          <w:szCs w:val="32"/>
          <w:rtl/>
        </w:rPr>
        <w:t xml:space="preserve"> </w:t>
      </w:r>
    </w:p>
    <w:p w:rsidR="00BF2C43" w:rsidRPr="00916FA8" w:rsidRDefault="00BF2C43" w:rsidP="00797BB9">
      <w:pPr>
        <w:pStyle w:val="Paragraphedeliste"/>
        <w:numPr>
          <w:ilvl w:val="1"/>
          <w:numId w:val="32"/>
        </w:numPr>
        <w:spacing w:line="276" w:lineRule="auto"/>
        <w:jc w:val="both"/>
        <w:rPr>
          <w:rFonts w:ascii="Simplified Arabic" w:hAnsi="Simplified Arabic" w:cs="Simplified Arabic"/>
          <w:sz w:val="32"/>
          <w:szCs w:val="32"/>
          <w:rtl/>
        </w:rPr>
      </w:pPr>
      <w:r w:rsidRPr="00916FA8">
        <w:rPr>
          <w:rFonts w:ascii="Simplified Arabic" w:hAnsi="Simplified Arabic" w:cs="Simplified Arabic"/>
          <w:sz w:val="32"/>
          <w:szCs w:val="32"/>
          <w:rtl/>
        </w:rPr>
        <w:t>ترشيد التوجيه المدرسي في اتجاه التوجيه نحو الشعب العلمية والتقنية والحد من التوجيه الي شعبتي الآداب والاقتصاد والتصرف والتي جاوزت 50 بالمائة من جملة الموجهين في بعض المندوبيّات وتنويع المسالك في اتجاه بعث مسلك تكنولوجي يتوج ببكالوريا تكنولوجيا سيتم العمل على ارسائها بالتنسيق مع وزارتي التكوين المهني والتشغيل والتعليم العالي والبحث العلمي.</w:t>
      </w:r>
    </w:p>
    <w:p w:rsidR="00BF2C43" w:rsidRDefault="00BF2C43" w:rsidP="00797BB9">
      <w:pPr>
        <w:pStyle w:val="Paragraphedeliste"/>
        <w:numPr>
          <w:ilvl w:val="1"/>
          <w:numId w:val="32"/>
        </w:numPr>
        <w:spacing w:line="276" w:lineRule="auto"/>
        <w:jc w:val="both"/>
        <w:rPr>
          <w:rFonts w:ascii="Simplified Arabic" w:hAnsi="Simplified Arabic" w:cs="Simplified Arabic"/>
          <w:sz w:val="32"/>
          <w:szCs w:val="32"/>
        </w:rPr>
      </w:pPr>
      <w:r>
        <w:rPr>
          <w:rFonts w:ascii="Simplified Arabic" w:hAnsi="Simplified Arabic" w:cs="Simplified Arabic"/>
          <w:sz w:val="32"/>
          <w:szCs w:val="32"/>
          <w:rtl/>
        </w:rPr>
        <w:t xml:space="preserve">التكوين </w:t>
      </w:r>
      <w:r>
        <w:rPr>
          <w:rFonts w:ascii="Simplified Arabic" w:hAnsi="Simplified Arabic" w:cs="Simplified Arabic" w:hint="cs"/>
          <w:sz w:val="32"/>
          <w:szCs w:val="32"/>
          <w:rtl/>
        </w:rPr>
        <w:t>الم</w:t>
      </w:r>
      <w:r w:rsidRPr="00916FA8">
        <w:rPr>
          <w:rFonts w:ascii="Simplified Arabic" w:hAnsi="Simplified Arabic" w:cs="Simplified Arabic" w:hint="cs"/>
          <w:sz w:val="32"/>
          <w:szCs w:val="32"/>
          <w:rtl/>
        </w:rPr>
        <w:t>ستمر للإطار</w:t>
      </w:r>
      <w:r w:rsidRPr="00916FA8">
        <w:rPr>
          <w:rFonts w:ascii="Simplified Arabic" w:hAnsi="Simplified Arabic" w:cs="Simplified Arabic"/>
          <w:sz w:val="32"/>
          <w:szCs w:val="32"/>
          <w:rtl/>
        </w:rPr>
        <w:t xml:space="preserve"> المدرس</w:t>
      </w:r>
    </w:p>
    <w:p w:rsidR="00BF2C43" w:rsidRPr="00AB6B76" w:rsidRDefault="00BF2C43" w:rsidP="00797BB9">
      <w:pPr>
        <w:pStyle w:val="Paragraphedeliste"/>
        <w:numPr>
          <w:ilvl w:val="1"/>
          <w:numId w:val="32"/>
        </w:numPr>
        <w:spacing w:line="276" w:lineRule="auto"/>
        <w:jc w:val="both"/>
        <w:rPr>
          <w:rFonts w:ascii="Simplified Arabic" w:hAnsi="Simplified Arabic" w:cs="Simplified Arabic"/>
          <w:sz w:val="32"/>
          <w:szCs w:val="32"/>
        </w:rPr>
      </w:pPr>
      <w:r w:rsidRPr="00AB6B76">
        <w:rPr>
          <w:rFonts w:ascii="Simplified Arabic" w:hAnsi="Simplified Arabic" w:cs="Simplified Arabic"/>
          <w:sz w:val="32"/>
          <w:szCs w:val="32"/>
          <w:rtl/>
        </w:rPr>
        <w:t>تطوير توظيف المجال الرقمي تفاعلا مع التغيرات السريعة التي يعرفها العالمين الرقمي والافتراضي وتطوير التعليم عن بعد.</w:t>
      </w:r>
      <w:r>
        <w:rPr>
          <w:rFonts w:ascii="Simplified Arabic" w:hAnsi="Simplified Arabic" w:cs="Simplified Arabic"/>
          <w:sz w:val="32"/>
          <w:szCs w:val="32"/>
          <w:rtl/>
        </w:rPr>
        <w:t xml:space="preserve"> </w:t>
      </w:r>
    </w:p>
    <w:p w:rsidR="00BF2C43" w:rsidRPr="00C94BA7" w:rsidRDefault="00BF2C43" w:rsidP="00797BB9">
      <w:pPr>
        <w:pStyle w:val="Paragraphedeliste"/>
        <w:numPr>
          <w:ilvl w:val="1"/>
          <w:numId w:val="32"/>
        </w:numPr>
        <w:spacing w:line="276" w:lineRule="auto"/>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 مراجعة طرق الانتداب.</w:t>
      </w:r>
    </w:p>
    <w:p w:rsidR="00BF2C43" w:rsidRPr="00916FA8" w:rsidRDefault="00BF2C43" w:rsidP="00BF2C43">
      <w:pPr>
        <w:ind w:left="41"/>
        <w:jc w:val="both"/>
        <w:rPr>
          <w:rFonts w:ascii="Simplified Arabic" w:hAnsi="Simplified Arabic" w:cs="Simplified Arabic"/>
          <w:sz w:val="32"/>
          <w:szCs w:val="32"/>
          <w:rtl/>
        </w:rPr>
      </w:pPr>
      <w:r>
        <w:rPr>
          <w:rFonts w:ascii="Simplified Arabic" w:hAnsi="Simplified Arabic" w:cs="Simplified Arabic" w:hint="cs"/>
          <w:b/>
          <w:bCs/>
          <w:sz w:val="40"/>
          <w:szCs w:val="40"/>
          <w:rtl/>
        </w:rPr>
        <w:t xml:space="preserve">و </w:t>
      </w:r>
      <w:r w:rsidRPr="00916FA8">
        <w:rPr>
          <w:rFonts w:ascii="Simplified Arabic" w:hAnsi="Simplified Arabic" w:cs="Simplified Arabic"/>
          <w:sz w:val="32"/>
          <w:szCs w:val="32"/>
          <w:rtl/>
        </w:rPr>
        <w:t>انطلاقا من واقع البرنامج ومحاوره الاستراتيجية المشار إليها أعلاه، تمّ تحديد 3 أهداف استراتيجية لسنة 2020 وهي:</w:t>
      </w:r>
    </w:p>
    <w:p w:rsidR="00BF2C43" w:rsidRPr="004F495E" w:rsidRDefault="00BF2C43" w:rsidP="00603A4D">
      <w:pPr>
        <w:pStyle w:val="Paragraphedeliste"/>
        <w:numPr>
          <w:ilvl w:val="0"/>
          <w:numId w:val="33"/>
        </w:numPr>
        <w:spacing w:before="240" w:line="500" w:lineRule="exact"/>
        <w:ind w:left="1275" w:firstLine="426"/>
        <w:jc w:val="both"/>
        <w:rPr>
          <w:rFonts w:ascii="Simplified Arabic" w:hAnsi="Simplified Arabic" w:cs="Simplified Arabic"/>
          <w:color w:val="000000" w:themeColor="text1"/>
          <w:sz w:val="36"/>
          <w:szCs w:val="36"/>
        </w:rPr>
      </w:pPr>
      <w:r w:rsidRPr="004F495E">
        <w:rPr>
          <w:rFonts w:ascii="Simplified Arabic" w:hAnsi="Simplified Arabic" w:cs="Simplified Arabic"/>
          <w:color w:val="000000" w:themeColor="text1"/>
          <w:sz w:val="36"/>
          <w:szCs w:val="36"/>
          <w:rtl/>
        </w:rPr>
        <w:tab/>
        <w:t>تحسين مكتسبات التلاميذ</w:t>
      </w:r>
    </w:p>
    <w:p w:rsidR="00BF2C43" w:rsidRPr="004F495E" w:rsidRDefault="00BF2C43" w:rsidP="00603A4D">
      <w:pPr>
        <w:pStyle w:val="Paragraphedeliste"/>
        <w:numPr>
          <w:ilvl w:val="0"/>
          <w:numId w:val="33"/>
        </w:numPr>
        <w:spacing w:before="240" w:line="500" w:lineRule="exact"/>
        <w:ind w:left="1275" w:firstLine="426"/>
        <w:jc w:val="both"/>
        <w:rPr>
          <w:rFonts w:ascii="Simplified Arabic" w:hAnsi="Simplified Arabic" w:cs="Simplified Arabic"/>
          <w:color w:val="000000" w:themeColor="text1"/>
          <w:sz w:val="36"/>
          <w:szCs w:val="36"/>
        </w:rPr>
      </w:pPr>
      <w:r w:rsidRPr="004F495E">
        <w:rPr>
          <w:rFonts w:ascii="Simplified Arabic" w:hAnsi="Simplified Arabic" w:cs="Simplified Arabic"/>
          <w:color w:val="000000" w:themeColor="text1"/>
          <w:sz w:val="36"/>
          <w:szCs w:val="36"/>
          <w:rtl/>
        </w:rPr>
        <w:t>التصدي للفشل والانقطاع المبكر عن الدراسة</w:t>
      </w:r>
    </w:p>
    <w:p w:rsidR="00BF2C43" w:rsidRPr="004F495E" w:rsidRDefault="00BF2C43" w:rsidP="00603A4D">
      <w:pPr>
        <w:pStyle w:val="Paragraphedeliste"/>
        <w:numPr>
          <w:ilvl w:val="0"/>
          <w:numId w:val="33"/>
        </w:numPr>
        <w:spacing w:before="240" w:line="500" w:lineRule="exact"/>
        <w:ind w:left="1275" w:firstLine="426"/>
        <w:jc w:val="both"/>
        <w:rPr>
          <w:rFonts w:ascii="Simplified Arabic" w:hAnsi="Simplified Arabic" w:cs="Simplified Arabic"/>
          <w:color w:val="000000" w:themeColor="text1"/>
          <w:sz w:val="36"/>
          <w:szCs w:val="36"/>
        </w:rPr>
      </w:pPr>
      <w:r w:rsidRPr="004F495E">
        <w:rPr>
          <w:rFonts w:ascii="Simplified Arabic" w:hAnsi="Simplified Arabic" w:cs="Simplified Arabic"/>
          <w:color w:val="000000" w:themeColor="text1"/>
          <w:sz w:val="36"/>
          <w:szCs w:val="36"/>
          <w:rtl/>
        </w:rPr>
        <w:t>تحسين نسب التوجيه إلى الشعب العلمية</w:t>
      </w:r>
    </w:p>
    <w:p w:rsidR="00BF2C43" w:rsidRPr="00603A4D" w:rsidRDefault="00BF2C43" w:rsidP="00603A4D">
      <w:pPr>
        <w:pStyle w:val="Paragraphedeliste"/>
        <w:spacing w:before="240" w:line="500" w:lineRule="exact"/>
        <w:ind w:left="1701"/>
        <w:jc w:val="both"/>
        <w:rPr>
          <w:rFonts w:ascii="Simplified Arabic" w:hAnsi="Simplified Arabic" w:cs="Simplified Arabic"/>
          <w:color w:val="000000" w:themeColor="text1"/>
          <w:sz w:val="36"/>
          <w:szCs w:val="36"/>
        </w:rPr>
      </w:pPr>
    </w:p>
    <w:p w:rsidR="00BF2C43" w:rsidRPr="0089009E" w:rsidRDefault="00BF2C43" w:rsidP="00BF2C43">
      <w:pPr>
        <w:pStyle w:val="Paragraphedeliste"/>
        <w:spacing w:before="120" w:line="276" w:lineRule="auto"/>
        <w:ind w:left="1440"/>
        <w:jc w:val="both"/>
        <w:rPr>
          <w:rFonts w:ascii="Simplified Arabic" w:hAnsi="Simplified Arabic" w:cs="Simplified Arabic"/>
          <w:b/>
          <w:bCs/>
          <w:color w:val="FF0000"/>
          <w:sz w:val="36"/>
          <w:szCs w:val="36"/>
          <w:rtl/>
        </w:rPr>
      </w:pPr>
      <w:r w:rsidRPr="003A3C19">
        <w:rPr>
          <w:rFonts w:ascii="Simplified Arabic" w:hAnsi="Simplified Arabic" w:cs="Simplified Arabic"/>
          <w:b/>
          <w:bCs/>
          <w:sz w:val="36"/>
          <w:szCs w:val="36"/>
          <w:rtl/>
        </w:rPr>
        <w:lastRenderedPageBreak/>
        <w:t>الهدف</w:t>
      </w:r>
      <w:r w:rsidRPr="003A3C19">
        <w:rPr>
          <w:rFonts w:ascii="Simplified Arabic" w:hAnsi="Simplified Arabic" w:cs="Simplified Arabic" w:hint="cs"/>
          <w:b/>
          <w:bCs/>
          <w:sz w:val="36"/>
          <w:szCs w:val="36"/>
          <w:rtl/>
        </w:rPr>
        <w:t xml:space="preserve"> الاستراتيجي</w:t>
      </w:r>
      <w:r w:rsidRPr="003A3C19">
        <w:rPr>
          <w:rFonts w:ascii="Simplified Arabic" w:hAnsi="Simplified Arabic" w:cs="Simplified Arabic"/>
          <w:b/>
          <w:bCs/>
          <w:sz w:val="36"/>
          <w:szCs w:val="36"/>
          <w:rtl/>
        </w:rPr>
        <w:t xml:space="preserve"> الأول</w:t>
      </w:r>
      <w:r w:rsidRPr="003A3C19">
        <w:rPr>
          <w:rFonts w:ascii="Simplified Arabic" w:hAnsi="Simplified Arabic" w:cs="Simplified Arabic" w:hint="cs"/>
          <w:b/>
          <w:bCs/>
          <w:sz w:val="36"/>
          <w:szCs w:val="36"/>
          <w:rtl/>
        </w:rPr>
        <w:t xml:space="preserve"> </w:t>
      </w:r>
      <w:r w:rsidRPr="00603A4D">
        <w:rPr>
          <w:rFonts w:ascii="Simplified Arabic" w:hAnsi="Simplified Arabic" w:cs="Simplified Arabic" w:hint="cs"/>
          <w:b/>
          <w:bCs/>
          <w:sz w:val="32"/>
          <w:szCs w:val="32"/>
          <w:rtl/>
        </w:rPr>
        <w:t>2. 1</w:t>
      </w:r>
      <w:r w:rsidRPr="003A3C19">
        <w:rPr>
          <w:rFonts w:ascii="Simplified Arabic" w:hAnsi="Simplified Arabic" w:cs="Simplified Arabic"/>
          <w:b/>
          <w:bCs/>
          <w:sz w:val="36"/>
          <w:szCs w:val="36"/>
          <w:rtl/>
        </w:rPr>
        <w:t>: تحسين مكتسبات التلاميذ</w:t>
      </w:r>
    </w:p>
    <w:p w:rsidR="00BF2C43" w:rsidRPr="00080EB3" w:rsidRDefault="00BF2C43" w:rsidP="00BF2C43">
      <w:pPr>
        <w:pStyle w:val="Titre3"/>
        <w:spacing w:before="0" w:line="276" w:lineRule="auto"/>
        <w:ind w:left="425" w:hanging="384"/>
        <w:jc w:val="both"/>
        <w:rPr>
          <w:rFonts w:ascii="Simplified Arabic" w:hAnsi="Simplified Arabic" w:cs="Simplified Arabic"/>
          <w:color w:val="auto"/>
          <w:sz w:val="32"/>
          <w:szCs w:val="32"/>
          <w:u w:val="single"/>
          <w:rtl/>
        </w:rPr>
      </w:pPr>
      <w:bookmarkStart w:id="7" w:name="_Toc21331866"/>
      <w:r w:rsidRPr="00080EB3">
        <w:rPr>
          <w:rFonts w:ascii="Simplified Arabic" w:hAnsi="Simplified Arabic" w:cs="Simplified Arabic"/>
          <w:color w:val="auto"/>
          <w:sz w:val="32"/>
          <w:szCs w:val="32"/>
          <w:u w:val="single"/>
          <w:rtl/>
        </w:rPr>
        <w:t>التعريف بالهدف الأول:</w:t>
      </w:r>
      <w:bookmarkEnd w:id="7"/>
    </w:p>
    <w:p w:rsidR="00BF2C43" w:rsidRPr="00916FA8" w:rsidRDefault="00BF2C43" w:rsidP="00BF2C43">
      <w:pPr>
        <w:pStyle w:val="Paragraphedeliste"/>
        <w:spacing w:before="100" w:beforeAutospacing="1" w:after="100" w:afterAutospacing="1" w:line="276" w:lineRule="auto"/>
        <w:ind w:left="360"/>
        <w:jc w:val="both"/>
        <w:rPr>
          <w:rFonts w:ascii="Simplified Arabic" w:hAnsi="Simplified Arabic" w:cs="Simplified Arabic"/>
          <w:sz w:val="32"/>
          <w:szCs w:val="32"/>
        </w:rPr>
      </w:pPr>
      <w:r w:rsidRPr="00916FA8">
        <w:rPr>
          <w:rFonts w:ascii="Simplified Arabic" w:hAnsi="Simplified Arabic" w:cs="Simplified Arabic"/>
          <w:sz w:val="32"/>
          <w:szCs w:val="32"/>
          <w:rtl/>
        </w:rPr>
        <w:t>يسعى البرنامج إلى تحسين المردود الدّاخلي للمدارس الإعدادية والمعاهد عبر توفير كل ظروف وفرص النجاح وإكساب المتعلّم كفايات معرفيّة ومهاريّة ووجدانيّة وذلك من خلال تقليص نسبة الرّسوب والانقطاع وتحسين النّتائج في التعلمات.</w:t>
      </w:r>
    </w:p>
    <w:p w:rsidR="00BF2C43" w:rsidRDefault="00BF2C43" w:rsidP="00BF2C43">
      <w:pPr>
        <w:pStyle w:val="Paragraphedeliste"/>
        <w:spacing w:line="276" w:lineRule="auto"/>
        <w:ind w:left="360"/>
        <w:jc w:val="both"/>
        <w:rPr>
          <w:rFonts w:ascii="Simplified Arabic" w:hAnsi="Simplified Arabic" w:cs="Simplified Arabic"/>
          <w:sz w:val="32"/>
          <w:szCs w:val="32"/>
        </w:rPr>
      </w:pPr>
      <w:r w:rsidRPr="00916FA8">
        <w:rPr>
          <w:rFonts w:ascii="Simplified Arabic" w:hAnsi="Simplified Arabic" w:cs="Simplified Arabic"/>
          <w:sz w:val="32"/>
          <w:szCs w:val="32"/>
          <w:rtl/>
        </w:rPr>
        <w:t>وفي هذا الإطار تعتبر مواد العربيّة والفرنسيّة والرّياضيات مشغلا هامّا من مشاغل البرنامج في تكوين التّلميذ (إكسابه وتعزيز مهاراته في المواد اللغوية والعلمية لضمان تكوين متوازن) وتعتبر من</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لويات وزارة التربية في المرحلة القادمة</w:t>
      </w:r>
      <w:r w:rsidRPr="004F495E">
        <w:rPr>
          <w:rFonts w:ascii="Simplified Arabic" w:hAnsi="Simplified Arabic" w:cs="Simplified Arabic"/>
          <w:sz w:val="32"/>
          <w:szCs w:val="32"/>
          <w:rtl/>
        </w:rPr>
        <w:t>.</w:t>
      </w:r>
      <w:r w:rsidR="00603A4D">
        <w:rPr>
          <w:rFonts w:ascii="Simplified Arabic" w:hAnsi="Simplified Arabic" w:cs="Simplified Arabic" w:hint="cs"/>
          <w:sz w:val="32"/>
          <w:szCs w:val="32"/>
          <w:rtl/>
        </w:rPr>
        <w:t xml:space="preserve"> </w:t>
      </w:r>
      <w:r w:rsidRPr="00757051">
        <w:rPr>
          <w:rFonts w:ascii="Simplified Arabic" w:hAnsi="Simplified Arabic" w:cs="Simplified Arabic"/>
          <w:sz w:val="32"/>
          <w:szCs w:val="32"/>
          <w:rtl/>
        </w:rPr>
        <w:t>و يسعى البرنامج من خلال هذا الهدف الى ابراز مدى بلوغ التلاميذ نسبة التملك الأدنى في اللغات والرياضيات</w:t>
      </w:r>
    </w:p>
    <w:p w:rsidR="00BF2C43" w:rsidRPr="00757051" w:rsidRDefault="00BF2C43" w:rsidP="00BF2C43">
      <w:pPr>
        <w:pStyle w:val="Paragraphedeliste"/>
        <w:ind w:left="360"/>
        <w:jc w:val="both"/>
        <w:rPr>
          <w:rFonts w:ascii="Simplified Arabic" w:hAnsi="Simplified Arabic" w:cs="Simplified Arabic"/>
          <w:sz w:val="32"/>
          <w:szCs w:val="32"/>
          <w:rtl/>
        </w:rPr>
      </w:pPr>
    </w:p>
    <w:p w:rsidR="00BF2C43" w:rsidRPr="007E45EB" w:rsidRDefault="00BF2C43" w:rsidP="00BF2C43">
      <w:pPr>
        <w:jc w:val="both"/>
        <w:rPr>
          <w:rFonts w:ascii="Simplified Arabic" w:hAnsi="Simplified Arabic" w:cs="Simplified Arabic"/>
          <w:b/>
          <w:bCs/>
          <w:sz w:val="32"/>
          <w:szCs w:val="32"/>
          <w:u w:val="single"/>
        </w:rPr>
      </w:pPr>
      <w:bookmarkStart w:id="8" w:name="_Toc21331867"/>
      <w:r w:rsidRPr="007E45EB">
        <w:rPr>
          <w:rFonts w:ascii="Simplified Arabic" w:eastAsiaTheme="majorEastAsia" w:hAnsi="Simplified Arabic" w:cs="Simplified Arabic"/>
          <w:b/>
          <w:bCs/>
          <w:sz w:val="32"/>
          <w:szCs w:val="32"/>
          <w:u w:val="single"/>
          <w:rtl/>
        </w:rPr>
        <w:t>مؤشرات الهدف الأول</w:t>
      </w:r>
      <w:r w:rsidRPr="007E45EB">
        <w:rPr>
          <w:rFonts w:ascii="Simplified Arabic" w:hAnsi="Simplified Arabic" w:cs="Simplified Arabic"/>
          <w:b/>
          <w:bCs/>
          <w:sz w:val="32"/>
          <w:szCs w:val="32"/>
          <w:u w:val="single"/>
          <w:rtl/>
        </w:rPr>
        <w:t>:</w:t>
      </w:r>
      <w:bookmarkEnd w:id="8"/>
    </w:p>
    <w:p w:rsidR="00BF2C43" w:rsidRPr="004F495E" w:rsidRDefault="00BF2C43" w:rsidP="00BF2C43">
      <w:pPr>
        <w:pStyle w:val="Paragraphedeliste"/>
        <w:spacing w:before="120" w:after="120"/>
        <w:jc w:val="both"/>
        <w:rPr>
          <w:rFonts w:ascii="Simplified Arabic" w:hAnsi="Simplified Arabic" w:cs="Simplified Arabic"/>
          <w:sz w:val="32"/>
          <w:szCs w:val="32"/>
        </w:rPr>
      </w:pPr>
      <w:r w:rsidRPr="004F495E">
        <w:rPr>
          <w:rFonts w:ascii="Simplified Arabic" w:hAnsi="Simplified Arabic" w:cs="Simplified Arabic"/>
          <w:sz w:val="32"/>
          <w:szCs w:val="32"/>
          <w:rtl/>
        </w:rPr>
        <w:t>المؤشر</w:t>
      </w:r>
      <w:r w:rsidRPr="004F495E">
        <w:rPr>
          <w:rFonts w:ascii="Simplified Arabic" w:hAnsi="Simplified Arabic" w:cs="Simplified Arabic" w:hint="cs"/>
          <w:sz w:val="32"/>
          <w:szCs w:val="32"/>
          <w:rtl/>
        </w:rPr>
        <w:t>2-</w:t>
      </w:r>
      <w:r w:rsidRPr="004F495E">
        <w:rPr>
          <w:rFonts w:ascii="Simplified Arabic" w:hAnsi="Simplified Arabic" w:cs="Simplified Arabic"/>
          <w:sz w:val="32"/>
          <w:szCs w:val="32"/>
          <w:rtl/>
        </w:rPr>
        <w:t>1-1: نسبة تلاميذ الباكالوريا المتحصلين على المعدل فما فوق في مادة العربية</w:t>
      </w:r>
    </w:p>
    <w:p w:rsidR="00BF2C43" w:rsidRPr="004F495E" w:rsidRDefault="00BF2C43" w:rsidP="00BF2C43">
      <w:pPr>
        <w:pStyle w:val="Paragraphedeliste"/>
        <w:spacing w:before="120" w:after="120"/>
        <w:jc w:val="both"/>
        <w:rPr>
          <w:rFonts w:ascii="Simplified Arabic" w:hAnsi="Simplified Arabic" w:cs="Simplified Arabic"/>
          <w:sz w:val="32"/>
          <w:szCs w:val="32"/>
        </w:rPr>
      </w:pPr>
      <w:r w:rsidRPr="004F495E">
        <w:rPr>
          <w:rFonts w:ascii="Simplified Arabic" w:hAnsi="Simplified Arabic" w:cs="Simplified Arabic"/>
          <w:sz w:val="32"/>
          <w:szCs w:val="32"/>
          <w:rtl/>
        </w:rPr>
        <w:t>المؤشر</w:t>
      </w:r>
      <w:r w:rsidRPr="004F495E">
        <w:rPr>
          <w:rFonts w:ascii="Simplified Arabic" w:hAnsi="Simplified Arabic" w:cs="Simplified Arabic" w:hint="cs"/>
          <w:sz w:val="32"/>
          <w:szCs w:val="32"/>
          <w:rtl/>
        </w:rPr>
        <w:t>2-1</w:t>
      </w:r>
      <w:r w:rsidRPr="004F495E">
        <w:rPr>
          <w:rFonts w:ascii="Simplified Arabic" w:hAnsi="Simplified Arabic" w:cs="Simplified Arabic"/>
          <w:sz w:val="32"/>
          <w:szCs w:val="32"/>
          <w:rtl/>
        </w:rPr>
        <w:t>-2: نسبة تلاميذ الباكالوريا المتحصلين على المعدل فما فوق في مادة الفرنسية</w:t>
      </w:r>
    </w:p>
    <w:p w:rsidR="00BF2C43" w:rsidRPr="004F495E" w:rsidRDefault="00BF2C43" w:rsidP="00BF2C43">
      <w:pPr>
        <w:pStyle w:val="Paragraphedeliste"/>
        <w:spacing w:before="120" w:after="120"/>
        <w:jc w:val="both"/>
        <w:rPr>
          <w:rFonts w:ascii="Simplified Arabic" w:hAnsi="Simplified Arabic" w:cs="Simplified Arabic"/>
          <w:sz w:val="32"/>
          <w:szCs w:val="32"/>
          <w:rtl/>
        </w:rPr>
      </w:pPr>
      <w:r w:rsidRPr="004F495E">
        <w:rPr>
          <w:rFonts w:ascii="Simplified Arabic" w:hAnsi="Simplified Arabic" w:cs="Simplified Arabic"/>
          <w:sz w:val="32"/>
          <w:szCs w:val="32"/>
          <w:rtl/>
        </w:rPr>
        <w:t>المؤشر</w:t>
      </w:r>
      <w:r w:rsidRPr="004F495E">
        <w:rPr>
          <w:rFonts w:ascii="Simplified Arabic" w:hAnsi="Simplified Arabic" w:cs="Simplified Arabic" w:hint="cs"/>
          <w:sz w:val="32"/>
          <w:szCs w:val="32"/>
          <w:rtl/>
        </w:rPr>
        <w:t>2-</w:t>
      </w:r>
      <w:r w:rsidRPr="004F495E">
        <w:rPr>
          <w:rFonts w:ascii="Simplified Arabic" w:hAnsi="Simplified Arabic" w:cs="Simplified Arabic"/>
          <w:sz w:val="32"/>
          <w:szCs w:val="32"/>
          <w:rtl/>
        </w:rPr>
        <w:t>1-3: نسبة تلاميذ الباكالوريا</w:t>
      </w:r>
      <w:r w:rsidRPr="004F495E">
        <w:rPr>
          <w:rFonts w:ascii="Simplified Arabic" w:hAnsi="Simplified Arabic" w:cs="Simplified Arabic"/>
          <w:sz w:val="32"/>
          <w:szCs w:val="32"/>
        </w:rPr>
        <w:t xml:space="preserve"> </w:t>
      </w:r>
      <w:r w:rsidRPr="004F495E">
        <w:rPr>
          <w:rFonts w:ascii="Simplified Arabic" w:hAnsi="Simplified Arabic" w:cs="Simplified Arabic"/>
          <w:sz w:val="32"/>
          <w:szCs w:val="32"/>
          <w:rtl/>
        </w:rPr>
        <w:t>المتحصلين على المعدل فما فوق في مادة الرياضيات</w:t>
      </w:r>
    </w:p>
    <w:p w:rsidR="000D1B9B" w:rsidRDefault="000D1B9B" w:rsidP="000D1B9B">
      <w:pPr>
        <w:spacing w:after="200" w:line="276" w:lineRule="auto"/>
        <w:rPr>
          <w:rFonts w:ascii="Simplified Arabic" w:hAnsi="Simplified Arabic" w:cs="Simplified Arabic"/>
          <w:b/>
          <w:bCs/>
          <w:color w:val="FF0000"/>
          <w:sz w:val="28"/>
          <w:szCs w:val="28"/>
          <w:u w:val="single"/>
          <w:rtl/>
        </w:rPr>
      </w:pPr>
    </w:p>
    <w:p w:rsidR="00BF2C43" w:rsidRPr="004225BC" w:rsidRDefault="000D1B9B" w:rsidP="000D1B9B">
      <w:pPr>
        <w:spacing w:after="200" w:line="276" w:lineRule="auto"/>
        <w:rPr>
          <w:rFonts w:ascii="Simplified Arabic" w:hAnsi="Simplified Arabic" w:cs="Simplified Arabic"/>
          <w:b/>
          <w:bCs/>
          <w:sz w:val="28"/>
          <w:szCs w:val="28"/>
          <w:u w:val="single"/>
          <w:rtl/>
        </w:rPr>
      </w:pPr>
      <w:r w:rsidRPr="004225BC">
        <w:rPr>
          <w:rFonts w:ascii="Simplified Arabic" w:hAnsi="Simplified Arabic" w:cs="Simplified Arabic" w:hint="cs"/>
          <w:b/>
          <w:bCs/>
          <w:sz w:val="28"/>
          <w:szCs w:val="28"/>
          <w:u w:val="single"/>
          <w:rtl/>
        </w:rPr>
        <w:t>ال</w:t>
      </w:r>
      <w:r w:rsidR="00BF2C43" w:rsidRPr="004225BC">
        <w:rPr>
          <w:rFonts w:ascii="Simplified Arabic" w:hAnsi="Simplified Arabic" w:cs="Simplified Arabic"/>
          <w:b/>
          <w:bCs/>
          <w:sz w:val="28"/>
          <w:szCs w:val="28"/>
          <w:u w:val="single"/>
          <w:rtl/>
        </w:rPr>
        <w:t>مؤشر</w:t>
      </w:r>
      <w:r w:rsidR="00BF2C43" w:rsidRPr="004225BC">
        <w:rPr>
          <w:rFonts w:ascii="Simplified Arabic" w:hAnsi="Simplified Arabic" w:cs="Simplified Arabic" w:hint="cs"/>
          <w:b/>
          <w:bCs/>
          <w:sz w:val="28"/>
          <w:szCs w:val="28"/>
          <w:u w:val="single"/>
          <w:rtl/>
        </w:rPr>
        <w:t>2.1.1</w:t>
      </w:r>
      <w:r w:rsidR="00BF2C43" w:rsidRPr="004225BC">
        <w:rPr>
          <w:rFonts w:ascii="Simplified Arabic" w:hAnsi="Simplified Arabic" w:cs="Simplified Arabic"/>
          <w:b/>
          <w:bCs/>
          <w:sz w:val="28"/>
          <w:szCs w:val="28"/>
          <w:u w:val="single"/>
          <w:rtl/>
        </w:rPr>
        <w:t>: نسبة تلاميذ البكالوريا المتحصلين على المعدّل فما فوق في مادّة العربية لسنة 2020</w:t>
      </w:r>
      <w:r w:rsidR="00BF2C43" w:rsidRPr="004225BC">
        <w:rPr>
          <w:rFonts w:ascii="Simplified Arabic" w:hAnsi="Simplified Arabic" w:cs="Simplified Arabic" w:hint="cs"/>
          <w:b/>
          <w:bCs/>
          <w:sz w:val="28"/>
          <w:szCs w:val="28"/>
          <w:u w:val="single"/>
          <w:rtl/>
        </w:rPr>
        <w:t xml:space="preserve"> </w:t>
      </w:r>
    </w:p>
    <w:tbl>
      <w:tblPr>
        <w:tblStyle w:val="TableauGrille1Clair-Accentuation51"/>
        <w:tblpPr w:leftFromText="141" w:rightFromText="141" w:vertAnchor="text" w:horzAnchor="margin" w:tblpY="279"/>
        <w:bidiVisual/>
        <w:tblW w:w="10295" w:type="dxa"/>
        <w:tblLayout w:type="fixed"/>
        <w:tblLook w:val="04A0" w:firstRow="1" w:lastRow="0" w:firstColumn="1" w:lastColumn="0" w:noHBand="0" w:noVBand="1"/>
      </w:tblPr>
      <w:tblGrid>
        <w:gridCol w:w="2438"/>
        <w:gridCol w:w="758"/>
        <w:gridCol w:w="807"/>
        <w:gridCol w:w="806"/>
        <w:gridCol w:w="806"/>
        <w:gridCol w:w="1170"/>
        <w:gridCol w:w="1170"/>
        <w:gridCol w:w="1170"/>
        <w:gridCol w:w="1170"/>
      </w:tblGrid>
      <w:tr w:rsidR="00BF2C43" w:rsidRPr="00916FA8" w:rsidTr="004225BC">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38" w:type="dxa"/>
            <w:vMerge w:val="restart"/>
            <w:noWrap/>
            <w:vAlign w:val="center"/>
            <w:hideMark/>
          </w:tcPr>
          <w:p w:rsidR="00BF2C43" w:rsidRPr="00916FA8" w:rsidRDefault="00BF2C43" w:rsidP="004225BC">
            <w:pPr>
              <w:keepNext/>
              <w:jc w:val="center"/>
              <w:rPr>
                <w:rFonts w:ascii="Simplified Arabic" w:hAnsi="Simplified Arabic" w:cs="Simplified Arabic"/>
                <w:color w:val="000000"/>
              </w:rPr>
            </w:pPr>
            <w:r w:rsidRPr="00916FA8">
              <w:rPr>
                <w:rFonts w:ascii="Simplified Arabic" w:hAnsi="Simplified Arabic" w:cs="Simplified Arabic"/>
                <w:color w:val="000000"/>
                <w:rtl/>
              </w:rPr>
              <w:t>الهدف 1: تحسين مكتسبات التلاميذ</w:t>
            </w:r>
          </w:p>
        </w:tc>
        <w:tc>
          <w:tcPr>
            <w:tcW w:w="758" w:type="dxa"/>
            <w:vMerge w:val="restart"/>
            <w:vAlign w:val="center"/>
            <w:hideMark/>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BF2C43" w:rsidRPr="004F495E"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4F495E">
              <w:rPr>
                <w:rFonts w:ascii="Simplified Arabic" w:hAnsi="Simplified Arabic" w:cs="Simplified Arabic"/>
                <w:color w:val="000000"/>
                <w:sz w:val="18"/>
                <w:szCs w:val="18"/>
                <w:rtl/>
              </w:rPr>
              <w:t>انجازات 2020 مقارنة بتقديرات 2020</w:t>
            </w:r>
          </w:p>
        </w:tc>
        <w:tc>
          <w:tcPr>
            <w:tcW w:w="1170" w:type="dxa"/>
            <w:vAlign w:val="center"/>
          </w:tcPr>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BF2C43" w:rsidRPr="00916FA8" w:rsidTr="004225BC">
        <w:trPr>
          <w:trHeight w:val="468"/>
        </w:trPr>
        <w:tc>
          <w:tcPr>
            <w:cnfStyle w:val="001000000000" w:firstRow="0" w:lastRow="0" w:firstColumn="1" w:lastColumn="0" w:oddVBand="0" w:evenVBand="0" w:oddHBand="0" w:evenHBand="0" w:firstRowFirstColumn="0" w:firstRowLastColumn="0" w:lastRowFirstColumn="0" w:lastRowLastColumn="0"/>
            <w:tcW w:w="2438" w:type="dxa"/>
            <w:vMerge/>
            <w:vAlign w:val="center"/>
            <w:hideMark/>
          </w:tcPr>
          <w:p w:rsidR="00BF2C43" w:rsidRPr="00916FA8" w:rsidRDefault="00BF2C43" w:rsidP="004225BC">
            <w:pPr>
              <w:bidi w:val="0"/>
              <w:jc w:val="center"/>
              <w:rPr>
                <w:rFonts w:ascii="Simplified Arabic" w:hAnsi="Simplified Arabic" w:cs="Simplified Arabic"/>
                <w:color w:val="000000"/>
              </w:rPr>
            </w:pPr>
          </w:p>
        </w:tc>
        <w:tc>
          <w:tcPr>
            <w:tcW w:w="758" w:type="dxa"/>
            <w:vMerge/>
            <w:vAlign w:val="center"/>
            <w:hideMark/>
          </w:tcPr>
          <w:p w:rsidR="00BF2C43" w:rsidRPr="00916FA8" w:rsidRDefault="00BF2C43" w:rsidP="004225BC">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tl/>
              </w:rPr>
              <w:t>2018</w:t>
            </w:r>
          </w:p>
        </w:tc>
        <w:tc>
          <w:tcPr>
            <w:tcW w:w="806"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tl/>
              </w:rPr>
              <w:t>2019</w:t>
            </w:r>
          </w:p>
        </w:tc>
        <w:tc>
          <w:tcPr>
            <w:tcW w:w="806"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Pr>
              <w:t>2020</w:t>
            </w:r>
          </w:p>
        </w:tc>
        <w:tc>
          <w:tcPr>
            <w:tcW w:w="1170"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tl/>
              </w:rPr>
              <w:t>2020</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916FA8">
              <w:rPr>
                <w:rFonts w:ascii="Simplified Arabic" w:hAnsi="Simplified Arabic" w:cs="Simplified Arabic"/>
                <w:b/>
                <w:bCs/>
                <w:color w:val="000000"/>
                <w:rtl/>
              </w:rPr>
              <w:t>(2)/(1)</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916FA8">
              <w:rPr>
                <w:rFonts w:ascii="Simplified Arabic" w:hAnsi="Simplified Arabic" w:cs="Simplified Arabic"/>
                <w:b/>
                <w:bCs/>
                <w:color w:val="000000"/>
                <w:rtl/>
              </w:rPr>
              <w:t>2021</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916FA8">
              <w:rPr>
                <w:rFonts w:ascii="Simplified Arabic" w:hAnsi="Simplified Arabic" w:cs="Simplified Arabic"/>
                <w:b/>
                <w:bCs/>
                <w:color w:val="000000"/>
                <w:rtl/>
              </w:rPr>
              <w:t>2022</w:t>
            </w:r>
          </w:p>
        </w:tc>
      </w:tr>
      <w:tr w:rsidR="00BF2C43" w:rsidRPr="00916FA8" w:rsidTr="004225BC">
        <w:trPr>
          <w:trHeight w:val="797"/>
        </w:trPr>
        <w:tc>
          <w:tcPr>
            <w:cnfStyle w:val="001000000000" w:firstRow="0" w:lastRow="0" w:firstColumn="1" w:lastColumn="0" w:oddVBand="0" w:evenVBand="0" w:oddHBand="0" w:evenHBand="0" w:firstRowFirstColumn="0" w:firstRowLastColumn="0" w:lastRowFirstColumn="0" w:lastRowLastColumn="0"/>
            <w:tcW w:w="2438" w:type="dxa"/>
            <w:noWrap/>
            <w:vAlign w:val="center"/>
          </w:tcPr>
          <w:p w:rsidR="00BF2C43" w:rsidRPr="0024107C" w:rsidRDefault="00BF2C43" w:rsidP="004225BC">
            <w:pPr>
              <w:keepNext/>
              <w:jc w:val="center"/>
              <w:rPr>
                <w:rFonts w:ascii="Simplified Arabic" w:hAnsi="Simplified Arabic" w:cs="Simplified Arabic"/>
                <w:color w:val="000000"/>
              </w:rPr>
            </w:pPr>
            <w:r w:rsidRPr="0024107C">
              <w:rPr>
                <w:rFonts w:ascii="Simplified Arabic" w:hAnsi="Simplified Arabic" w:cs="Simplified Arabic"/>
                <w:color w:val="000000"/>
                <w:rtl/>
              </w:rPr>
              <w:t xml:space="preserve">المؤشر </w:t>
            </w:r>
            <w:r w:rsidRPr="0024107C">
              <w:rPr>
                <w:rFonts w:ascii="Simplified Arabic" w:hAnsi="Simplified Arabic" w:cs="Simplified Arabic" w:hint="cs"/>
                <w:color w:val="000000"/>
                <w:rtl/>
              </w:rPr>
              <w:t>2. 1</w:t>
            </w:r>
            <w:r>
              <w:rPr>
                <w:rFonts w:ascii="Simplified Arabic" w:hAnsi="Simplified Arabic" w:cs="Simplified Arabic" w:hint="cs"/>
                <w:color w:val="000000"/>
                <w:rtl/>
              </w:rPr>
              <w:t>.</w:t>
            </w:r>
            <w:r w:rsidRPr="0024107C">
              <w:rPr>
                <w:rFonts w:ascii="Simplified Arabic" w:hAnsi="Simplified Arabic" w:cs="Simplified Arabic" w:hint="cs"/>
                <w:color w:val="000000"/>
                <w:rtl/>
              </w:rPr>
              <w:t>1</w:t>
            </w:r>
            <w:r>
              <w:rPr>
                <w:rFonts w:ascii="Simplified Arabic" w:hAnsi="Simplified Arabic" w:cs="Simplified Arabic"/>
                <w:color w:val="000000"/>
                <w:rtl/>
              </w:rPr>
              <w:t xml:space="preserve"> </w:t>
            </w:r>
            <w:r w:rsidRPr="0024107C">
              <w:rPr>
                <w:rFonts w:ascii="Simplified Arabic" w:hAnsi="Simplified Arabic" w:cs="Simplified Arabic"/>
                <w:color w:val="000000"/>
                <w:rtl/>
              </w:rPr>
              <w:t>نسبة تلاميذ البكالوريا المتحصلين على المعدّل فما فوق</w:t>
            </w:r>
            <w:r>
              <w:rPr>
                <w:rFonts w:ascii="Simplified Arabic" w:hAnsi="Simplified Arabic" w:cs="Simplified Arabic"/>
                <w:color w:val="000000"/>
                <w:rtl/>
              </w:rPr>
              <w:t xml:space="preserve"> </w:t>
            </w:r>
            <w:r w:rsidRPr="0024107C">
              <w:rPr>
                <w:rFonts w:ascii="Simplified Arabic" w:hAnsi="Simplified Arabic" w:cs="Simplified Arabic"/>
                <w:color w:val="000000"/>
                <w:rtl/>
              </w:rPr>
              <w:t>في مادّة العربية</w:t>
            </w:r>
          </w:p>
        </w:tc>
        <w:tc>
          <w:tcPr>
            <w:tcW w:w="758" w:type="dxa"/>
            <w:noWrap/>
            <w:vAlign w:val="center"/>
            <w:hideMark/>
          </w:tcPr>
          <w:p w:rsidR="00BF2C43" w:rsidRPr="0024107C" w:rsidRDefault="00BF2C43" w:rsidP="004225BC">
            <w:pPr>
              <w:keepN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24107C">
              <w:rPr>
                <w:rFonts w:ascii="Simplified Arabic" w:hAnsi="Simplified Arabic" w:cs="Simplified Arabic"/>
                <w:color w:val="000000"/>
                <w:rtl/>
              </w:rPr>
              <w:t>%</w:t>
            </w:r>
          </w:p>
        </w:tc>
        <w:tc>
          <w:tcPr>
            <w:tcW w:w="807" w:type="dxa"/>
            <w:noWrap/>
            <w:vAlign w:val="center"/>
          </w:tcPr>
          <w:p w:rsidR="00BF2C43" w:rsidRPr="0024107C" w:rsidRDefault="00BF2C43" w:rsidP="004225BC">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24107C">
              <w:rPr>
                <w:rFonts w:ascii="Simplified Arabic" w:hAnsi="Simplified Arabic" w:cs="Simplified Arabic"/>
                <w:color w:val="000000"/>
                <w:rtl/>
              </w:rPr>
              <w:t>44.93</w:t>
            </w:r>
          </w:p>
        </w:tc>
        <w:tc>
          <w:tcPr>
            <w:tcW w:w="806" w:type="dxa"/>
            <w:noWrap/>
            <w:vAlign w:val="center"/>
          </w:tcPr>
          <w:p w:rsidR="00BF2C43" w:rsidRPr="0024107C" w:rsidRDefault="00BF2C43" w:rsidP="004225BC">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24107C">
              <w:rPr>
                <w:rFonts w:ascii="Simplified Arabic" w:hAnsi="Simplified Arabic" w:cs="Simplified Arabic"/>
                <w:color w:val="000000"/>
              </w:rPr>
              <w:t>45</w:t>
            </w:r>
          </w:p>
        </w:tc>
        <w:tc>
          <w:tcPr>
            <w:tcW w:w="806" w:type="dxa"/>
            <w:noWrap/>
            <w:vAlign w:val="center"/>
          </w:tcPr>
          <w:p w:rsidR="00BF2C43" w:rsidRPr="0024107C" w:rsidRDefault="00BF2C43" w:rsidP="004225BC">
            <w:pPr>
              <w:keepN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24107C">
              <w:rPr>
                <w:rFonts w:ascii="Simplified Arabic" w:hAnsi="Simplified Arabic" w:cs="Simplified Arabic"/>
                <w:color w:val="000000"/>
                <w:rtl/>
              </w:rPr>
              <w:t>50</w:t>
            </w:r>
          </w:p>
        </w:tc>
        <w:tc>
          <w:tcPr>
            <w:tcW w:w="1170" w:type="dxa"/>
            <w:noWrap/>
            <w:vAlign w:val="center"/>
          </w:tcPr>
          <w:p w:rsidR="00BF2C43" w:rsidRPr="0024107C" w:rsidRDefault="00BF2C43" w:rsidP="004225BC">
            <w:pPr>
              <w:keepN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24107C">
              <w:rPr>
                <w:rFonts w:ascii="Simplified Arabic" w:hAnsi="Simplified Arabic" w:cs="Simplified Arabic"/>
                <w:color w:val="000000"/>
                <w:rtl/>
              </w:rPr>
              <w:t>28.06</w:t>
            </w:r>
          </w:p>
        </w:tc>
        <w:tc>
          <w:tcPr>
            <w:tcW w:w="1170" w:type="dxa"/>
            <w:vAlign w:val="center"/>
          </w:tcPr>
          <w:p w:rsidR="00BF2C43" w:rsidRPr="0024107C" w:rsidRDefault="00BF2C43" w:rsidP="004225BC">
            <w:pPr>
              <w:keepN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24107C">
              <w:rPr>
                <w:rFonts w:ascii="Simplified Arabic" w:hAnsi="Simplified Arabic" w:cs="Simplified Arabic"/>
                <w:color w:val="000000"/>
              </w:rPr>
              <w:t>56.12</w:t>
            </w:r>
          </w:p>
        </w:tc>
        <w:tc>
          <w:tcPr>
            <w:tcW w:w="1170" w:type="dxa"/>
            <w:vAlign w:val="center"/>
          </w:tcPr>
          <w:p w:rsidR="00BF2C43" w:rsidRPr="0024107C" w:rsidRDefault="00BF2C43" w:rsidP="004225BC">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24107C">
              <w:rPr>
                <w:rFonts w:ascii="Simplified Arabic" w:hAnsi="Simplified Arabic" w:cs="Simplified Arabic"/>
                <w:color w:val="000000"/>
              </w:rPr>
              <w:t>55</w:t>
            </w:r>
          </w:p>
        </w:tc>
        <w:tc>
          <w:tcPr>
            <w:tcW w:w="1170" w:type="dxa"/>
            <w:vAlign w:val="center"/>
          </w:tcPr>
          <w:p w:rsidR="00BF2C43" w:rsidRPr="0024107C" w:rsidRDefault="00BF2C43" w:rsidP="004225BC">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24107C">
              <w:rPr>
                <w:rFonts w:ascii="Simplified Arabic" w:hAnsi="Simplified Arabic" w:cs="Simplified Arabic"/>
                <w:color w:val="000000"/>
              </w:rPr>
              <w:t>56</w:t>
            </w:r>
          </w:p>
        </w:tc>
      </w:tr>
    </w:tbl>
    <w:p w:rsidR="00BF2C43" w:rsidRPr="00686516" w:rsidRDefault="00BF2C43" w:rsidP="00797BB9">
      <w:pPr>
        <w:pStyle w:val="Paragraphedeliste"/>
        <w:numPr>
          <w:ilvl w:val="0"/>
          <w:numId w:val="59"/>
        </w:numPr>
        <w:spacing w:before="120" w:after="120"/>
        <w:jc w:val="both"/>
        <w:rPr>
          <w:rFonts w:ascii="Simplified Arabic" w:hAnsi="Simplified Arabic" w:cs="Simplified Arabic"/>
          <w:sz w:val="32"/>
          <w:szCs w:val="32"/>
          <w:rtl/>
        </w:rPr>
      </w:pPr>
      <w:r w:rsidRPr="00686516">
        <w:rPr>
          <w:rFonts w:ascii="Simplified Arabic" w:hAnsi="Simplified Arabic" w:cs="Simplified Arabic"/>
          <w:b/>
          <w:bCs/>
          <w:sz w:val="28"/>
          <w:szCs w:val="28"/>
          <w:u w:val="single"/>
          <w:rtl/>
        </w:rPr>
        <w:lastRenderedPageBreak/>
        <w:t>تعريف المؤشر</w:t>
      </w:r>
      <w:r w:rsidRPr="00686516">
        <w:rPr>
          <w:rFonts w:ascii="Simplified Arabic" w:hAnsi="Simplified Arabic" w:cs="Simplified Arabic"/>
          <w:b/>
          <w:bCs/>
          <w:sz w:val="32"/>
          <w:szCs w:val="32"/>
          <w:rtl/>
        </w:rPr>
        <w:t>:</w:t>
      </w:r>
      <w:r w:rsidRPr="00686516">
        <w:rPr>
          <w:rFonts w:ascii="Simplified Arabic" w:hAnsi="Simplified Arabic" w:cs="Simplified Arabic"/>
          <w:sz w:val="32"/>
          <w:szCs w:val="32"/>
          <w:rtl/>
        </w:rPr>
        <w:t xml:space="preserve"> يهدف هذا المؤشر إلى معرفة نسبة تلاميذ القطاع العمومي الذين اجتازوا الدورة الرئيسية لامتحان الباكالوريا والذين تحصلوا على معدل 10 من 20 فما فوق في مادة العربية</w:t>
      </w:r>
    </w:p>
    <w:p w:rsidR="00BF2C43" w:rsidRPr="00686516" w:rsidRDefault="00BF2C43" w:rsidP="00797BB9">
      <w:pPr>
        <w:pStyle w:val="Paragraphedeliste"/>
        <w:numPr>
          <w:ilvl w:val="0"/>
          <w:numId w:val="59"/>
        </w:numPr>
        <w:spacing w:before="120" w:after="120"/>
        <w:jc w:val="both"/>
        <w:rPr>
          <w:rFonts w:ascii="Simplified Arabic" w:hAnsi="Simplified Arabic" w:cs="Simplified Arabic"/>
          <w:b/>
          <w:bCs/>
          <w:sz w:val="32"/>
          <w:szCs w:val="32"/>
          <w:rtl/>
        </w:rPr>
      </w:pPr>
      <w:r w:rsidRPr="00686516">
        <w:rPr>
          <w:rFonts w:ascii="Simplified Arabic" w:hAnsi="Simplified Arabic" w:cs="Simplified Arabic"/>
          <w:b/>
          <w:bCs/>
          <w:sz w:val="28"/>
          <w:szCs w:val="28"/>
          <w:u w:val="single"/>
          <w:rtl/>
        </w:rPr>
        <w:t>طريقة احتساب المؤشر</w:t>
      </w:r>
      <w:r w:rsidRPr="00686516">
        <w:rPr>
          <w:rFonts w:ascii="Simplified Arabic" w:hAnsi="Simplified Arabic" w:cs="Simplified Arabic"/>
          <w:b/>
          <w:bCs/>
          <w:sz w:val="32"/>
          <w:szCs w:val="32"/>
          <w:rtl/>
        </w:rPr>
        <w:t>:</w:t>
      </w:r>
    </w:p>
    <w:p w:rsidR="00BF2C43" w:rsidRPr="00916FA8" w:rsidRDefault="00BF2C43" w:rsidP="00BF2C43">
      <w:pPr>
        <w:pStyle w:val="Paragraphedeliste"/>
        <w:spacing w:before="120" w:after="120"/>
        <w:jc w:val="both"/>
        <w:rPr>
          <w:rFonts w:ascii="Simplified Arabic" w:hAnsi="Simplified Arabic" w:cs="Simplified Arabic"/>
          <w:sz w:val="32"/>
          <w:szCs w:val="32"/>
          <w:rtl/>
        </w:rPr>
      </w:pPr>
      <w:r w:rsidRPr="00916FA8">
        <w:rPr>
          <w:rFonts w:ascii="Simplified Arabic" w:hAnsi="Simplified Arabic" w:cs="Simplified Arabic"/>
          <w:sz w:val="32"/>
          <w:szCs w:val="32"/>
          <w:rtl/>
        </w:rPr>
        <w:t>عدد التلاميذ المتحصلين على 10 فما فوق في العربية/ عدد التلاميذ الذين اجتازوا الدورة الرئيسية للباكالوريا*100</w:t>
      </w:r>
    </w:p>
    <w:p w:rsidR="00BF2C43" w:rsidRPr="00916FA8" w:rsidRDefault="00BF2C43" w:rsidP="00797BB9">
      <w:pPr>
        <w:pStyle w:val="Paragraphedeliste"/>
        <w:numPr>
          <w:ilvl w:val="0"/>
          <w:numId w:val="39"/>
        </w:numPr>
        <w:spacing w:before="120" w:after="120"/>
        <w:jc w:val="both"/>
        <w:rPr>
          <w:rFonts w:ascii="Simplified Arabic" w:hAnsi="Simplified Arabic" w:cs="Simplified Arabic"/>
          <w:sz w:val="32"/>
          <w:szCs w:val="32"/>
          <w:rtl/>
        </w:rPr>
      </w:pPr>
      <w:r w:rsidRPr="00686516">
        <w:rPr>
          <w:rFonts w:ascii="Simplified Arabic" w:hAnsi="Simplified Arabic" w:cs="Simplified Arabic"/>
          <w:b/>
          <w:bCs/>
          <w:sz w:val="28"/>
          <w:szCs w:val="28"/>
          <w:u w:val="single"/>
          <w:rtl/>
        </w:rPr>
        <w:t>مصدر المعطيات</w:t>
      </w:r>
      <w:r w:rsidRPr="00916FA8">
        <w:rPr>
          <w:rFonts w:ascii="Simplified Arabic" w:hAnsi="Simplified Arabic" w:cs="Simplified Arabic"/>
          <w:sz w:val="32"/>
          <w:szCs w:val="32"/>
          <w:rtl/>
        </w:rPr>
        <w:t>: الادارة العامة للدراسات والتخطيط ونظم المعلومات</w:t>
      </w:r>
    </w:p>
    <w:p w:rsidR="00BF2C43" w:rsidRPr="00686516" w:rsidRDefault="00BF2C43" w:rsidP="00797BB9">
      <w:pPr>
        <w:pStyle w:val="Paragraphedeliste"/>
        <w:numPr>
          <w:ilvl w:val="0"/>
          <w:numId w:val="39"/>
        </w:numPr>
        <w:rPr>
          <w:rFonts w:ascii="Simplified Arabic" w:hAnsi="Simplified Arabic" w:cs="Simplified Arabic"/>
          <w:b/>
          <w:bCs/>
          <w:sz w:val="28"/>
          <w:szCs w:val="28"/>
          <w:u w:val="single"/>
          <w:rtl/>
        </w:rPr>
      </w:pPr>
      <w:r w:rsidRPr="00686516">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2020:  </w:t>
      </w:r>
    </w:p>
    <w:p w:rsidR="00BF2C43" w:rsidRPr="004F495E" w:rsidRDefault="00603A4D" w:rsidP="00603A4D">
      <w:pPr>
        <w:pStyle w:val="Paragraphedeliste"/>
        <w:spacing w:line="276" w:lineRule="auto"/>
        <w:ind w:left="360"/>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00BF2C43" w:rsidRPr="004F495E">
        <w:rPr>
          <w:rFonts w:ascii="Simplified Arabic" w:hAnsi="Simplified Arabic" w:cs="Simplified Arabic"/>
          <w:sz w:val="32"/>
          <w:szCs w:val="32"/>
          <w:rtl/>
          <w:lang w:bidi="ar-TN"/>
        </w:rPr>
        <w:t>بلغ المعدّل الوطني لسنة 2020 لنسبة التلاميذ المتحصلين على المعدّل فما فوق في مادّة العربية.</w:t>
      </w:r>
      <w:r w:rsidR="00BF2C43" w:rsidRPr="004F495E">
        <w:rPr>
          <w:rFonts w:ascii="Simplified Arabic" w:hAnsi="Simplified Arabic" w:cs="Simplified Arabic"/>
          <w:sz w:val="32"/>
          <w:szCs w:val="32"/>
          <w:lang w:bidi="ar-TN"/>
        </w:rPr>
        <w:t>28.06</w:t>
      </w:r>
      <w:r w:rsidR="00BF2C43" w:rsidRPr="004F495E">
        <w:rPr>
          <w:rFonts w:ascii="Simplified Arabic" w:hAnsi="Simplified Arabic" w:cs="Simplified Arabic"/>
          <w:sz w:val="32"/>
          <w:szCs w:val="32"/>
          <w:rtl/>
          <w:lang w:bidi="ar-TN"/>
        </w:rPr>
        <w:t>.</w:t>
      </w:r>
      <w:r w:rsidR="00BF2C43" w:rsidRPr="004F495E">
        <w:rPr>
          <w:rFonts w:ascii="Simplified Arabic" w:hAnsi="Simplified Arabic" w:cs="Simplified Arabic"/>
          <w:sz w:val="32"/>
          <w:szCs w:val="32"/>
          <w:lang w:bidi="ar-TN"/>
        </w:rPr>
        <w:t xml:space="preserve"> %</w:t>
      </w:r>
      <w:r w:rsidR="00BF2C43" w:rsidRPr="004F495E">
        <w:rPr>
          <w:rFonts w:ascii="Simplified Arabic" w:hAnsi="Simplified Arabic" w:cs="Simplified Arabic"/>
          <w:sz w:val="32"/>
          <w:szCs w:val="32"/>
          <w:rtl/>
          <w:lang w:bidi="ar-TN"/>
        </w:rPr>
        <w:t xml:space="preserve">مسجلا ارتفاعا طفيفا بالنسبة إلى سنة </w:t>
      </w:r>
      <w:r w:rsidR="00BF2C43" w:rsidRPr="004F495E">
        <w:rPr>
          <w:rFonts w:ascii="Simplified Arabic" w:hAnsi="Simplified Arabic" w:cs="Simplified Arabic"/>
          <w:b/>
          <w:bCs/>
          <w:sz w:val="32"/>
          <w:szCs w:val="32"/>
          <w:rtl/>
          <w:lang w:bidi="ar-TN"/>
        </w:rPr>
        <w:t>2019</w:t>
      </w:r>
      <w:r w:rsidR="00BF2C43" w:rsidRPr="004F495E">
        <w:rPr>
          <w:rFonts w:ascii="Simplified Arabic" w:hAnsi="Simplified Arabic" w:cs="Simplified Arabic"/>
          <w:sz w:val="32"/>
          <w:szCs w:val="32"/>
          <w:rtl/>
          <w:lang w:bidi="ar-TN"/>
        </w:rPr>
        <w:t xml:space="preserve"> التي بلغ فيها</w:t>
      </w:r>
      <w:r>
        <w:rPr>
          <w:rFonts w:ascii="Simplified Arabic" w:hAnsi="Simplified Arabic" w:cs="Simplified Arabic" w:hint="cs"/>
          <w:sz w:val="32"/>
          <w:szCs w:val="32"/>
          <w:rtl/>
          <w:lang w:bidi="ar-TN"/>
        </w:rPr>
        <w:t xml:space="preserve"> </w:t>
      </w:r>
      <w:r w:rsidR="00BF2C43" w:rsidRPr="004F495E">
        <w:rPr>
          <w:rFonts w:ascii="Simplified Arabic" w:hAnsi="Simplified Arabic" w:cs="Simplified Arabic"/>
          <w:sz w:val="32"/>
          <w:szCs w:val="32"/>
          <w:rtl/>
          <w:lang w:bidi="ar-TN"/>
        </w:rPr>
        <w:t>26.06.</w:t>
      </w:r>
      <w:r w:rsidR="00BF2C43" w:rsidRPr="004F495E">
        <w:rPr>
          <w:rFonts w:ascii="Simplified Arabic" w:hAnsi="Simplified Arabic" w:cs="Simplified Arabic"/>
          <w:sz w:val="32"/>
          <w:szCs w:val="32"/>
          <w:lang w:bidi="ar-TN"/>
        </w:rPr>
        <w:t>%</w:t>
      </w:r>
      <w:r w:rsidR="00BF2C43" w:rsidRPr="004F495E">
        <w:rPr>
          <w:rFonts w:ascii="Simplified Arabic" w:hAnsi="Simplified Arabic" w:cs="Simplified Arabic"/>
          <w:sz w:val="32"/>
          <w:szCs w:val="32"/>
          <w:rtl/>
          <w:lang w:bidi="ar-TN"/>
        </w:rPr>
        <w:t>.</w:t>
      </w:r>
    </w:p>
    <w:p w:rsidR="00BF2C43" w:rsidRPr="004F495E" w:rsidRDefault="00BF2C43" w:rsidP="00BF2C43">
      <w:pPr>
        <w:pStyle w:val="Paragraphedeliste"/>
        <w:spacing w:before="120" w:line="276" w:lineRule="auto"/>
        <w:ind w:left="357"/>
        <w:jc w:val="both"/>
        <w:rPr>
          <w:rFonts w:ascii="Simplified Arabic" w:hAnsi="Simplified Arabic" w:cs="Simplified Arabic"/>
          <w:color w:val="000000"/>
          <w:sz w:val="32"/>
          <w:szCs w:val="32"/>
          <w:rtl/>
        </w:rPr>
      </w:pPr>
      <w:r w:rsidRPr="004F495E">
        <w:rPr>
          <w:rFonts w:ascii="Simplified Arabic" w:hAnsi="Simplified Arabic" w:cs="Simplified Arabic"/>
          <w:color w:val="000000"/>
          <w:sz w:val="32"/>
          <w:szCs w:val="32"/>
          <w:rtl/>
        </w:rPr>
        <w:t>و تجدر الإشارة إلى أن كل من المندوبيات الجهوية للتربية صفاقس1 ( بلغت النسبة 34.32 )، بنزرت ، بن عروس والمهدية قد تصدرت جميعها الترتيب الوطني في مادة العربية في امتحان البكالوريا 2020 في حين نلاحظ أن المندوبيات الجهوية للتربية</w:t>
      </w:r>
      <w:r w:rsidRPr="00916FA8">
        <w:rPr>
          <w:rFonts w:ascii="Simplified Arabic" w:hAnsi="Simplified Arabic" w:cs="Simplified Arabic"/>
          <w:color w:val="000000"/>
          <w:sz w:val="32"/>
          <w:szCs w:val="32"/>
          <w:rtl/>
        </w:rPr>
        <w:t xml:space="preserve"> </w:t>
      </w:r>
      <w:r w:rsidRPr="004F495E">
        <w:rPr>
          <w:rFonts w:ascii="Simplified Arabic" w:hAnsi="Simplified Arabic" w:cs="Simplified Arabic"/>
          <w:color w:val="000000"/>
          <w:sz w:val="32"/>
          <w:szCs w:val="32"/>
          <w:rtl/>
        </w:rPr>
        <w:t xml:space="preserve">بالقيروان ( بلغت النسبة 13.25 ) ، توزر ، قفصة وصفاقس 2 في أدنى الترتيب الوطني للمادة. </w:t>
      </w:r>
    </w:p>
    <w:p w:rsidR="00BF2C43" w:rsidRPr="004F495E" w:rsidRDefault="00BF2C43" w:rsidP="00BF2C43">
      <w:pPr>
        <w:pStyle w:val="Paragraphedeliste"/>
        <w:spacing w:before="120" w:line="276" w:lineRule="auto"/>
        <w:ind w:left="357"/>
        <w:jc w:val="both"/>
        <w:rPr>
          <w:rFonts w:ascii="Simplified Arabic" w:hAnsi="Simplified Arabic" w:cs="Simplified Arabic"/>
          <w:color w:val="000000"/>
          <w:sz w:val="32"/>
          <w:szCs w:val="32"/>
          <w:rtl/>
        </w:rPr>
      </w:pPr>
      <w:r w:rsidRPr="004F495E">
        <w:rPr>
          <w:rFonts w:ascii="Simplified Arabic" w:hAnsi="Simplified Arabic" w:cs="Simplified Arabic"/>
          <w:color w:val="000000"/>
          <w:sz w:val="32"/>
          <w:szCs w:val="32"/>
          <w:rtl/>
        </w:rPr>
        <w:t>علما وأن نسبة المتحصلين على المعدل في مادة العربية من :</w:t>
      </w:r>
    </w:p>
    <w:p w:rsidR="00BF2C43" w:rsidRPr="004F495E" w:rsidRDefault="00BF2C43" w:rsidP="00797BB9">
      <w:pPr>
        <w:pStyle w:val="Paragraphedeliste"/>
        <w:numPr>
          <w:ilvl w:val="0"/>
          <w:numId w:val="38"/>
        </w:numPr>
        <w:spacing w:before="120" w:line="276" w:lineRule="auto"/>
        <w:jc w:val="both"/>
        <w:rPr>
          <w:rFonts w:ascii="Simplified Arabic" w:hAnsi="Simplified Arabic" w:cs="Simplified Arabic"/>
          <w:color w:val="000000"/>
          <w:sz w:val="32"/>
          <w:szCs w:val="32"/>
        </w:rPr>
      </w:pPr>
      <w:r w:rsidRPr="004F495E">
        <w:rPr>
          <w:rFonts w:ascii="Simplified Arabic" w:hAnsi="Simplified Arabic" w:cs="Simplified Arabic"/>
          <w:color w:val="000000"/>
          <w:sz w:val="32"/>
          <w:szCs w:val="32"/>
          <w:rtl/>
        </w:rPr>
        <w:t xml:space="preserve">شعبة الرياضيات 56.00 بالمائة ، </w:t>
      </w:r>
    </w:p>
    <w:p w:rsidR="00BF2C43" w:rsidRPr="004F495E" w:rsidRDefault="00BF2C43" w:rsidP="00797BB9">
      <w:pPr>
        <w:pStyle w:val="Paragraphedeliste"/>
        <w:numPr>
          <w:ilvl w:val="0"/>
          <w:numId w:val="38"/>
        </w:numPr>
        <w:spacing w:before="120" w:line="276" w:lineRule="auto"/>
        <w:jc w:val="both"/>
        <w:rPr>
          <w:rFonts w:ascii="Simplified Arabic" w:hAnsi="Simplified Arabic" w:cs="Simplified Arabic"/>
          <w:color w:val="000000"/>
          <w:sz w:val="32"/>
          <w:szCs w:val="32"/>
        </w:rPr>
      </w:pPr>
      <w:r w:rsidRPr="004F495E">
        <w:rPr>
          <w:rFonts w:ascii="Simplified Arabic" w:hAnsi="Simplified Arabic" w:cs="Simplified Arabic"/>
          <w:color w:val="000000"/>
          <w:sz w:val="32"/>
          <w:szCs w:val="32"/>
          <w:rtl/>
        </w:rPr>
        <w:t>شعبة الرياضة 45.11 بالمائة</w:t>
      </w:r>
    </w:p>
    <w:p w:rsidR="00BF2C43" w:rsidRPr="004F495E" w:rsidRDefault="00BF2C43" w:rsidP="00797BB9">
      <w:pPr>
        <w:pStyle w:val="Paragraphedeliste"/>
        <w:numPr>
          <w:ilvl w:val="0"/>
          <w:numId w:val="38"/>
        </w:numPr>
        <w:spacing w:before="120" w:line="276" w:lineRule="auto"/>
        <w:jc w:val="both"/>
        <w:rPr>
          <w:rFonts w:ascii="Simplified Arabic" w:hAnsi="Simplified Arabic" w:cs="Simplified Arabic"/>
          <w:color w:val="000000"/>
          <w:sz w:val="32"/>
          <w:szCs w:val="32"/>
        </w:rPr>
      </w:pPr>
      <w:r w:rsidRPr="004F495E">
        <w:rPr>
          <w:rFonts w:ascii="Simplified Arabic" w:hAnsi="Simplified Arabic" w:cs="Simplified Arabic"/>
          <w:color w:val="000000"/>
          <w:sz w:val="32"/>
          <w:szCs w:val="32"/>
          <w:rtl/>
        </w:rPr>
        <w:t xml:space="preserve">شعبة العلوم التجريبية 41.09 بالمائة </w:t>
      </w:r>
    </w:p>
    <w:p w:rsidR="00BF2C43" w:rsidRPr="004F495E" w:rsidRDefault="00BF2C43" w:rsidP="00797BB9">
      <w:pPr>
        <w:pStyle w:val="Paragraphedeliste"/>
        <w:numPr>
          <w:ilvl w:val="0"/>
          <w:numId w:val="38"/>
        </w:numPr>
        <w:spacing w:before="120" w:line="276" w:lineRule="auto"/>
        <w:jc w:val="both"/>
        <w:rPr>
          <w:rFonts w:ascii="Simplified Arabic" w:hAnsi="Simplified Arabic" w:cs="Simplified Arabic"/>
          <w:color w:val="000000"/>
          <w:sz w:val="32"/>
          <w:szCs w:val="32"/>
        </w:rPr>
      </w:pPr>
      <w:r w:rsidRPr="004F495E">
        <w:rPr>
          <w:rFonts w:ascii="Simplified Arabic" w:hAnsi="Simplified Arabic" w:cs="Simplified Arabic"/>
          <w:color w:val="000000"/>
          <w:sz w:val="32"/>
          <w:szCs w:val="32"/>
          <w:rtl/>
        </w:rPr>
        <w:t xml:space="preserve">شعبة الآداب 28.27 بالمائة </w:t>
      </w:r>
    </w:p>
    <w:p w:rsidR="00BF2C43" w:rsidRPr="004F495E" w:rsidRDefault="00BF2C43" w:rsidP="00797BB9">
      <w:pPr>
        <w:pStyle w:val="Paragraphedeliste"/>
        <w:numPr>
          <w:ilvl w:val="0"/>
          <w:numId w:val="38"/>
        </w:numPr>
        <w:spacing w:before="120" w:line="276" w:lineRule="auto"/>
        <w:jc w:val="both"/>
        <w:rPr>
          <w:rFonts w:ascii="Simplified Arabic" w:hAnsi="Simplified Arabic" w:cs="Simplified Arabic"/>
          <w:color w:val="000000"/>
          <w:sz w:val="32"/>
          <w:szCs w:val="32"/>
          <w:rtl/>
        </w:rPr>
      </w:pPr>
      <w:r w:rsidRPr="004F495E">
        <w:rPr>
          <w:rFonts w:ascii="Simplified Arabic" w:hAnsi="Simplified Arabic" w:cs="Simplified Arabic"/>
          <w:color w:val="000000"/>
          <w:sz w:val="32"/>
          <w:szCs w:val="32"/>
          <w:rtl/>
        </w:rPr>
        <w:t>شعبة العلوم التقنية 22.29 بالمائة</w:t>
      </w:r>
    </w:p>
    <w:p w:rsidR="00BF2C43" w:rsidRPr="004F495E" w:rsidRDefault="00BF2C43" w:rsidP="00797BB9">
      <w:pPr>
        <w:pStyle w:val="Paragraphedeliste"/>
        <w:numPr>
          <w:ilvl w:val="0"/>
          <w:numId w:val="38"/>
        </w:numPr>
        <w:spacing w:before="120" w:line="276" w:lineRule="auto"/>
        <w:jc w:val="both"/>
        <w:rPr>
          <w:rFonts w:ascii="Simplified Arabic" w:hAnsi="Simplified Arabic" w:cs="Simplified Arabic"/>
          <w:color w:val="000000"/>
          <w:sz w:val="32"/>
          <w:szCs w:val="32"/>
        </w:rPr>
      </w:pPr>
      <w:r w:rsidRPr="004F495E">
        <w:rPr>
          <w:rFonts w:ascii="Simplified Arabic" w:hAnsi="Simplified Arabic" w:cs="Simplified Arabic"/>
          <w:color w:val="000000"/>
          <w:sz w:val="32"/>
          <w:szCs w:val="32"/>
          <w:rtl/>
        </w:rPr>
        <w:t>شعبة علوم الإعلامية 17.99 بالمائة</w:t>
      </w:r>
    </w:p>
    <w:p w:rsidR="00BF2C43" w:rsidRPr="004F495E" w:rsidRDefault="00BF2C43" w:rsidP="00797BB9">
      <w:pPr>
        <w:pStyle w:val="Paragraphedeliste"/>
        <w:numPr>
          <w:ilvl w:val="0"/>
          <w:numId w:val="38"/>
        </w:numPr>
        <w:spacing w:before="120" w:line="276" w:lineRule="auto"/>
        <w:jc w:val="both"/>
        <w:rPr>
          <w:rFonts w:ascii="Simplified Arabic" w:hAnsi="Simplified Arabic" w:cs="Simplified Arabic"/>
          <w:color w:val="000000"/>
          <w:sz w:val="32"/>
          <w:szCs w:val="32"/>
          <w:rtl/>
        </w:rPr>
      </w:pPr>
      <w:r w:rsidRPr="004F495E">
        <w:rPr>
          <w:rFonts w:ascii="Simplified Arabic" w:hAnsi="Simplified Arabic" w:cs="Simplified Arabic"/>
          <w:color w:val="000000"/>
          <w:sz w:val="32"/>
          <w:szCs w:val="32"/>
          <w:rtl/>
        </w:rPr>
        <w:t>شعبة الاقتصاد والتصرف  13.20 بالمائة</w:t>
      </w:r>
    </w:p>
    <w:p w:rsidR="00BF2C43" w:rsidRPr="004F495E" w:rsidRDefault="00603A4D" w:rsidP="00BF2C43">
      <w:pPr>
        <w:pStyle w:val="Paragraphedeliste"/>
        <w:spacing w:before="120" w:line="276" w:lineRule="auto"/>
        <w:ind w:left="357"/>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BF2C43" w:rsidRPr="004F495E">
        <w:rPr>
          <w:rFonts w:ascii="Simplified Arabic" w:hAnsi="Simplified Arabic" w:cs="Simplified Arabic"/>
          <w:color w:val="000000"/>
          <w:sz w:val="32"/>
          <w:szCs w:val="32"/>
          <w:rtl/>
        </w:rPr>
        <w:t xml:space="preserve">كما بلغت نسبة المتحصلين على المعدل في مادة العربية من جنس الإناث 29 بالمائة من إجمالي المترشحات الحاضرات البالغ عددهن 66185. في حين أن النسبة الخاصة بجنس الذكور كانت في حدود 27 بالمائة من إجمالي الحاضرين البالغ عددهم 37432. </w:t>
      </w:r>
    </w:p>
    <w:p w:rsidR="00BF2C43" w:rsidRPr="004F495E" w:rsidRDefault="00BF2C43" w:rsidP="00BF2C43">
      <w:pPr>
        <w:pStyle w:val="Paragraphedeliste"/>
        <w:spacing w:before="120" w:line="276" w:lineRule="auto"/>
        <w:ind w:left="357"/>
        <w:jc w:val="both"/>
        <w:rPr>
          <w:rFonts w:ascii="Simplified Arabic" w:hAnsi="Simplified Arabic" w:cs="Simplified Arabic"/>
          <w:color w:val="000000"/>
          <w:sz w:val="32"/>
          <w:szCs w:val="32"/>
        </w:rPr>
      </w:pPr>
      <w:r w:rsidRPr="004F495E">
        <w:rPr>
          <w:rFonts w:ascii="Simplified Arabic" w:hAnsi="Simplified Arabic" w:cs="Simplified Arabic"/>
          <w:color w:val="000000"/>
          <w:sz w:val="32"/>
          <w:szCs w:val="32"/>
          <w:rtl/>
        </w:rPr>
        <w:lastRenderedPageBreak/>
        <w:t xml:space="preserve">غير أن التقديرات التي حددت بـ 50 بالمائة انطلاقا مما أنجز في دورة 2017 ( 47.15 بالمائة ) لا تتماهى مع ما حقق من نتائج في دورة 2020 حيث بلغت 28.06 بالمائة .  </w:t>
      </w:r>
    </w:p>
    <w:p w:rsidR="00BF2C43" w:rsidRPr="004F495E" w:rsidRDefault="00603A4D" w:rsidP="00355E8A">
      <w:pPr>
        <w:pStyle w:val="Paragraphedeliste"/>
        <w:spacing w:before="120" w:line="276" w:lineRule="auto"/>
        <w:ind w:left="357"/>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BF2C43" w:rsidRPr="004F495E">
        <w:rPr>
          <w:rFonts w:ascii="Simplified Arabic" w:hAnsi="Simplified Arabic" w:cs="Simplified Arabic"/>
          <w:color w:val="000000"/>
          <w:sz w:val="32"/>
          <w:szCs w:val="32"/>
          <w:rtl/>
        </w:rPr>
        <w:t xml:space="preserve">كما يبرز التفاوت على مستوى المؤسسات التربوية الراجعة للنظر إلى نفس المندوبية الجهوية للتربية مثال صفاقس 1: بلغت نسبة 71.31 بالمائة في معهد أبو الحسن اللخمي و55.76 في معهد محمود مقديش في حين بلغت نسبة المتحصلين على المعدل في معهد بئر علي بن خليفة 18.25 </w:t>
      </w:r>
      <w:r w:rsidR="00355E8A">
        <w:rPr>
          <w:rFonts w:ascii="Simplified Arabic" w:hAnsi="Simplified Arabic" w:cs="Simplified Arabic" w:hint="cs"/>
          <w:color w:val="000000"/>
          <w:sz w:val="32"/>
          <w:szCs w:val="32"/>
          <w:rtl/>
        </w:rPr>
        <w:t>وكذلك</w:t>
      </w:r>
      <w:r w:rsidR="00BF2C43" w:rsidRPr="004F495E">
        <w:rPr>
          <w:rFonts w:ascii="Simplified Arabic" w:hAnsi="Simplified Arabic" w:cs="Simplified Arabic"/>
          <w:color w:val="000000"/>
          <w:sz w:val="32"/>
          <w:szCs w:val="32"/>
          <w:rtl/>
        </w:rPr>
        <w:t xml:space="preserve"> الشأن بالنسبة إلى معهد المحرس 15.12 بالمائة.</w:t>
      </w:r>
    </w:p>
    <w:p w:rsidR="00BF2C43" w:rsidRDefault="00BF2C43" w:rsidP="00BF2C43">
      <w:pPr>
        <w:ind w:left="-568" w:right="-284"/>
        <w:jc w:val="both"/>
        <w:rPr>
          <w:rFonts w:ascii="Simplified Arabic" w:hAnsi="Simplified Arabic" w:cs="Simplified Arabic"/>
          <w:sz w:val="32"/>
          <w:szCs w:val="32"/>
          <w:rtl/>
        </w:rPr>
      </w:pPr>
    </w:p>
    <w:p w:rsidR="00BF2C43" w:rsidRDefault="00603A4D" w:rsidP="00603A4D">
      <w:pPr>
        <w:ind w:left="283" w:right="-284"/>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ويبين </w:t>
      </w:r>
      <w:r w:rsidR="00BF2C43" w:rsidRPr="00916FA8">
        <w:rPr>
          <w:rFonts w:ascii="Simplified Arabic" w:hAnsi="Simplified Arabic" w:cs="Simplified Arabic"/>
          <w:sz w:val="32"/>
          <w:szCs w:val="32"/>
          <w:rtl/>
        </w:rPr>
        <w:t xml:space="preserve">لرسم البياني التالي تفاوت الجهات في نتائج تلاميذ بكالوريا سنة 2020 المتحصلين على المعدل </w:t>
      </w: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فما فوق في مادة العربية:</w:t>
      </w:r>
    </w:p>
    <w:p w:rsidR="000D1B9B" w:rsidRPr="00916FA8" w:rsidRDefault="000D1B9B" w:rsidP="00603A4D">
      <w:pPr>
        <w:ind w:left="283" w:right="-284"/>
        <w:jc w:val="both"/>
        <w:rPr>
          <w:rFonts w:ascii="Simplified Arabic" w:hAnsi="Simplified Arabic" w:cs="Simplified Arabic"/>
          <w:sz w:val="32"/>
          <w:szCs w:val="32"/>
          <w:rtl/>
        </w:rPr>
      </w:pPr>
    </w:p>
    <w:p w:rsidR="00BF2C43" w:rsidRPr="00916FA8" w:rsidRDefault="00BF2C43" w:rsidP="00C60BBE">
      <w:pPr>
        <w:spacing w:before="120" w:line="276" w:lineRule="auto"/>
        <w:rPr>
          <w:rFonts w:ascii="Simplified Arabic" w:hAnsi="Simplified Arabic" w:cs="Simplified Arabic"/>
          <w:color w:val="000000"/>
          <w:sz w:val="32"/>
          <w:szCs w:val="32"/>
          <w:rtl/>
        </w:rPr>
      </w:pPr>
      <w:r w:rsidRPr="00916FA8">
        <w:rPr>
          <w:rFonts w:ascii="Simplified Arabic" w:hAnsi="Simplified Arabic" w:cs="Simplified Arabic"/>
          <w:noProof/>
          <w:color w:val="000000"/>
          <w:sz w:val="32"/>
          <w:szCs w:val="32"/>
          <w:rtl/>
          <w:lang w:val="fr-FR" w:eastAsia="fr-FR"/>
        </w:rPr>
        <w:drawing>
          <wp:inline distT="0" distB="0" distL="0" distR="0" wp14:anchorId="34BF4280" wp14:editId="2866FBE6">
            <wp:extent cx="6387153" cy="3903260"/>
            <wp:effectExtent l="0" t="0" r="13970" b="2159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D1B9B" w:rsidRDefault="000D1B9B" w:rsidP="000D1B9B">
      <w:pPr>
        <w:pStyle w:val="Paragraphedeliste"/>
        <w:spacing w:before="120" w:after="120"/>
        <w:ind w:left="-101"/>
        <w:jc w:val="both"/>
        <w:rPr>
          <w:rFonts w:ascii="Simplified Arabic" w:hAnsi="Simplified Arabic" w:cs="Simplified Arabic"/>
          <w:b/>
          <w:bCs/>
          <w:color w:val="FF0000"/>
          <w:sz w:val="28"/>
          <w:szCs w:val="28"/>
          <w:u w:val="single"/>
          <w:rtl/>
        </w:rPr>
      </w:pPr>
    </w:p>
    <w:p w:rsidR="000D1B9B" w:rsidRDefault="000D1B9B" w:rsidP="000D1B9B">
      <w:pPr>
        <w:pStyle w:val="Paragraphedeliste"/>
        <w:spacing w:before="120" w:after="120"/>
        <w:ind w:left="-101"/>
        <w:jc w:val="both"/>
        <w:rPr>
          <w:rFonts w:ascii="Simplified Arabic" w:hAnsi="Simplified Arabic" w:cs="Simplified Arabic"/>
          <w:b/>
          <w:bCs/>
          <w:color w:val="FF0000"/>
          <w:sz w:val="28"/>
          <w:szCs w:val="28"/>
          <w:u w:val="single"/>
          <w:rtl/>
        </w:rPr>
      </w:pPr>
    </w:p>
    <w:p w:rsidR="000D1B9B" w:rsidRDefault="000D1B9B" w:rsidP="000D1B9B">
      <w:pPr>
        <w:pStyle w:val="Paragraphedeliste"/>
        <w:spacing w:before="120" w:after="120"/>
        <w:ind w:left="-101"/>
        <w:jc w:val="both"/>
        <w:rPr>
          <w:rFonts w:ascii="Simplified Arabic" w:hAnsi="Simplified Arabic" w:cs="Simplified Arabic"/>
          <w:b/>
          <w:bCs/>
          <w:color w:val="FF0000"/>
          <w:sz w:val="28"/>
          <w:szCs w:val="28"/>
          <w:u w:val="single"/>
          <w:rtl/>
        </w:rPr>
      </w:pPr>
    </w:p>
    <w:p w:rsidR="000D1B9B" w:rsidRDefault="000D1B9B" w:rsidP="000D1B9B">
      <w:pPr>
        <w:pStyle w:val="Paragraphedeliste"/>
        <w:spacing w:before="120" w:after="120"/>
        <w:ind w:left="-101"/>
        <w:jc w:val="both"/>
        <w:rPr>
          <w:rFonts w:ascii="Simplified Arabic" w:hAnsi="Simplified Arabic" w:cs="Simplified Arabic"/>
          <w:b/>
          <w:bCs/>
          <w:color w:val="FF0000"/>
          <w:sz w:val="28"/>
          <w:szCs w:val="28"/>
          <w:u w:val="single"/>
        </w:rPr>
      </w:pPr>
    </w:p>
    <w:p w:rsidR="00BF2C43" w:rsidRPr="004225BC" w:rsidRDefault="00BF2C43" w:rsidP="00797BB9">
      <w:pPr>
        <w:pStyle w:val="Paragraphedeliste"/>
        <w:numPr>
          <w:ilvl w:val="0"/>
          <w:numId w:val="20"/>
        </w:numPr>
        <w:spacing w:before="120" w:after="120"/>
        <w:ind w:left="-101"/>
        <w:jc w:val="both"/>
        <w:rPr>
          <w:rFonts w:ascii="Simplified Arabic" w:hAnsi="Simplified Arabic" w:cs="Simplified Arabic"/>
          <w:b/>
          <w:bCs/>
          <w:sz w:val="28"/>
          <w:szCs w:val="28"/>
          <w:u w:val="single"/>
        </w:rPr>
      </w:pPr>
      <w:r w:rsidRPr="004225BC">
        <w:rPr>
          <w:rFonts w:ascii="Simplified Arabic" w:hAnsi="Simplified Arabic" w:cs="Simplified Arabic"/>
          <w:b/>
          <w:bCs/>
          <w:sz w:val="28"/>
          <w:szCs w:val="28"/>
          <w:u w:val="single"/>
          <w:rtl/>
        </w:rPr>
        <w:lastRenderedPageBreak/>
        <w:t>المؤشر</w:t>
      </w:r>
      <w:r w:rsidRPr="004225BC">
        <w:rPr>
          <w:rFonts w:ascii="Simplified Arabic" w:hAnsi="Simplified Arabic" w:cs="Simplified Arabic" w:hint="cs"/>
          <w:b/>
          <w:bCs/>
          <w:sz w:val="28"/>
          <w:szCs w:val="28"/>
          <w:u w:val="single"/>
          <w:rtl/>
        </w:rPr>
        <w:t>2-</w:t>
      </w:r>
      <w:r w:rsidRPr="004225BC">
        <w:rPr>
          <w:rFonts w:ascii="Simplified Arabic" w:hAnsi="Simplified Arabic" w:cs="Simplified Arabic"/>
          <w:b/>
          <w:bCs/>
          <w:sz w:val="28"/>
          <w:szCs w:val="28"/>
          <w:u w:val="single"/>
          <w:rtl/>
        </w:rPr>
        <w:t>1-2:  نسبة تلاميذ البكالوريا المتحصلين على المعدّل فما فوق في مادّة الفرنسية</w:t>
      </w:r>
    </w:p>
    <w:tbl>
      <w:tblPr>
        <w:tblStyle w:val="TableauGrille1Clair-Accentuation51"/>
        <w:tblpPr w:leftFromText="141" w:rightFromText="141" w:vertAnchor="text" w:horzAnchor="margin" w:tblpY="279"/>
        <w:bidiVisual/>
        <w:tblW w:w="10295" w:type="dxa"/>
        <w:tblLayout w:type="fixed"/>
        <w:tblLook w:val="04A0" w:firstRow="1" w:lastRow="0" w:firstColumn="1" w:lastColumn="0" w:noHBand="0" w:noVBand="1"/>
      </w:tblPr>
      <w:tblGrid>
        <w:gridCol w:w="2438"/>
        <w:gridCol w:w="758"/>
        <w:gridCol w:w="807"/>
        <w:gridCol w:w="806"/>
        <w:gridCol w:w="806"/>
        <w:gridCol w:w="1170"/>
        <w:gridCol w:w="1170"/>
        <w:gridCol w:w="1170"/>
        <w:gridCol w:w="1170"/>
      </w:tblGrid>
      <w:tr w:rsidR="00BF2C43" w:rsidRPr="00916FA8" w:rsidTr="004225BC">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38" w:type="dxa"/>
            <w:vMerge w:val="restart"/>
            <w:noWrap/>
            <w:vAlign w:val="center"/>
          </w:tcPr>
          <w:p w:rsidR="00BF2C43" w:rsidRPr="00916FA8" w:rsidRDefault="00BF2C43" w:rsidP="004225BC">
            <w:pPr>
              <w:keepNext/>
              <w:jc w:val="center"/>
              <w:rPr>
                <w:rFonts w:ascii="Simplified Arabic" w:hAnsi="Simplified Arabic" w:cs="Simplified Arabic"/>
                <w:color w:val="000000"/>
              </w:rPr>
            </w:pPr>
          </w:p>
        </w:tc>
        <w:tc>
          <w:tcPr>
            <w:tcW w:w="758" w:type="dxa"/>
            <w:vMerge w:val="restart"/>
            <w:vAlign w:val="center"/>
            <w:hideMark/>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BF2C43" w:rsidRPr="00C94BA7"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BF2C43" w:rsidRPr="00916FA8" w:rsidTr="004225BC">
        <w:trPr>
          <w:trHeight w:val="401"/>
        </w:trPr>
        <w:tc>
          <w:tcPr>
            <w:cnfStyle w:val="001000000000" w:firstRow="0" w:lastRow="0" w:firstColumn="1" w:lastColumn="0" w:oddVBand="0" w:evenVBand="0" w:oddHBand="0" w:evenHBand="0" w:firstRowFirstColumn="0" w:firstRowLastColumn="0" w:lastRowFirstColumn="0" w:lastRowLastColumn="0"/>
            <w:tcW w:w="2438" w:type="dxa"/>
            <w:vMerge/>
            <w:vAlign w:val="center"/>
          </w:tcPr>
          <w:p w:rsidR="00BF2C43" w:rsidRPr="00916FA8" w:rsidRDefault="00BF2C43" w:rsidP="004225BC">
            <w:pPr>
              <w:bidi w:val="0"/>
              <w:jc w:val="center"/>
              <w:rPr>
                <w:rFonts w:ascii="Simplified Arabic" w:hAnsi="Simplified Arabic" w:cs="Simplified Arabic"/>
                <w:color w:val="000000"/>
              </w:rPr>
            </w:pPr>
          </w:p>
        </w:tc>
        <w:tc>
          <w:tcPr>
            <w:tcW w:w="758" w:type="dxa"/>
            <w:vMerge/>
            <w:vAlign w:val="center"/>
            <w:hideMark/>
          </w:tcPr>
          <w:p w:rsidR="00BF2C43" w:rsidRPr="00916FA8" w:rsidRDefault="00BF2C43" w:rsidP="004225BC">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tl/>
              </w:rPr>
              <w:t>2018</w:t>
            </w:r>
          </w:p>
        </w:tc>
        <w:tc>
          <w:tcPr>
            <w:tcW w:w="806"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tl/>
              </w:rPr>
              <w:t>2019</w:t>
            </w:r>
          </w:p>
        </w:tc>
        <w:tc>
          <w:tcPr>
            <w:tcW w:w="806"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Pr>
              <w:t>2020</w:t>
            </w:r>
          </w:p>
        </w:tc>
        <w:tc>
          <w:tcPr>
            <w:tcW w:w="1170"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tl/>
              </w:rPr>
              <w:t>2020</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916FA8">
              <w:rPr>
                <w:rFonts w:ascii="Simplified Arabic" w:hAnsi="Simplified Arabic" w:cs="Simplified Arabic"/>
                <w:b/>
                <w:bCs/>
                <w:color w:val="000000"/>
                <w:rtl/>
              </w:rPr>
              <w:t>(2)/(1)</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916FA8">
              <w:rPr>
                <w:rFonts w:ascii="Simplified Arabic" w:hAnsi="Simplified Arabic" w:cs="Simplified Arabic"/>
                <w:b/>
                <w:bCs/>
                <w:color w:val="000000"/>
                <w:rtl/>
              </w:rPr>
              <w:t>2021</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tl/>
              </w:rPr>
            </w:pPr>
            <w:r w:rsidRPr="00916FA8">
              <w:rPr>
                <w:rFonts w:ascii="Simplified Arabic" w:hAnsi="Simplified Arabic" w:cs="Simplified Arabic"/>
                <w:b/>
                <w:bCs/>
                <w:color w:val="000000"/>
                <w:rtl/>
              </w:rPr>
              <w:t>2022</w:t>
            </w:r>
          </w:p>
        </w:tc>
      </w:tr>
      <w:tr w:rsidR="00BF2C43" w:rsidRPr="00916FA8" w:rsidTr="004225BC">
        <w:trPr>
          <w:trHeight w:val="797"/>
        </w:trPr>
        <w:tc>
          <w:tcPr>
            <w:cnfStyle w:val="001000000000" w:firstRow="0" w:lastRow="0" w:firstColumn="1" w:lastColumn="0" w:oddVBand="0" w:evenVBand="0" w:oddHBand="0" w:evenHBand="0" w:firstRowFirstColumn="0" w:firstRowLastColumn="0" w:lastRowFirstColumn="0" w:lastRowLastColumn="0"/>
            <w:tcW w:w="2438" w:type="dxa"/>
            <w:noWrap/>
            <w:vAlign w:val="center"/>
          </w:tcPr>
          <w:p w:rsidR="00BF2C43" w:rsidRPr="00916FA8" w:rsidRDefault="00BF2C43" w:rsidP="004225BC">
            <w:pPr>
              <w:jc w:val="center"/>
              <w:rPr>
                <w:rFonts w:ascii="Simplified Arabic" w:hAnsi="Simplified Arabic" w:cs="Simplified Arabic"/>
                <w:b w:val="0"/>
                <w:bCs w:val="0"/>
                <w:sz w:val="28"/>
                <w:szCs w:val="28"/>
              </w:rPr>
            </w:pPr>
            <w:r w:rsidRPr="00E608C1">
              <w:rPr>
                <w:rFonts w:ascii="Simplified Arabic" w:hAnsi="Simplified Arabic" w:cs="Simplified Arabic"/>
                <w:b w:val="0"/>
                <w:bCs w:val="0"/>
                <w:sz w:val="28"/>
                <w:szCs w:val="28"/>
                <w:rtl/>
              </w:rPr>
              <w:t>المؤشر</w:t>
            </w:r>
            <w:r w:rsidRPr="00E608C1">
              <w:rPr>
                <w:rFonts w:ascii="Simplified Arabic" w:hAnsi="Simplified Arabic" w:cs="Simplified Arabic" w:hint="cs"/>
                <w:b w:val="0"/>
                <w:bCs w:val="0"/>
                <w:sz w:val="28"/>
                <w:szCs w:val="28"/>
                <w:rtl/>
              </w:rPr>
              <w:t>2-</w:t>
            </w:r>
            <w:r w:rsidRPr="00E608C1">
              <w:rPr>
                <w:rFonts w:ascii="Simplified Arabic" w:hAnsi="Simplified Arabic" w:cs="Simplified Arabic"/>
                <w:b w:val="0"/>
                <w:bCs w:val="0"/>
                <w:sz w:val="28"/>
                <w:szCs w:val="28"/>
                <w:rtl/>
              </w:rPr>
              <w:t>1-2 :</w:t>
            </w:r>
            <w:r>
              <w:rPr>
                <w:rFonts w:ascii="Simplified Arabic" w:hAnsi="Simplified Arabic" w:cs="Simplified Arabic"/>
                <w:b w:val="0"/>
                <w:bCs w:val="0"/>
                <w:sz w:val="28"/>
                <w:szCs w:val="28"/>
                <w:rtl/>
              </w:rPr>
              <w:t xml:space="preserve"> </w:t>
            </w:r>
            <w:r w:rsidRPr="00E608C1">
              <w:rPr>
                <w:rFonts w:ascii="Simplified Arabic" w:hAnsi="Simplified Arabic" w:cs="Simplified Arabic"/>
                <w:b w:val="0"/>
                <w:bCs w:val="0"/>
                <w:sz w:val="28"/>
                <w:szCs w:val="28"/>
                <w:rtl/>
                <w:lang w:bidi="ar-TN"/>
              </w:rPr>
              <w:t>نسبة تلاميذ البكالوريا المتحصلين على المعدّل فما فوق</w:t>
            </w:r>
            <w:r>
              <w:rPr>
                <w:rFonts w:ascii="Simplified Arabic" w:hAnsi="Simplified Arabic" w:cs="Simplified Arabic"/>
                <w:b w:val="0"/>
                <w:bCs w:val="0"/>
                <w:sz w:val="28"/>
                <w:szCs w:val="28"/>
                <w:rtl/>
                <w:lang w:bidi="ar-TN"/>
              </w:rPr>
              <w:t xml:space="preserve"> </w:t>
            </w:r>
            <w:r w:rsidRPr="00E608C1">
              <w:rPr>
                <w:rFonts w:ascii="Simplified Arabic" w:hAnsi="Simplified Arabic" w:cs="Simplified Arabic"/>
                <w:b w:val="0"/>
                <w:bCs w:val="0"/>
                <w:sz w:val="28"/>
                <w:szCs w:val="28"/>
                <w:rtl/>
                <w:lang w:bidi="ar-TN"/>
              </w:rPr>
              <w:t>في مادّة الفرنسية</w:t>
            </w:r>
          </w:p>
        </w:tc>
        <w:tc>
          <w:tcPr>
            <w:tcW w:w="758" w:type="dxa"/>
            <w:noWrap/>
            <w:vAlign w:val="center"/>
            <w:hideMark/>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8"/>
                <w:szCs w:val="28"/>
              </w:rPr>
            </w:pPr>
            <w:r w:rsidRPr="00916FA8">
              <w:rPr>
                <w:rFonts w:ascii="Simplified Arabic" w:hAnsi="Simplified Arabic" w:cs="Simplified Arabic"/>
                <w:b/>
                <w:bCs/>
                <w:color w:val="000000" w:themeColor="text1"/>
                <w:sz w:val="28"/>
                <w:szCs w:val="28"/>
                <w:rtl/>
              </w:rPr>
              <w:t>%</w:t>
            </w:r>
          </w:p>
        </w:tc>
        <w:tc>
          <w:tcPr>
            <w:tcW w:w="807" w:type="dxa"/>
            <w:noWrap/>
            <w:vAlign w:val="center"/>
          </w:tcPr>
          <w:p w:rsidR="00BF2C43" w:rsidRPr="004A5C1C"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Pr>
            </w:pPr>
            <w:r w:rsidRPr="004A5C1C">
              <w:rPr>
                <w:rFonts w:ascii="Simplified Arabic" w:hAnsi="Simplified Arabic" w:cs="Simplified Arabic"/>
                <w:b/>
                <w:bCs/>
                <w:color w:val="000000" w:themeColor="text1"/>
                <w:rtl/>
              </w:rPr>
              <w:t>14.8</w:t>
            </w:r>
          </w:p>
        </w:tc>
        <w:tc>
          <w:tcPr>
            <w:tcW w:w="806" w:type="dxa"/>
            <w:noWrap/>
            <w:vAlign w:val="center"/>
          </w:tcPr>
          <w:p w:rsidR="00BF2C43" w:rsidRPr="004A5C1C"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Pr>
            </w:pPr>
            <w:r w:rsidRPr="004A5C1C">
              <w:rPr>
                <w:rFonts w:ascii="Simplified Arabic" w:hAnsi="Simplified Arabic" w:cs="Simplified Arabic"/>
                <w:b/>
                <w:bCs/>
                <w:color w:val="000000" w:themeColor="text1"/>
                <w:rtl/>
              </w:rPr>
              <w:t>20</w:t>
            </w:r>
          </w:p>
        </w:tc>
        <w:tc>
          <w:tcPr>
            <w:tcW w:w="806" w:type="dxa"/>
            <w:noWrap/>
            <w:vAlign w:val="center"/>
          </w:tcPr>
          <w:p w:rsidR="00BF2C43" w:rsidRPr="004A5C1C"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Pr>
            </w:pPr>
            <w:r w:rsidRPr="004A5C1C">
              <w:rPr>
                <w:rFonts w:ascii="Simplified Arabic" w:hAnsi="Simplified Arabic" w:cs="Simplified Arabic"/>
                <w:b/>
                <w:bCs/>
                <w:color w:val="000000" w:themeColor="text1"/>
                <w:rtl/>
              </w:rPr>
              <w:t>25</w:t>
            </w:r>
          </w:p>
        </w:tc>
        <w:tc>
          <w:tcPr>
            <w:tcW w:w="1170" w:type="dxa"/>
            <w:noWrap/>
            <w:vAlign w:val="center"/>
          </w:tcPr>
          <w:p w:rsidR="00BF2C43" w:rsidRPr="004A5C1C"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Pr>
            </w:pPr>
            <w:r w:rsidRPr="004A5C1C">
              <w:rPr>
                <w:rFonts w:ascii="Simplified Arabic" w:hAnsi="Simplified Arabic" w:cs="Simplified Arabic"/>
                <w:b/>
                <w:bCs/>
                <w:color w:val="000000" w:themeColor="text1"/>
                <w:rtl/>
              </w:rPr>
              <w:t>28.23</w:t>
            </w:r>
          </w:p>
        </w:tc>
        <w:tc>
          <w:tcPr>
            <w:tcW w:w="1170" w:type="dxa"/>
            <w:vAlign w:val="center"/>
          </w:tcPr>
          <w:p w:rsidR="00BF2C43" w:rsidRPr="004A5C1C"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Pr>
            </w:pPr>
            <w:r w:rsidRPr="004A5C1C">
              <w:rPr>
                <w:rFonts w:ascii="Simplified Arabic" w:hAnsi="Simplified Arabic" w:cs="Simplified Arabic"/>
                <w:b/>
                <w:bCs/>
                <w:color w:val="000000" w:themeColor="text1"/>
              </w:rPr>
              <w:t>112.92</w:t>
            </w:r>
          </w:p>
        </w:tc>
        <w:tc>
          <w:tcPr>
            <w:tcW w:w="1170" w:type="dxa"/>
            <w:vAlign w:val="center"/>
          </w:tcPr>
          <w:p w:rsidR="00BF2C43" w:rsidRPr="004A5C1C"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Pr>
            </w:pPr>
            <w:r w:rsidRPr="004A5C1C">
              <w:rPr>
                <w:rFonts w:ascii="Simplified Arabic" w:hAnsi="Simplified Arabic" w:cs="Simplified Arabic"/>
                <w:b/>
                <w:bCs/>
                <w:color w:val="000000" w:themeColor="text1"/>
              </w:rPr>
              <w:t>30</w:t>
            </w:r>
          </w:p>
        </w:tc>
        <w:tc>
          <w:tcPr>
            <w:tcW w:w="1170" w:type="dxa"/>
            <w:vAlign w:val="center"/>
          </w:tcPr>
          <w:p w:rsidR="00BF2C43" w:rsidRPr="004A5C1C"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Pr>
            </w:pPr>
            <w:r w:rsidRPr="004A5C1C">
              <w:rPr>
                <w:rFonts w:ascii="Simplified Arabic" w:hAnsi="Simplified Arabic" w:cs="Simplified Arabic"/>
                <w:b/>
                <w:bCs/>
                <w:color w:val="000000" w:themeColor="text1"/>
              </w:rPr>
              <w:t>35</w:t>
            </w:r>
          </w:p>
        </w:tc>
      </w:tr>
    </w:tbl>
    <w:p w:rsidR="00BF2C43" w:rsidRPr="00916FA8" w:rsidRDefault="00BF2C43" w:rsidP="00797BB9">
      <w:pPr>
        <w:pStyle w:val="Paragraphedeliste"/>
        <w:numPr>
          <w:ilvl w:val="0"/>
          <w:numId w:val="39"/>
        </w:numPr>
        <w:spacing w:before="120" w:after="120"/>
        <w:jc w:val="both"/>
        <w:rPr>
          <w:rFonts w:ascii="Simplified Arabic" w:hAnsi="Simplified Arabic" w:cs="Simplified Arabic"/>
          <w:sz w:val="32"/>
          <w:szCs w:val="32"/>
          <w:rtl/>
        </w:rPr>
      </w:pPr>
      <w:r w:rsidRPr="00686516">
        <w:rPr>
          <w:rFonts w:ascii="Simplified Arabic" w:hAnsi="Simplified Arabic" w:cs="Simplified Arabic"/>
          <w:b/>
          <w:bCs/>
          <w:sz w:val="28"/>
          <w:szCs w:val="28"/>
          <w:u w:val="single"/>
          <w:rtl/>
        </w:rPr>
        <w:t>تعريف المؤشر:</w:t>
      </w:r>
      <w:r w:rsidRPr="00C94BA7">
        <w:rPr>
          <w:rFonts w:ascii="Simplified Arabic" w:hAnsi="Simplified Arabic" w:cs="Simplified Arabic"/>
          <w:sz w:val="32"/>
          <w:szCs w:val="32"/>
          <w:rtl/>
        </w:rPr>
        <w:t xml:space="preserve"> يهدف</w:t>
      </w:r>
      <w:r w:rsidRPr="00916FA8">
        <w:rPr>
          <w:rFonts w:ascii="Simplified Arabic" w:hAnsi="Simplified Arabic" w:cs="Simplified Arabic"/>
          <w:sz w:val="32"/>
          <w:szCs w:val="32"/>
          <w:rtl/>
        </w:rPr>
        <w:t xml:space="preserve"> هذا المؤشر إلى معرفة نسبة تلاميذ القطاع العمومي الذين اجتازوا الدورة الرئيسية لامتحان الباكالوريا والذين تحصلوا على معدل </w:t>
      </w:r>
      <w:r w:rsidRPr="00B90DA7">
        <w:rPr>
          <w:rFonts w:ascii="Simplified Arabic" w:hAnsi="Simplified Arabic" w:cs="Simplified Arabic"/>
          <w:sz w:val="28"/>
          <w:szCs w:val="28"/>
          <w:rtl/>
        </w:rPr>
        <w:t>10</w:t>
      </w:r>
      <w:r w:rsidRPr="00916FA8">
        <w:rPr>
          <w:rFonts w:ascii="Simplified Arabic" w:hAnsi="Simplified Arabic" w:cs="Simplified Arabic"/>
          <w:sz w:val="32"/>
          <w:szCs w:val="32"/>
          <w:rtl/>
        </w:rPr>
        <w:t xml:space="preserve"> من 20 فما فوق في مادة الفرنسية</w:t>
      </w:r>
    </w:p>
    <w:p w:rsidR="00BF2C43" w:rsidRPr="00686516" w:rsidRDefault="00BF2C43" w:rsidP="00797BB9">
      <w:pPr>
        <w:pStyle w:val="Paragraphedeliste"/>
        <w:numPr>
          <w:ilvl w:val="0"/>
          <w:numId w:val="39"/>
        </w:numPr>
        <w:spacing w:before="120" w:after="120"/>
        <w:jc w:val="both"/>
        <w:rPr>
          <w:rFonts w:ascii="Simplified Arabic" w:hAnsi="Simplified Arabic" w:cs="Simplified Arabic"/>
          <w:b/>
          <w:bCs/>
          <w:sz w:val="28"/>
          <w:szCs w:val="28"/>
          <w:u w:val="single"/>
          <w:rtl/>
        </w:rPr>
      </w:pPr>
      <w:r w:rsidRPr="00686516">
        <w:rPr>
          <w:rFonts w:ascii="Simplified Arabic" w:hAnsi="Simplified Arabic" w:cs="Simplified Arabic"/>
          <w:b/>
          <w:bCs/>
          <w:sz w:val="28"/>
          <w:szCs w:val="28"/>
          <w:u w:val="single"/>
          <w:rtl/>
        </w:rPr>
        <w:t>طريقة احتساب المؤشر:</w:t>
      </w:r>
    </w:p>
    <w:p w:rsidR="00BF2C43" w:rsidRPr="00686516" w:rsidRDefault="00BF2C43" w:rsidP="00BF2C43">
      <w:pPr>
        <w:spacing w:before="120" w:after="120"/>
        <w:ind w:left="360"/>
        <w:jc w:val="both"/>
        <w:rPr>
          <w:rFonts w:ascii="Simplified Arabic" w:hAnsi="Simplified Arabic" w:cs="Simplified Arabic"/>
          <w:sz w:val="32"/>
          <w:szCs w:val="32"/>
          <w:rtl/>
        </w:rPr>
      </w:pPr>
      <w:r w:rsidRPr="00686516">
        <w:rPr>
          <w:rFonts w:ascii="Simplified Arabic" w:hAnsi="Simplified Arabic" w:cs="Simplified Arabic"/>
          <w:sz w:val="32"/>
          <w:szCs w:val="32"/>
          <w:rtl/>
        </w:rPr>
        <w:t>عدد التلاميذ المتحصلين على 10 فما فوق في الفرنسية/ عدد التلاميذ الذين اجتازوا الدورة الرئيسية للباكالوريا*</w:t>
      </w:r>
      <w:r w:rsidRPr="00686516">
        <w:rPr>
          <w:rFonts w:ascii="Simplified Arabic" w:hAnsi="Simplified Arabic" w:cs="Simplified Arabic"/>
          <w:sz w:val="28"/>
          <w:szCs w:val="28"/>
          <w:rtl/>
        </w:rPr>
        <w:t>100</w:t>
      </w:r>
    </w:p>
    <w:p w:rsidR="00BF2C43" w:rsidRPr="00916FA8" w:rsidRDefault="00BF2C43" w:rsidP="00797BB9">
      <w:pPr>
        <w:pStyle w:val="Paragraphedeliste"/>
        <w:numPr>
          <w:ilvl w:val="0"/>
          <w:numId w:val="39"/>
        </w:numPr>
        <w:spacing w:before="120" w:after="120"/>
        <w:jc w:val="both"/>
        <w:rPr>
          <w:rFonts w:ascii="Simplified Arabic" w:hAnsi="Simplified Arabic" w:cs="Simplified Arabic"/>
          <w:sz w:val="32"/>
          <w:szCs w:val="32"/>
          <w:rtl/>
        </w:rPr>
      </w:pPr>
      <w:r w:rsidRPr="00686516">
        <w:rPr>
          <w:rFonts w:ascii="Simplified Arabic" w:hAnsi="Simplified Arabic" w:cs="Simplified Arabic"/>
          <w:b/>
          <w:bCs/>
          <w:sz w:val="28"/>
          <w:szCs w:val="28"/>
          <w:u w:val="single"/>
          <w:rtl/>
        </w:rPr>
        <w:t>مصدر المعطيات:</w:t>
      </w:r>
      <w:r w:rsidRPr="00916FA8">
        <w:rPr>
          <w:rFonts w:ascii="Simplified Arabic" w:hAnsi="Simplified Arabic" w:cs="Simplified Arabic"/>
          <w:sz w:val="32"/>
          <w:szCs w:val="32"/>
          <w:rtl/>
        </w:rPr>
        <w:t xml:space="preserve"> الادارة العامة للدراسات والتخطيط ونظم المعلومات</w:t>
      </w:r>
    </w:p>
    <w:p w:rsidR="00BF2C43" w:rsidRPr="00916FA8" w:rsidRDefault="00BF2C43" w:rsidP="00BF2C43">
      <w:pPr>
        <w:spacing w:before="120" w:after="120"/>
        <w:contextualSpacing/>
        <w:jc w:val="both"/>
        <w:rPr>
          <w:rFonts w:ascii="Simplified Arabic" w:hAnsi="Simplified Arabic" w:cs="Simplified Arabic"/>
          <w:b/>
          <w:bCs/>
          <w:color w:val="FF0000"/>
          <w:sz w:val="32"/>
          <w:szCs w:val="32"/>
        </w:rPr>
      </w:pPr>
    </w:p>
    <w:p w:rsidR="00BF2C43" w:rsidRPr="00916FA8" w:rsidRDefault="00BF2C43" w:rsidP="00797BB9">
      <w:pPr>
        <w:pStyle w:val="Paragraphedeliste"/>
        <w:numPr>
          <w:ilvl w:val="0"/>
          <w:numId w:val="39"/>
        </w:numPr>
        <w:rPr>
          <w:rFonts w:ascii="Simplified Arabic" w:hAnsi="Simplified Arabic" w:cs="Simplified Arabic"/>
          <w:b/>
          <w:bCs/>
          <w:sz w:val="32"/>
          <w:szCs w:val="32"/>
          <w:rtl/>
        </w:rPr>
      </w:pPr>
      <w:r w:rsidRPr="00686516">
        <w:rPr>
          <w:rFonts w:ascii="Simplified Arabic" w:hAnsi="Simplified Arabic" w:cs="Simplified Arabic"/>
          <w:b/>
          <w:bCs/>
          <w:sz w:val="28"/>
          <w:szCs w:val="28"/>
          <w:u w:val="single"/>
          <w:rtl/>
        </w:rPr>
        <w:t>تحليل الفارق المسجل على مستوى الانجازات مقارنة بتقديرات المؤشر لسنة 2020 مع ضرورة بيان الأسباب</w:t>
      </w:r>
      <w:r w:rsidRPr="00916FA8">
        <w:rPr>
          <w:rFonts w:ascii="Simplified Arabic" w:hAnsi="Simplified Arabic" w:cs="Simplified Arabic"/>
          <w:b/>
          <w:bCs/>
          <w:sz w:val="32"/>
          <w:szCs w:val="32"/>
          <w:rtl/>
        </w:rPr>
        <w:t>:</w:t>
      </w:r>
      <w:r>
        <w:rPr>
          <w:rFonts w:ascii="Simplified Arabic" w:hAnsi="Simplified Arabic" w:cs="Simplified Arabic"/>
          <w:b/>
          <w:bCs/>
          <w:sz w:val="32"/>
          <w:szCs w:val="32"/>
          <w:rtl/>
        </w:rPr>
        <w:t xml:space="preserve">  </w:t>
      </w:r>
    </w:p>
    <w:p w:rsidR="00BF2C43" w:rsidRPr="00916FA8" w:rsidRDefault="00CD282E" w:rsidP="00CD282E">
      <w:pPr>
        <w:spacing w:line="276" w:lineRule="auto"/>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00BF2C43" w:rsidRPr="00916FA8">
        <w:rPr>
          <w:rFonts w:ascii="Simplified Arabic" w:hAnsi="Simplified Arabic" w:cs="Simplified Arabic"/>
          <w:sz w:val="32"/>
          <w:szCs w:val="32"/>
          <w:rtl/>
          <w:lang w:bidi="ar-TN"/>
        </w:rPr>
        <w:t>بلغ المعدّل الوطني</w:t>
      </w:r>
      <w:r w:rsidR="00BF2C43">
        <w:rPr>
          <w:rFonts w:ascii="Simplified Arabic" w:hAnsi="Simplified Arabic" w:cs="Simplified Arabic" w:hint="cs"/>
          <w:sz w:val="32"/>
          <w:szCs w:val="32"/>
          <w:rtl/>
          <w:lang w:bidi="ar-TN"/>
        </w:rPr>
        <w:t xml:space="preserve"> سنة </w:t>
      </w:r>
      <w:r w:rsidR="00BF2C43" w:rsidRPr="00F143C5">
        <w:rPr>
          <w:rFonts w:ascii="Simplified Arabic" w:hAnsi="Simplified Arabic" w:cs="Simplified Arabic" w:hint="cs"/>
          <w:b/>
          <w:bCs/>
          <w:sz w:val="28"/>
          <w:szCs w:val="28"/>
          <w:rtl/>
          <w:lang w:bidi="ar-TN"/>
        </w:rPr>
        <w:t>2020</w:t>
      </w:r>
      <w:r w:rsidR="00BF2C43">
        <w:rPr>
          <w:rFonts w:ascii="Simplified Arabic" w:hAnsi="Simplified Arabic" w:cs="Simplified Arabic" w:hint="cs"/>
          <w:b/>
          <w:bCs/>
          <w:sz w:val="28"/>
          <w:szCs w:val="28"/>
          <w:rtl/>
          <w:lang w:bidi="ar-TN"/>
        </w:rPr>
        <w:t xml:space="preserve"> </w:t>
      </w:r>
      <w:r w:rsidR="00BF2C43" w:rsidRPr="00916FA8">
        <w:rPr>
          <w:rFonts w:ascii="Simplified Arabic" w:hAnsi="Simplified Arabic" w:cs="Simplified Arabic"/>
          <w:sz w:val="32"/>
          <w:szCs w:val="32"/>
          <w:rtl/>
          <w:lang w:bidi="ar-TN"/>
        </w:rPr>
        <w:t xml:space="preserve">لنسبة التلاميذ المتحصلين على المعدّل فما فوق في مادّة الفرنسية 28.23 </w:t>
      </w:r>
      <w:r w:rsidR="00BF2C43" w:rsidRPr="00916FA8">
        <w:rPr>
          <w:rFonts w:ascii="Simplified Arabic" w:hAnsi="Simplified Arabic" w:cs="Simplified Arabic"/>
          <w:sz w:val="32"/>
          <w:szCs w:val="32"/>
          <w:lang w:bidi="ar-TN"/>
        </w:rPr>
        <w:t>%</w:t>
      </w:r>
      <w:r w:rsidR="00BF2C43" w:rsidRPr="00916FA8">
        <w:rPr>
          <w:rFonts w:ascii="Simplified Arabic" w:hAnsi="Simplified Arabic" w:cs="Simplified Arabic"/>
          <w:sz w:val="32"/>
          <w:szCs w:val="32"/>
          <w:rtl/>
          <w:lang w:bidi="ar-TN"/>
        </w:rPr>
        <w:t xml:space="preserve">مسجلا ارتفاعا </w:t>
      </w:r>
      <w:r>
        <w:rPr>
          <w:rFonts w:ascii="Simplified Arabic" w:hAnsi="Simplified Arabic" w:cs="Simplified Arabic" w:hint="cs"/>
          <w:sz w:val="32"/>
          <w:szCs w:val="32"/>
          <w:rtl/>
          <w:lang w:bidi="ar-TN"/>
        </w:rPr>
        <w:t>مقارنة ب</w:t>
      </w:r>
      <w:r w:rsidR="00BF2C43" w:rsidRPr="00916FA8">
        <w:rPr>
          <w:rFonts w:ascii="Simplified Arabic" w:hAnsi="Simplified Arabic" w:cs="Simplified Arabic"/>
          <w:sz w:val="32"/>
          <w:szCs w:val="32"/>
          <w:rtl/>
          <w:lang w:bidi="ar-TN"/>
        </w:rPr>
        <w:t xml:space="preserve">سنة </w:t>
      </w:r>
      <w:r w:rsidR="00BF2C43" w:rsidRPr="00F143C5">
        <w:rPr>
          <w:rFonts w:ascii="Simplified Arabic" w:hAnsi="Simplified Arabic" w:cs="Simplified Arabic"/>
          <w:b/>
          <w:bCs/>
          <w:sz w:val="28"/>
          <w:szCs w:val="28"/>
          <w:rtl/>
          <w:lang w:bidi="ar-TN"/>
        </w:rPr>
        <w:t>2019</w:t>
      </w:r>
      <w:r w:rsidR="00BF2C43" w:rsidRPr="00916FA8">
        <w:rPr>
          <w:rFonts w:ascii="Simplified Arabic" w:hAnsi="Simplified Arabic" w:cs="Simplified Arabic"/>
          <w:sz w:val="32"/>
          <w:szCs w:val="32"/>
          <w:rtl/>
          <w:lang w:bidi="ar-TN"/>
        </w:rPr>
        <w:t xml:space="preserve"> </w:t>
      </w:r>
      <w:r>
        <w:rPr>
          <w:rFonts w:ascii="Simplified Arabic" w:hAnsi="Simplified Arabic" w:cs="Simplified Arabic" w:hint="cs"/>
          <w:sz w:val="32"/>
          <w:szCs w:val="32"/>
          <w:rtl/>
          <w:lang w:bidi="ar-TN"/>
        </w:rPr>
        <w:t>الذي بلغ</w:t>
      </w:r>
      <w:r w:rsidR="00BF2C43">
        <w:rPr>
          <w:rFonts w:ascii="Simplified Arabic" w:hAnsi="Simplified Arabic" w:cs="Simplified Arabic"/>
          <w:sz w:val="32"/>
          <w:szCs w:val="32"/>
          <w:rtl/>
          <w:lang w:bidi="ar-TN"/>
        </w:rPr>
        <w:t xml:space="preserve"> </w:t>
      </w:r>
      <w:r w:rsidR="00BF2C43" w:rsidRPr="00F143C5">
        <w:rPr>
          <w:rFonts w:ascii="Simplified Arabic" w:hAnsi="Simplified Arabic" w:cs="Simplified Arabic"/>
          <w:b/>
          <w:bCs/>
          <w:sz w:val="28"/>
          <w:szCs w:val="28"/>
          <w:rtl/>
          <w:lang w:bidi="ar-TN"/>
        </w:rPr>
        <w:t xml:space="preserve">26.45 </w:t>
      </w:r>
      <w:r w:rsidR="00BF2C43" w:rsidRPr="00F143C5">
        <w:rPr>
          <w:rFonts w:ascii="Simplified Arabic" w:hAnsi="Simplified Arabic" w:cs="Simplified Arabic"/>
          <w:b/>
          <w:bCs/>
          <w:sz w:val="28"/>
          <w:szCs w:val="28"/>
          <w:lang w:bidi="ar-TN"/>
        </w:rPr>
        <w:t>%</w:t>
      </w:r>
      <w:r w:rsidR="00BF2C43" w:rsidRPr="00F143C5">
        <w:rPr>
          <w:rFonts w:ascii="Simplified Arabic" w:hAnsi="Simplified Arabic" w:cs="Simplified Arabic"/>
          <w:b/>
          <w:bCs/>
          <w:sz w:val="28"/>
          <w:szCs w:val="28"/>
          <w:rtl/>
          <w:lang w:bidi="ar-TN"/>
        </w:rPr>
        <w:t>.</w:t>
      </w:r>
    </w:p>
    <w:p w:rsidR="00BF2C43" w:rsidRPr="00916FA8" w:rsidRDefault="00BF2C43" w:rsidP="00BF2C43">
      <w:pPr>
        <w:spacing w:line="276" w:lineRule="auto"/>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و تجدر الإشارة إلى أن كل من المندوبيات الجهوية للتربية بن عروس</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 بلغت النسبة 38.79 )، تونس</w:t>
      </w:r>
      <w:r w:rsidRPr="00B90DA7">
        <w:rPr>
          <w:rFonts w:ascii="Simplified Arabic" w:hAnsi="Simplified Arabic" w:cs="Simplified Arabic"/>
          <w:sz w:val="28"/>
          <w:szCs w:val="28"/>
          <w:rtl/>
          <w:lang w:bidi="ar-TN"/>
        </w:rPr>
        <w:t>1</w:t>
      </w:r>
      <w:r w:rsidRPr="00916FA8">
        <w:rPr>
          <w:rFonts w:ascii="Simplified Arabic" w:hAnsi="Simplified Arabic" w:cs="Simplified Arabic"/>
          <w:sz w:val="32"/>
          <w:szCs w:val="32"/>
          <w:rtl/>
          <w:lang w:bidi="ar-TN"/>
        </w:rPr>
        <w:t xml:space="preserve"> ، صفاقس </w:t>
      </w:r>
      <w:r w:rsidRPr="00B90DA7">
        <w:rPr>
          <w:rFonts w:ascii="Simplified Arabic" w:hAnsi="Simplified Arabic" w:cs="Simplified Arabic"/>
          <w:sz w:val="28"/>
          <w:szCs w:val="28"/>
          <w:rtl/>
          <w:lang w:bidi="ar-TN"/>
        </w:rPr>
        <w:t>1</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أريانة قد تصدرت جميعها الترتيب الوطني في مادة الفرنسية في امتحان البكالوريا 2020 في حين نلاحظ</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 xml:space="preserve">أن المندوبيات الجهوية للتربية بتوزر(بلغت النسبة </w:t>
      </w:r>
      <w:r w:rsidRPr="00B90DA7">
        <w:rPr>
          <w:rFonts w:ascii="Simplified Arabic" w:hAnsi="Simplified Arabic" w:cs="Simplified Arabic"/>
          <w:sz w:val="28"/>
          <w:szCs w:val="28"/>
          <w:rtl/>
          <w:lang w:bidi="ar-TN"/>
        </w:rPr>
        <w:t xml:space="preserve">15.97 </w:t>
      </w:r>
      <w:r w:rsidRPr="00916FA8">
        <w:rPr>
          <w:rFonts w:ascii="Simplified Arabic" w:hAnsi="Simplified Arabic" w:cs="Simplified Arabic"/>
          <w:sz w:val="32"/>
          <w:szCs w:val="32"/>
          <w:rtl/>
          <w:lang w:bidi="ar-TN"/>
        </w:rPr>
        <w:t>)</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 قبلي ، القيروان</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سليانة في أدنى الترتيب الوطني للمادة</w:t>
      </w:r>
      <w:r>
        <w:rPr>
          <w:rFonts w:ascii="Simplified Arabic" w:hAnsi="Simplified Arabic" w:cs="Simplified Arabic"/>
          <w:sz w:val="32"/>
          <w:szCs w:val="32"/>
          <w:rtl/>
          <w:lang w:bidi="ar-TN"/>
        </w:rPr>
        <w:t>.</w:t>
      </w:r>
    </w:p>
    <w:p w:rsidR="00BF2C43" w:rsidRPr="00916FA8" w:rsidRDefault="00BF2C43" w:rsidP="00BF2C43">
      <w:pPr>
        <w:spacing w:line="276" w:lineRule="auto"/>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علما</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أن نسبة المتحصلين على المعدل في مادة الفرنسية</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من :</w:t>
      </w:r>
    </w:p>
    <w:p w:rsidR="00BF2C43" w:rsidRPr="00916FA8" w:rsidRDefault="00BF2C43" w:rsidP="00797BB9">
      <w:pPr>
        <w:pStyle w:val="Paragraphedeliste"/>
        <w:numPr>
          <w:ilvl w:val="0"/>
          <w:numId w:val="36"/>
        </w:numPr>
        <w:spacing w:line="276" w:lineRule="auto"/>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t xml:space="preserve">شعبة الرياضيات </w:t>
      </w:r>
      <w:r w:rsidRPr="00F143C5">
        <w:rPr>
          <w:rFonts w:ascii="Simplified Arabic" w:hAnsi="Simplified Arabic" w:cs="Simplified Arabic"/>
          <w:sz w:val="28"/>
          <w:szCs w:val="28"/>
          <w:rtl/>
          <w:lang w:bidi="ar-TN"/>
        </w:rPr>
        <w:t>63.57</w:t>
      </w:r>
      <w:r w:rsidRPr="00916FA8">
        <w:rPr>
          <w:rFonts w:ascii="Simplified Arabic" w:hAnsi="Simplified Arabic" w:cs="Simplified Arabic"/>
          <w:sz w:val="32"/>
          <w:szCs w:val="32"/>
          <w:rtl/>
          <w:lang w:bidi="ar-TN"/>
        </w:rPr>
        <w:t xml:space="preserve"> بالمائة ، </w:t>
      </w:r>
    </w:p>
    <w:p w:rsidR="00BF2C43" w:rsidRPr="00916FA8" w:rsidRDefault="00BF2C43" w:rsidP="00797BB9">
      <w:pPr>
        <w:pStyle w:val="Paragraphedeliste"/>
        <w:numPr>
          <w:ilvl w:val="0"/>
          <w:numId w:val="36"/>
        </w:numPr>
        <w:spacing w:line="276" w:lineRule="auto"/>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lastRenderedPageBreak/>
        <w:t xml:space="preserve">شعبة العلوم التجريبية </w:t>
      </w:r>
      <w:r w:rsidRPr="00F143C5">
        <w:rPr>
          <w:rFonts w:ascii="Simplified Arabic" w:hAnsi="Simplified Arabic" w:cs="Simplified Arabic"/>
          <w:sz w:val="28"/>
          <w:szCs w:val="28"/>
          <w:rtl/>
          <w:lang w:bidi="ar-TN"/>
        </w:rPr>
        <w:t>50.25</w:t>
      </w:r>
      <w:r w:rsidRPr="00916FA8">
        <w:rPr>
          <w:rFonts w:ascii="Simplified Arabic" w:hAnsi="Simplified Arabic" w:cs="Simplified Arabic"/>
          <w:sz w:val="32"/>
          <w:szCs w:val="32"/>
          <w:rtl/>
          <w:lang w:bidi="ar-TN"/>
        </w:rPr>
        <w:t xml:space="preserve"> بالمائة</w:t>
      </w:r>
      <w:r>
        <w:rPr>
          <w:rFonts w:ascii="Simplified Arabic" w:hAnsi="Simplified Arabic" w:cs="Simplified Arabic" w:hint="cs"/>
          <w:sz w:val="32"/>
          <w:szCs w:val="32"/>
          <w:rtl/>
          <w:lang w:bidi="ar-TN"/>
        </w:rPr>
        <w:t>.</w:t>
      </w:r>
      <w:r w:rsidRPr="00916FA8">
        <w:rPr>
          <w:rFonts w:ascii="Simplified Arabic" w:hAnsi="Simplified Arabic" w:cs="Simplified Arabic"/>
          <w:sz w:val="32"/>
          <w:szCs w:val="32"/>
          <w:rtl/>
          <w:lang w:bidi="ar-TN"/>
        </w:rPr>
        <w:t xml:space="preserve"> </w:t>
      </w:r>
    </w:p>
    <w:p w:rsidR="00BF2C43" w:rsidRPr="00916FA8" w:rsidRDefault="00BF2C43" w:rsidP="00797BB9">
      <w:pPr>
        <w:pStyle w:val="Paragraphedeliste"/>
        <w:numPr>
          <w:ilvl w:val="0"/>
          <w:numId w:val="36"/>
        </w:numPr>
        <w:spacing w:line="276" w:lineRule="auto"/>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t>شعبة الرياضة</w:t>
      </w:r>
      <w:r>
        <w:rPr>
          <w:rFonts w:ascii="Simplified Arabic" w:hAnsi="Simplified Arabic" w:cs="Simplified Arabic"/>
          <w:sz w:val="32"/>
          <w:szCs w:val="32"/>
          <w:rtl/>
          <w:lang w:bidi="ar-TN"/>
        </w:rPr>
        <w:t xml:space="preserve"> </w:t>
      </w:r>
      <w:r w:rsidRPr="00F143C5">
        <w:rPr>
          <w:rFonts w:ascii="Simplified Arabic" w:hAnsi="Simplified Arabic" w:cs="Simplified Arabic"/>
          <w:sz w:val="28"/>
          <w:szCs w:val="28"/>
          <w:rtl/>
          <w:lang w:bidi="ar-TN"/>
        </w:rPr>
        <w:t>25.05</w:t>
      </w:r>
      <w:r w:rsidRPr="00916FA8">
        <w:rPr>
          <w:rFonts w:ascii="Simplified Arabic" w:hAnsi="Simplified Arabic" w:cs="Simplified Arabic"/>
          <w:sz w:val="32"/>
          <w:szCs w:val="32"/>
          <w:rtl/>
          <w:lang w:bidi="ar-TN"/>
        </w:rPr>
        <w:t xml:space="preserve"> بالمائة</w:t>
      </w:r>
      <w:r>
        <w:rPr>
          <w:rFonts w:ascii="Simplified Arabic" w:hAnsi="Simplified Arabic" w:cs="Simplified Arabic" w:hint="cs"/>
          <w:sz w:val="32"/>
          <w:szCs w:val="32"/>
          <w:rtl/>
          <w:lang w:bidi="ar-TN"/>
        </w:rPr>
        <w:t>.</w:t>
      </w:r>
    </w:p>
    <w:p w:rsidR="00BF2C43" w:rsidRPr="00916FA8" w:rsidRDefault="00BF2C43" w:rsidP="00797BB9">
      <w:pPr>
        <w:pStyle w:val="Paragraphedeliste"/>
        <w:numPr>
          <w:ilvl w:val="0"/>
          <w:numId w:val="36"/>
        </w:numPr>
        <w:spacing w:line="276" w:lineRule="auto"/>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t xml:space="preserve">شعبة العلوم التقنية </w:t>
      </w:r>
      <w:r w:rsidRPr="00F143C5">
        <w:rPr>
          <w:rFonts w:ascii="Simplified Arabic" w:hAnsi="Simplified Arabic" w:cs="Simplified Arabic"/>
          <w:sz w:val="28"/>
          <w:szCs w:val="28"/>
          <w:rtl/>
          <w:lang w:bidi="ar-TN"/>
        </w:rPr>
        <w:t>19.33</w:t>
      </w:r>
      <w:r w:rsidRPr="00916FA8">
        <w:rPr>
          <w:rFonts w:ascii="Simplified Arabic" w:hAnsi="Simplified Arabic" w:cs="Simplified Arabic"/>
          <w:sz w:val="32"/>
          <w:szCs w:val="32"/>
          <w:rtl/>
          <w:lang w:bidi="ar-TN"/>
        </w:rPr>
        <w:t xml:space="preserve"> بالمائة</w:t>
      </w:r>
      <w:r>
        <w:rPr>
          <w:rFonts w:ascii="Simplified Arabic" w:hAnsi="Simplified Arabic" w:cs="Simplified Arabic" w:hint="cs"/>
          <w:sz w:val="32"/>
          <w:szCs w:val="32"/>
          <w:rtl/>
          <w:lang w:bidi="ar-TN"/>
        </w:rPr>
        <w:t>.</w:t>
      </w:r>
    </w:p>
    <w:p w:rsidR="00BF2C43" w:rsidRPr="00916FA8" w:rsidRDefault="00BF2C43" w:rsidP="00797BB9">
      <w:pPr>
        <w:pStyle w:val="Paragraphedeliste"/>
        <w:numPr>
          <w:ilvl w:val="0"/>
          <w:numId w:val="36"/>
        </w:numPr>
        <w:spacing w:line="276" w:lineRule="auto"/>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t xml:space="preserve">شعبة الآداب </w:t>
      </w:r>
      <w:r w:rsidRPr="00F143C5">
        <w:rPr>
          <w:rFonts w:ascii="Simplified Arabic" w:hAnsi="Simplified Arabic" w:cs="Simplified Arabic"/>
          <w:sz w:val="28"/>
          <w:szCs w:val="28"/>
          <w:rtl/>
          <w:lang w:bidi="ar-TN"/>
        </w:rPr>
        <w:t xml:space="preserve">15.98 </w:t>
      </w:r>
      <w:r w:rsidRPr="00916FA8">
        <w:rPr>
          <w:rFonts w:ascii="Simplified Arabic" w:hAnsi="Simplified Arabic" w:cs="Simplified Arabic"/>
          <w:sz w:val="32"/>
          <w:szCs w:val="32"/>
          <w:rtl/>
          <w:lang w:bidi="ar-TN"/>
        </w:rPr>
        <w:t>بالمائة</w:t>
      </w:r>
      <w:r>
        <w:rPr>
          <w:rFonts w:ascii="Simplified Arabic" w:hAnsi="Simplified Arabic" w:cs="Simplified Arabic"/>
          <w:sz w:val="32"/>
          <w:szCs w:val="32"/>
          <w:rtl/>
          <w:lang w:bidi="ar-TN"/>
        </w:rPr>
        <w:t>.</w:t>
      </w:r>
    </w:p>
    <w:p w:rsidR="00BF2C43" w:rsidRPr="00916FA8" w:rsidRDefault="00BF2C43" w:rsidP="00797BB9">
      <w:pPr>
        <w:pStyle w:val="Paragraphedeliste"/>
        <w:numPr>
          <w:ilvl w:val="0"/>
          <w:numId w:val="36"/>
        </w:numPr>
        <w:spacing w:line="276" w:lineRule="auto"/>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t xml:space="preserve">شعبة عوم الإعلامية </w:t>
      </w:r>
      <w:r w:rsidRPr="00F143C5">
        <w:rPr>
          <w:rFonts w:ascii="Simplified Arabic" w:hAnsi="Simplified Arabic" w:cs="Simplified Arabic"/>
          <w:sz w:val="28"/>
          <w:szCs w:val="28"/>
          <w:rtl/>
          <w:lang w:bidi="ar-TN"/>
        </w:rPr>
        <w:t>15.19</w:t>
      </w:r>
      <w:r w:rsidRPr="00916FA8">
        <w:rPr>
          <w:rFonts w:ascii="Simplified Arabic" w:hAnsi="Simplified Arabic" w:cs="Simplified Arabic"/>
          <w:sz w:val="32"/>
          <w:szCs w:val="32"/>
          <w:rtl/>
          <w:lang w:bidi="ar-TN"/>
        </w:rPr>
        <w:t xml:space="preserve"> بالمائة</w:t>
      </w:r>
      <w:r>
        <w:rPr>
          <w:rFonts w:ascii="Simplified Arabic" w:hAnsi="Simplified Arabic" w:cs="Simplified Arabic" w:hint="cs"/>
          <w:sz w:val="32"/>
          <w:szCs w:val="32"/>
          <w:rtl/>
          <w:lang w:bidi="ar-TN"/>
        </w:rPr>
        <w:t>.</w:t>
      </w:r>
      <w:r w:rsidRPr="00916FA8">
        <w:rPr>
          <w:rFonts w:ascii="Simplified Arabic" w:hAnsi="Simplified Arabic" w:cs="Simplified Arabic"/>
          <w:sz w:val="32"/>
          <w:szCs w:val="32"/>
          <w:rtl/>
          <w:lang w:bidi="ar-TN"/>
        </w:rPr>
        <w:t xml:space="preserve"> </w:t>
      </w:r>
    </w:p>
    <w:p w:rsidR="00BF2C43" w:rsidRPr="00916FA8" w:rsidRDefault="00BF2C43" w:rsidP="00797BB9">
      <w:pPr>
        <w:pStyle w:val="Paragraphedeliste"/>
        <w:numPr>
          <w:ilvl w:val="0"/>
          <w:numId w:val="36"/>
        </w:numPr>
        <w:spacing w:line="276" w:lineRule="auto"/>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شعبة الاقتصاد</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 xml:space="preserve">التصرف </w:t>
      </w:r>
      <w:r w:rsidRPr="00F143C5">
        <w:rPr>
          <w:rFonts w:ascii="Simplified Arabic" w:hAnsi="Simplified Arabic" w:cs="Simplified Arabic"/>
          <w:sz w:val="28"/>
          <w:szCs w:val="28"/>
          <w:rtl/>
          <w:lang w:bidi="ar-TN"/>
        </w:rPr>
        <w:t>14.46</w:t>
      </w:r>
      <w:r w:rsidRPr="00916FA8">
        <w:rPr>
          <w:rFonts w:ascii="Simplified Arabic" w:hAnsi="Simplified Arabic" w:cs="Simplified Arabic"/>
          <w:sz w:val="32"/>
          <w:szCs w:val="32"/>
          <w:rtl/>
          <w:lang w:bidi="ar-TN"/>
        </w:rPr>
        <w:t xml:space="preserve"> بالمائة</w:t>
      </w:r>
      <w:r>
        <w:rPr>
          <w:rFonts w:ascii="Simplified Arabic" w:hAnsi="Simplified Arabic" w:cs="Simplified Arabic" w:hint="cs"/>
          <w:sz w:val="32"/>
          <w:szCs w:val="32"/>
          <w:rtl/>
          <w:lang w:bidi="ar-TN"/>
        </w:rPr>
        <w:t>.</w:t>
      </w:r>
      <w:r w:rsidRPr="00916FA8">
        <w:rPr>
          <w:rFonts w:ascii="Simplified Arabic" w:hAnsi="Simplified Arabic" w:cs="Simplified Arabic"/>
          <w:sz w:val="32"/>
          <w:szCs w:val="32"/>
          <w:rtl/>
          <w:lang w:bidi="ar-TN"/>
        </w:rPr>
        <w:t xml:space="preserve"> </w:t>
      </w:r>
    </w:p>
    <w:p w:rsidR="00BF2C43" w:rsidRPr="00916FA8" w:rsidRDefault="00CD282E" w:rsidP="00CD282E">
      <w:pPr>
        <w:spacing w:line="276" w:lineRule="auto"/>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00BF2C43" w:rsidRPr="00916FA8">
        <w:rPr>
          <w:rFonts w:ascii="Simplified Arabic" w:hAnsi="Simplified Arabic" w:cs="Simplified Arabic"/>
          <w:sz w:val="32"/>
          <w:szCs w:val="32"/>
          <w:rtl/>
          <w:lang w:bidi="ar-TN"/>
        </w:rPr>
        <w:t>كما بلغت</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نسبة المتحصلين على المعدل في مادة الفرنسية</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من جنس الإناث</w:t>
      </w:r>
      <w:r w:rsidR="00BF2C43">
        <w:rPr>
          <w:rFonts w:ascii="Simplified Arabic" w:hAnsi="Simplified Arabic" w:cs="Simplified Arabic"/>
          <w:sz w:val="32"/>
          <w:szCs w:val="32"/>
          <w:rtl/>
          <w:lang w:bidi="ar-TN"/>
        </w:rPr>
        <w:t xml:space="preserve"> </w:t>
      </w:r>
      <w:r w:rsidR="00BF2C43" w:rsidRPr="00F143C5">
        <w:rPr>
          <w:rFonts w:ascii="Simplified Arabic" w:hAnsi="Simplified Arabic" w:cs="Simplified Arabic"/>
          <w:sz w:val="28"/>
          <w:szCs w:val="28"/>
          <w:rtl/>
          <w:lang w:bidi="ar-TN"/>
        </w:rPr>
        <w:t xml:space="preserve">31.08 </w:t>
      </w:r>
      <w:r w:rsidR="00BF2C43" w:rsidRPr="00916FA8">
        <w:rPr>
          <w:rFonts w:ascii="Simplified Arabic" w:hAnsi="Simplified Arabic" w:cs="Simplified Arabic"/>
          <w:sz w:val="32"/>
          <w:szCs w:val="32"/>
          <w:rtl/>
          <w:lang w:bidi="ar-TN"/>
        </w:rPr>
        <w:t>بالمائة من إجمالي المترشحات الحاضرات</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 xml:space="preserve">البالغ عددهن </w:t>
      </w:r>
      <w:r w:rsidR="00BF2C43" w:rsidRPr="00F143C5">
        <w:rPr>
          <w:rFonts w:ascii="Simplified Arabic" w:hAnsi="Simplified Arabic" w:cs="Simplified Arabic"/>
          <w:sz w:val="28"/>
          <w:szCs w:val="28"/>
          <w:rtl/>
          <w:lang w:bidi="ar-TN"/>
        </w:rPr>
        <w:t>66589</w:t>
      </w:r>
      <w:r w:rsidR="00BF2C43">
        <w:rPr>
          <w:rFonts w:ascii="Simplified Arabic" w:hAnsi="Simplified Arabic" w:cs="Simplified Arabic"/>
          <w:sz w:val="28"/>
          <w:szCs w:val="28"/>
          <w:rtl/>
          <w:lang w:bidi="ar-TN"/>
        </w:rPr>
        <w:t>.</w:t>
      </w:r>
      <w:r w:rsidR="00BF2C43" w:rsidRPr="00916FA8">
        <w:rPr>
          <w:rFonts w:ascii="Simplified Arabic" w:hAnsi="Simplified Arabic" w:cs="Simplified Arabic"/>
          <w:sz w:val="32"/>
          <w:szCs w:val="32"/>
          <w:rtl/>
          <w:lang w:bidi="ar-TN"/>
        </w:rPr>
        <w:t xml:space="preserve"> في حين أن النسبة الخاصة بجنس الذكور كانت في حدود </w:t>
      </w:r>
      <w:r w:rsidR="00BF2C43" w:rsidRPr="00F143C5">
        <w:rPr>
          <w:rFonts w:ascii="Simplified Arabic" w:hAnsi="Simplified Arabic" w:cs="Simplified Arabic"/>
          <w:sz w:val="28"/>
          <w:szCs w:val="28"/>
          <w:rtl/>
          <w:lang w:bidi="ar-TN"/>
        </w:rPr>
        <w:t>23.18</w:t>
      </w:r>
      <w:r w:rsidR="00BF2C43" w:rsidRPr="00916FA8">
        <w:rPr>
          <w:rFonts w:ascii="Simplified Arabic" w:hAnsi="Simplified Arabic" w:cs="Simplified Arabic"/>
          <w:sz w:val="32"/>
          <w:szCs w:val="32"/>
          <w:rtl/>
          <w:lang w:bidi="ar-TN"/>
        </w:rPr>
        <w:t xml:space="preserve"> بالمائة من إجمالي الحاضرين البالغ عددهم </w:t>
      </w:r>
      <w:r w:rsidR="00BF2C43" w:rsidRPr="00F143C5">
        <w:rPr>
          <w:rFonts w:ascii="Simplified Arabic" w:hAnsi="Simplified Arabic" w:cs="Simplified Arabic"/>
          <w:sz w:val="28"/>
          <w:szCs w:val="28"/>
          <w:rtl/>
          <w:lang w:bidi="ar-TN"/>
        </w:rPr>
        <w:t>37715</w:t>
      </w:r>
      <w:r w:rsidR="00BF2C43">
        <w:rPr>
          <w:rFonts w:ascii="Simplified Arabic" w:hAnsi="Simplified Arabic" w:cs="Simplified Arabic"/>
          <w:sz w:val="28"/>
          <w:szCs w:val="28"/>
          <w:rtl/>
          <w:lang w:bidi="ar-TN"/>
        </w:rPr>
        <w:t>.</w:t>
      </w:r>
      <w:r w:rsidR="00BF2C43" w:rsidRPr="00916FA8">
        <w:rPr>
          <w:rFonts w:ascii="Simplified Arabic" w:hAnsi="Simplified Arabic" w:cs="Simplified Arabic"/>
          <w:sz w:val="32"/>
          <w:szCs w:val="32"/>
          <w:rtl/>
          <w:lang w:bidi="ar-TN"/>
        </w:rPr>
        <w:t xml:space="preserve"> </w:t>
      </w:r>
    </w:p>
    <w:p w:rsidR="00BF2C43" w:rsidRPr="00916FA8" w:rsidRDefault="00BF2C43" w:rsidP="00BF2C43">
      <w:pPr>
        <w:spacing w:line="276" w:lineRule="auto"/>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و نلاحظ أن</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 xml:space="preserve">إنجازات سنة </w:t>
      </w:r>
      <w:r w:rsidRPr="00F143C5">
        <w:rPr>
          <w:rFonts w:ascii="Simplified Arabic" w:hAnsi="Simplified Arabic" w:cs="Simplified Arabic"/>
          <w:sz w:val="28"/>
          <w:szCs w:val="28"/>
          <w:rtl/>
          <w:lang w:bidi="ar-TN"/>
        </w:rPr>
        <w:t>2020</w:t>
      </w:r>
      <w:r>
        <w:rPr>
          <w:rFonts w:ascii="Simplified Arabic" w:hAnsi="Simplified Arabic" w:cs="Simplified Arabic"/>
          <w:sz w:val="28"/>
          <w:szCs w:val="28"/>
          <w:rtl/>
          <w:lang w:bidi="ar-TN"/>
        </w:rPr>
        <w:t xml:space="preserve"> </w:t>
      </w:r>
      <w:r w:rsidRPr="00916FA8">
        <w:rPr>
          <w:rFonts w:ascii="Simplified Arabic" w:hAnsi="Simplified Arabic" w:cs="Simplified Arabic"/>
          <w:sz w:val="32"/>
          <w:szCs w:val="32"/>
          <w:rtl/>
          <w:lang w:bidi="ar-TN"/>
        </w:rPr>
        <w:t xml:space="preserve">( </w:t>
      </w:r>
      <w:r w:rsidRPr="00F143C5">
        <w:rPr>
          <w:rFonts w:ascii="Simplified Arabic" w:hAnsi="Simplified Arabic" w:cs="Simplified Arabic"/>
          <w:sz w:val="28"/>
          <w:szCs w:val="28"/>
          <w:rtl/>
          <w:lang w:bidi="ar-TN"/>
        </w:rPr>
        <w:t>28.23</w:t>
      </w:r>
      <w:r>
        <w:rPr>
          <w:rFonts w:ascii="Simplified Arabic" w:hAnsi="Simplified Arabic" w:cs="Simplified Arabic"/>
          <w:sz w:val="28"/>
          <w:szCs w:val="28"/>
          <w:rtl/>
          <w:lang w:bidi="ar-TN"/>
        </w:rPr>
        <w:t xml:space="preserve"> </w:t>
      </w:r>
      <w:r w:rsidRPr="00916FA8">
        <w:rPr>
          <w:rFonts w:ascii="Simplified Arabic" w:hAnsi="Simplified Arabic" w:cs="Simplified Arabic"/>
          <w:sz w:val="32"/>
          <w:szCs w:val="32"/>
          <w:rtl/>
          <w:lang w:bidi="ar-TN"/>
        </w:rPr>
        <w:t>) بالمائة</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فاقت</w:t>
      </w:r>
      <w:r>
        <w:rPr>
          <w:rFonts w:ascii="Simplified Arabic" w:hAnsi="Simplified Arabic" w:cs="Simplified Arabic"/>
          <w:sz w:val="32"/>
          <w:szCs w:val="32"/>
          <w:rtl/>
          <w:lang w:bidi="ar-TN"/>
        </w:rPr>
        <w:t xml:space="preserve"> </w:t>
      </w:r>
      <w:r w:rsidRPr="00916FA8">
        <w:rPr>
          <w:rFonts w:ascii="Simplified Arabic" w:hAnsi="Simplified Arabic" w:cs="Simplified Arabic"/>
          <w:sz w:val="32"/>
          <w:szCs w:val="32"/>
          <w:rtl/>
          <w:lang w:bidi="ar-TN"/>
        </w:rPr>
        <w:t>التقديرات</w:t>
      </w:r>
      <w:r>
        <w:rPr>
          <w:rFonts w:ascii="Simplified Arabic" w:hAnsi="Simplified Arabic" w:cs="Simplified Arabic"/>
          <w:sz w:val="32"/>
          <w:szCs w:val="32"/>
          <w:rtl/>
          <w:lang w:bidi="ar-TN"/>
        </w:rPr>
        <w:t xml:space="preserve"> </w:t>
      </w:r>
      <w:r w:rsidRPr="00F143C5">
        <w:rPr>
          <w:rFonts w:ascii="Simplified Arabic" w:hAnsi="Simplified Arabic" w:cs="Simplified Arabic"/>
          <w:sz w:val="28"/>
          <w:szCs w:val="28"/>
          <w:rtl/>
          <w:lang w:bidi="ar-TN"/>
        </w:rPr>
        <w:t>( 25 بالمائة</w:t>
      </w:r>
      <w:r w:rsidRPr="00916FA8">
        <w:rPr>
          <w:rFonts w:ascii="Simplified Arabic" w:hAnsi="Simplified Arabic" w:cs="Simplified Arabic"/>
          <w:sz w:val="32"/>
          <w:szCs w:val="32"/>
          <w:rtl/>
          <w:lang w:bidi="ar-TN"/>
        </w:rPr>
        <w:t xml:space="preserve"> )</w:t>
      </w:r>
      <w:r>
        <w:rPr>
          <w:rFonts w:ascii="Simplified Arabic" w:hAnsi="Simplified Arabic" w:cs="Simplified Arabic"/>
          <w:sz w:val="32"/>
          <w:szCs w:val="32"/>
          <w:rtl/>
          <w:lang w:bidi="ar-TN"/>
        </w:rPr>
        <w:t xml:space="preserve">.   </w:t>
      </w:r>
    </w:p>
    <w:p w:rsidR="00BF2C43" w:rsidRPr="00916FA8" w:rsidRDefault="00CD282E" w:rsidP="00355E8A">
      <w:pPr>
        <w:spacing w:line="276" w:lineRule="auto"/>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00BF2C43" w:rsidRPr="00916FA8">
        <w:rPr>
          <w:rFonts w:ascii="Simplified Arabic" w:hAnsi="Simplified Arabic" w:cs="Simplified Arabic"/>
          <w:sz w:val="32"/>
          <w:szCs w:val="32"/>
          <w:rtl/>
          <w:lang w:bidi="ar-TN"/>
        </w:rPr>
        <w:t>كما يبرز التفاوت على مستوى المؤسسات التربوية الراجعة للنظر إلى نفس</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المندوبية الجهوية للتربية مثال بن عروس</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 xml:space="preserve">: بلغت نسبة </w:t>
      </w:r>
      <w:r w:rsidR="00BF2C43" w:rsidRPr="00F143C5">
        <w:rPr>
          <w:rFonts w:ascii="Simplified Arabic" w:hAnsi="Simplified Arabic" w:cs="Simplified Arabic"/>
          <w:sz w:val="28"/>
          <w:szCs w:val="28"/>
          <w:rtl/>
          <w:lang w:bidi="ar-TN"/>
        </w:rPr>
        <w:t>54.88</w:t>
      </w:r>
      <w:r w:rsidR="00BF2C43" w:rsidRPr="00916FA8">
        <w:rPr>
          <w:rFonts w:ascii="Simplified Arabic" w:hAnsi="Simplified Arabic" w:cs="Simplified Arabic"/>
          <w:sz w:val="32"/>
          <w:szCs w:val="32"/>
          <w:rtl/>
          <w:lang w:bidi="ar-TN"/>
        </w:rPr>
        <w:t xml:space="preserve"> بالمائة في معهد</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فرحات حشاد رادس</w:t>
      </w:r>
      <w:r w:rsidR="00BF2C43">
        <w:rPr>
          <w:rFonts w:ascii="Simplified Arabic" w:hAnsi="Simplified Arabic" w:cs="Simplified Arabic"/>
          <w:sz w:val="32"/>
          <w:szCs w:val="32"/>
          <w:rtl/>
          <w:lang w:bidi="ar-TN"/>
        </w:rPr>
        <w:t xml:space="preserve"> </w:t>
      </w:r>
      <w:r w:rsidR="00BF2C43" w:rsidRPr="00B90DA7">
        <w:rPr>
          <w:rFonts w:ascii="Simplified Arabic" w:hAnsi="Simplified Arabic" w:cs="Simplified Arabic"/>
          <w:sz w:val="28"/>
          <w:szCs w:val="28"/>
          <w:rtl/>
          <w:lang w:bidi="ar-TN"/>
        </w:rPr>
        <w:t>و36</w:t>
      </w:r>
      <w:r w:rsidR="00BF2C43" w:rsidRPr="00916FA8">
        <w:rPr>
          <w:rFonts w:ascii="Simplified Arabic" w:hAnsi="Simplified Arabic" w:cs="Simplified Arabic"/>
          <w:sz w:val="32"/>
          <w:szCs w:val="32"/>
          <w:rtl/>
          <w:lang w:bidi="ar-TN"/>
        </w:rPr>
        <w:t>.</w:t>
      </w:r>
      <w:r w:rsidR="00BF2C43" w:rsidRPr="00B90DA7">
        <w:rPr>
          <w:rFonts w:ascii="Simplified Arabic" w:hAnsi="Simplified Arabic" w:cs="Simplified Arabic"/>
          <w:sz w:val="28"/>
          <w:szCs w:val="28"/>
          <w:rtl/>
          <w:lang w:bidi="ar-TN"/>
        </w:rPr>
        <w:t>29</w:t>
      </w:r>
      <w:r w:rsidR="00BF2C43" w:rsidRPr="00916FA8">
        <w:rPr>
          <w:rFonts w:ascii="Simplified Arabic" w:hAnsi="Simplified Arabic" w:cs="Simplified Arabic"/>
          <w:sz w:val="32"/>
          <w:szCs w:val="32"/>
          <w:rtl/>
          <w:lang w:bidi="ar-TN"/>
        </w:rPr>
        <w:t xml:space="preserve"> في معهد حمام الأنف في حين بلغت نسبة المتحصلين على المعدل في معهد المحمدية</w:t>
      </w:r>
      <w:r w:rsidRPr="00CD282E">
        <w:rPr>
          <w:rFonts w:ascii="Simplified Arabic" w:hAnsi="Simplified Arabic" w:cs="Simplified Arabic" w:hint="cs"/>
          <w:sz w:val="28"/>
          <w:szCs w:val="28"/>
          <w:rtl/>
          <w:lang w:bidi="ar-TN"/>
        </w:rPr>
        <w:t>2</w:t>
      </w:r>
      <w:r w:rsidR="00BF2C43" w:rsidRPr="00916FA8">
        <w:rPr>
          <w:rFonts w:ascii="Simplified Arabic" w:hAnsi="Simplified Arabic" w:cs="Simplified Arabic"/>
          <w:sz w:val="32"/>
          <w:szCs w:val="32"/>
          <w:rtl/>
          <w:lang w:bidi="ar-TN"/>
        </w:rPr>
        <w:t xml:space="preserve"> </w:t>
      </w:r>
      <w:r w:rsidR="00BF2C43">
        <w:rPr>
          <w:rFonts w:ascii="Simplified Arabic" w:hAnsi="Simplified Arabic" w:cs="Simplified Arabic"/>
          <w:sz w:val="28"/>
          <w:szCs w:val="28"/>
          <w:rtl/>
          <w:lang w:bidi="ar-TN"/>
        </w:rPr>
        <w:t xml:space="preserve"> </w:t>
      </w:r>
      <w:r w:rsidR="00BF2C43" w:rsidRPr="00F143C5">
        <w:rPr>
          <w:rFonts w:ascii="Simplified Arabic" w:hAnsi="Simplified Arabic" w:cs="Simplified Arabic"/>
          <w:sz w:val="28"/>
          <w:szCs w:val="28"/>
          <w:rtl/>
          <w:lang w:bidi="ar-TN"/>
        </w:rPr>
        <w:t>21.17</w:t>
      </w:r>
      <w:r w:rsidR="00BF2C43">
        <w:rPr>
          <w:rFonts w:ascii="Simplified Arabic" w:hAnsi="Simplified Arabic" w:cs="Simplified Arabic"/>
          <w:sz w:val="28"/>
          <w:szCs w:val="28"/>
          <w:rtl/>
          <w:lang w:bidi="ar-TN"/>
        </w:rPr>
        <w:t xml:space="preserve"> </w:t>
      </w:r>
      <w:r w:rsidR="00355E8A">
        <w:rPr>
          <w:rFonts w:ascii="Simplified Arabic" w:hAnsi="Simplified Arabic" w:cs="Simplified Arabic" w:hint="cs"/>
          <w:sz w:val="28"/>
          <w:szCs w:val="28"/>
          <w:rtl/>
          <w:lang w:bidi="ar-TN"/>
        </w:rPr>
        <w:t>وكذلك</w:t>
      </w:r>
      <w:r w:rsidR="00BF2C43" w:rsidRPr="00916FA8">
        <w:rPr>
          <w:rFonts w:ascii="Simplified Arabic" w:hAnsi="Simplified Arabic" w:cs="Simplified Arabic"/>
          <w:sz w:val="32"/>
          <w:szCs w:val="32"/>
          <w:rtl/>
          <w:lang w:bidi="ar-TN"/>
        </w:rPr>
        <w:t xml:space="preserve"> الشأن بالنسبة إلى معهد المغيرة</w:t>
      </w:r>
      <w:r w:rsidR="00BF2C43">
        <w:rPr>
          <w:rFonts w:ascii="Simplified Arabic" w:hAnsi="Simplified Arabic" w:cs="Simplified Arabic"/>
          <w:sz w:val="32"/>
          <w:szCs w:val="32"/>
          <w:rtl/>
          <w:lang w:bidi="ar-TN"/>
        </w:rPr>
        <w:t xml:space="preserve"> </w:t>
      </w:r>
      <w:r w:rsidR="00BF2C43" w:rsidRPr="00F143C5">
        <w:rPr>
          <w:rFonts w:ascii="Simplified Arabic" w:hAnsi="Simplified Arabic" w:cs="Simplified Arabic"/>
          <w:sz w:val="28"/>
          <w:szCs w:val="28"/>
          <w:rtl/>
          <w:lang w:bidi="ar-TN"/>
        </w:rPr>
        <w:t>18.45</w:t>
      </w:r>
      <w:r w:rsidR="00BF2C43" w:rsidRPr="00916FA8">
        <w:rPr>
          <w:rFonts w:ascii="Simplified Arabic" w:hAnsi="Simplified Arabic" w:cs="Simplified Arabic"/>
          <w:sz w:val="32"/>
          <w:szCs w:val="32"/>
          <w:rtl/>
          <w:lang w:bidi="ar-TN"/>
        </w:rPr>
        <w:t xml:space="preserve"> بالمائة</w:t>
      </w:r>
      <w:r w:rsidR="00BF2C43">
        <w:rPr>
          <w:rFonts w:ascii="Simplified Arabic" w:hAnsi="Simplified Arabic" w:cs="Simplified Arabic"/>
          <w:sz w:val="32"/>
          <w:szCs w:val="32"/>
          <w:rtl/>
          <w:lang w:bidi="ar-TN"/>
        </w:rPr>
        <w:t>.</w:t>
      </w:r>
    </w:p>
    <w:p w:rsidR="00BF2C43" w:rsidRPr="00916FA8" w:rsidRDefault="00CD282E" w:rsidP="00CD282E">
      <w:pPr>
        <w:ind w:right="-284"/>
        <w:jc w:val="both"/>
        <w:rPr>
          <w:rFonts w:ascii="Simplified Arabic" w:hAnsi="Simplified Arabic" w:cs="Simplified Arabic"/>
          <w:sz w:val="28"/>
          <w:szCs w:val="28"/>
        </w:rPr>
      </w:pPr>
      <w:r>
        <w:rPr>
          <w:rFonts w:ascii="Simplified Arabic" w:hAnsi="Simplified Arabic" w:cs="Simplified Arabic" w:hint="cs"/>
          <w:sz w:val="32"/>
          <w:szCs w:val="32"/>
          <w:rtl/>
        </w:rPr>
        <w:t xml:space="preserve">و يمثل </w:t>
      </w:r>
      <w:r w:rsidR="00BF2C43" w:rsidRPr="00916FA8">
        <w:rPr>
          <w:rFonts w:ascii="Simplified Arabic" w:hAnsi="Simplified Arabic" w:cs="Simplified Arabic"/>
          <w:sz w:val="32"/>
          <w:szCs w:val="32"/>
          <w:rtl/>
        </w:rPr>
        <w:t>الرسم البياني التالي تفاوت الجهات في نتائج تلاميذ بكالوريا سنة 2019 المتحصلين على المعدل فما فوق في مادة الفرنسية:</w:t>
      </w:r>
    </w:p>
    <w:p w:rsidR="00BF2C43" w:rsidRPr="00CD282E" w:rsidRDefault="00BF2C43" w:rsidP="00CD282E">
      <w:pPr>
        <w:ind w:right="-284" w:hanging="1475"/>
        <w:jc w:val="center"/>
        <w:rPr>
          <w:rFonts w:ascii="Simplified Arabic" w:hAnsi="Simplified Arabic" w:cs="Simplified Arabic"/>
          <w:sz w:val="28"/>
          <w:szCs w:val="28"/>
          <w:rtl/>
          <w:lang w:bidi="ar-TN"/>
        </w:rPr>
      </w:pPr>
      <w:r w:rsidRPr="00916FA8">
        <w:rPr>
          <w:rFonts w:ascii="Simplified Arabic" w:hAnsi="Simplified Arabic" w:cs="Simplified Arabic"/>
          <w:noProof/>
          <w:sz w:val="28"/>
          <w:szCs w:val="28"/>
          <w:rtl/>
          <w:lang w:val="fr-FR" w:eastAsia="fr-FR"/>
        </w:rPr>
        <w:lastRenderedPageBreak/>
        <w:drawing>
          <wp:inline distT="0" distB="0" distL="0" distR="0" wp14:anchorId="7BE6B726" wp14:editId="5D0D3A1E">
            <wp:extent cx="6296025" cy="3895725"/>
            <wp:effectExtent l="0" t="0" r="9525" b="9525"/>
            <wp:docPr id="2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F2C43" w:rsidRPr="00CD282E" w:rsidRDefault="00BF2C43" w:rsidP="00CD282E">
      <w:pPr>
        <w:spacing w:before="120" w:after="120"/>
        <w:jc w:val="both"/>
        <w:rPr>
          <w:rFonts w:ascii="Simplified Arabic" w:hAnsi="Simplified Arabic" w:cs="Simplified Arabic"/>
          <w:b/>
          <w:bCs/>
          <w:color w:val="FF0000"/>
          <w:sz w:val="28"/>
          <w:szCs w:val="28"/>
          <w:u w:val="single"/>
        </w:rPr>
      </w:pPr>
    </w:p>
    <w:p w:rsidR="00BF2C43" w:rsidRPr="004225BC" w:rsidRDefault="00BF2C43" w:rsidP="00797BB9">
      <w:pPr>
        <w:pStyle w:val="Paragraphedeliste"/>
        <w:numPr>
          <w:ilvl w:val="0"/>
          <w:numId w:val="20"/>
        </w:numPr>
        <w:spacing w:before="120" w:after="120"/>
        <w:ind w:left="-101"/>
        <w:jc w:val="both"/>
        <w:rPr>
          <w:rFonts w:ascii="Simplified Arabic" w:hAnsi="Simplified Arabic" w:cs="Simplified Arabic"/>
          <w:b/>
          <w:bCs/>
          <w:sz w:val="28"/>
          <w:szCs w:val="28"/>
          <w:u w:val="single"/>
          <w:rtl/>
        </w:rPr>
      </w:pPr>
      <w:r w:rsidRPr="004225BC">
        <w:rPr>
          <w:rFonts w:ascii="Simplified Arabic" w:hAnsi="Simplified Arabic" w:cs="Simplified Arabic"/>
          <w:b/>
          <w:bCs/>
          <w:sz w:val="28"/>
          <w:szCs w:val="28"/>
          <w:u w:val="single"/>
          <w:rtl/>
        </w:rPr>
        <w:t>المؤشر</w:t>
      </w:r>
      <w:r w:rsidRPr="004225BC">
        <w:rPr>
          <w:rFonts w:ascii="Simplified Arabic" w:hAnsi="Simplified Arabic" w:cs="Simplified Arabic" w:hint="cs"/>
          <w:b/>
          <w:bCs/>
          <w:sz w:val="28"/>
          <w:szCs w:val="28"/>
          <w:u w:val="single"/>
          <w:rtl/>
        </w:rPr>
        <w:t>2-</w:t>
      </w:r>
      <w:r w:rsidRPr="004225BC">
        <w:rPr>
          <w:rFonts w:ascii="Simplified Arabic" w:hAnsi="Simplified Arabic" w:cs="Simplified Arabic"/>
          <w:b/>
          <w:bCs/>
          <w:sz w:val="28"/>
          <w:szCs w:val="28"/>
          <w:u w:val="single"/>
          <w:rtl/>
        </w:rPr>
        <w:t>1-3 : نسبة تلاميذ البكالوريا المتحصّلين على المعدّل فما فوق في مادّة الرّياضيات لسنة 2020</w:t>
      </w:r>
      <w:r w:rsidRPr="004225BC">
        <w:rPr>
          <w:rFonts w:ascii="Simplified Arabic" w:hAnsi="Simplified Arabic" w:cs="Simplified Arabic"/>
          <w:b/>
          <w:bCs/>
          <w:sz w:val="28"/>
          <w:szCs w:val="28"/>
          <w:u w:val="single"/>
        </w:rPr>
        <w:t>:</w:t>
      </w:r>
      <w:r w:rsidRPr="004225BC">
        <w:rPr>
          <w:rFonts w:ascii="Simplified Arabic" w:hAnsi="Simplified Arabic" w:cs="Simplified Arabic" w:hint="cs"/>
          <w:b/>
          <w:bCs/>
          <w:sz w:val="28"/>
          <w:szCs w:val="28"/>
          <w:u w:val="single"/>
          <w:rtl/>
        </w:rPr>
        <w:t xml:space="preserve"> </w:t>
      </w:r>
    </w:p>
    <w:p w:rsidR="00BF2C43" w:rsidRPr="00916FA8" w:rsidRDefault="00BF2C43" w:rsidP="00BF2C43">
      <w:pPr>
        <w:rPr>
          <w:rFonts w:ascii="Simplified Arabic" w:hAnsi="Simplified Arabic" w:cs="Simplified Arabic"/>
          <w:rtl/>
        </w:rPr>
      </w:pPr>
    </w:p>
    <w:tbl>
      <w:tblPr>
        <w:tblStyle w:val="TableauGrille1Clair-Accentuation51"/>
        <w:tblpPr w:leftFromText="141" w:rightFromText="141" w:vertAnchor="text" w:horzAnchor="margin" w:tblpY="39"/>
        <w:bidiVisual/>
        <w:tblW w:w="10632" w:type="dxa"/>
        <w:tblLayout w:type="fixed"/>
        <w:tblLook w:val="04A0" w:firstRow="1" w:lastRow="0" w:firstColumn="1" w:lastColumn="0" w:noHBand="0" w:noVBand="1"/>
      </w:tblPr>
      <w:tblGrid>
        <w:gridCol w:w="2775"/>
        <w:gridCol w:w="758"/>
        <w:gridCol w:w="807"/>
        <w:gridCol w:w="806"/>
        <w:gridCol w:w="806"/>
        <w:gridCol w:w="1170"/>
        <w:gridCol w:w="1170"/>
        <w:gridCol w:w="1170"/>
        <w:gridCol w:w="1170"/>
      </w:tblGrid>
      <w:tr w:rsidR="00BF2C43" w:rsidRPr="00916FA8" w:rsidTr="004225BC">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775" w:type="dxa"/>
            <w:vMerge w:val="restart"/>
            <w:noWrap/>
            <w:vAlign w:val="center"/>
            <w:hideMark/>
          </w:tcPr>
          <w:p w:rsidR="00BF2C43" w:rsidRPr="00916FA8" w:rsidRDefault="00BF2C43" w:rsidP="004225BC">
            <w:pPr>
              <w:keepNext/>
              <w:jc w:val="center"/>
              <w:rPr>
                <w:rFonts w:ascii="Simplified Arabic" w:hAnsi="Simplified Arabic" w:cs="Simplified Arabic"/>
                <w:color w:val="000000"/>
              </w:rPr>
            </w:pPr>
            <w:r w:rsidRPr="00916FA8">
              <w:rPr>
                <w:rFonts w:ascii="Simplified Arabic" w:hAnsi="Simplified Arabic" w:cs="Simplified Arabic"/>
                <w:color w:val="000000"/>
                <w:rtl/>
              </w:rPr>
              <w:t>الهدف 1: تحسين مكتسبات التلاميذ</w:t>
            </w:r>
          </w:p>
        </w:tc>
        <w:tc>
          <w:tcPr>
            <w:tcW w:w="758" w:type="dxa"/>
            <w:vMerge w:val="restart"/>
            <w:vAlign w:val="center"/>
            <w:hideMark/>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BF2C43" w:rsidRPr="00916FA8" w:rsidRDefault="00BF2C43" w:rsidP="004225B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BF2C43" w:rsidRPr="00C94BA7"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BF2C43" w:rsidRPr="00916FA8" w:rsidRDefault="00BF2C43" w:rsidP="004225B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BF2C43" w:rsidRPr="00916FA8" w:rsidTr="004225BC">
        <w:trPr>
          <w:trHeight w:val="468"/>
        </w:trPr>
        <w:tc>
          <w:tcPr>
            <w:cnfStyle w:val="001000000000" w:firstRow="0" w:lastRow="0" w:firstColumn="1" w:lastColumn="0" w:oddVBand="0" w:evenVBand="0" w:oddHBand="0" w:evenHBand="0" w:firstRowFirstColumn="0" w:firstRowLastColumn="0" w:lastRowFirstColumn="0" w:lastRowLastColumn="0"/>
            <w:tcW w:w="2775" w:type="dxa"/>
            <w:vMerge/>
            <w:vAlign w:val="center"/>
            <w:hideMark/>
          </w:tcPr>
          <w:p w:rsidR="00BF2C43" w:rsidRPr="00916FA8" w:rsidRDefault="00BF2C43" w:rsidP="004225BC">
            <w:pPr>
              <w:bidi w:val="0"/>
              <w:jc w:val="center"/>
              <w:rPr>
                <w:rFonts w:ascii="Simplified Arabic" w:hAnsi="Simplified Arabic" w:cs="Simplified Arabic"/>
                <w:color w:val="000000"/>
              </w:rPr>
            </w:pPr>
          </w:p>
        </w:tc>
        <w:tc>
          <w:tcPr>
            <w:tcW w:w="758" w:type="dxa"/>
            <w:vMerge/>
            <w:vAlign w:val="center"/>
            <w:hideMark/>
          </w:tcPr>
          <w:p w:rsidR="00BF2C43" w:rsidRPr="00916FA8" w:rsidRDefault="00BF2C43" w:rsidP="004225BC">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2018</w:t>
            </w:r>
          </w:p>
        </w:tc>
        <w:tc>
          <w:tcPr>
            <w:tcW w:w="806"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2019</w:t>
            </w:r>
          </w:p>
        </w:tc>
        <w:tc>
          <w:tcPr>
            <w:tcW w:w="806"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Pr>
              <w:t>2020</w:t>
            </w:r>
          </w:p>
        </w:tc>
        <w:tc>
          <w:tcPr>
            <w:tcW w:w="1170"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2020</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(2)/(1)</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2021</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2022</w:t>
            </w:r>
          </w:p>
        </w:tc>
      </w:tr>
      <w:tr w:rsidR="00BF2C43" w:rsidRPr="00916FA8" w:rsidTr="004225BC">
        <w:trPr>
          <w:trHeight w:val="797"/>
        </w:trPr>
        <w:tc>
          <w:tcPr>
            <w:cnfStyle w:val="001000000000" w:firstRow="0" w:lastRow="0" w:firstColumn="1" w:lastColumn="0" w:oddVBand="0" w:evenVBand="0" w:oddHBand="0" w:evenHBand="0" w:firstRowFirstColumn="0" w:firstRowLastColumn="0" w:lastRowFirstColumn="0" w:lastRowLastColumn="0"/>
            <w:tcW w:w="2775" w:type="dxa"/>
            <w:noWrap/>
            <w:vAlign w:val="center"/>
            <w:hideMark/>
          </w:tcPr>
          <w:p w:rsidR="00BF2C43" w:rsidRPr="00916FA8" w:rsidRDefault="00BF2C43" w:rsidP="004225BC">
            <w:pPr>
              <w:ind w:left="884" w:hanging="884"/>
              <w:jc w:val="center"/>
              <w:rPr>
                <w:rFonts w:ascii="Simplified Arabic" w:hAnsi="Simplified Arabic" w:cs="Simplified Arabic"/>
                <w:color w:val="000000"/>
              </w:rPr>
            </w:pPr>
            <w:r w:rsidRPr="00916FA8">
              <w:rPr>
                <w:rFonts w:ascii="Simplified Arabic" w:hAnsi="Simplified Arabic" w:cs="Simplified Arabic"/>
                <w:color w:val="000000"/>
                <w:rtl/>
              </w:rPr>
              <w:t xml:space="preserve">المؤشر </w:t>
            </w:r>
            <w:r>
              <w:rPr>
                <w:rFonts w:ascii="Simplified Arabic" w:hAnsi="Simplified Arabic" w:cs="Simplified Arabic" w:hint="cs"/>
                <w:color w:val="000000"/>
                <w:rtl/>
              </w:rPr>
              <w:t>2-1-3</w:t>
            </w:r>
            <w:r w:rsidRPr="00916FA8">
              <w:rPr>
                <w:rFonts w:ascii="Simplified Arabic" w:hAnsi="Simplified Arabic" w:cs="Simplified Arabic"/>
                <w:color w:val="000000"/>
                <w:rtl/>
              </w:rPr>
              <w:t>:</w:t>
            </w:r>
            <w:r>
              <w:rPr>
                <w:rFonts w:ascii="Simplified Arabic" w:hAnsi="Simplified Arabic" w:cs="Simplified Arabic"/>
                <w:color w:val="000000"/>
                <w:rtl/>
              </w:rPr>
              <w:t xml:space="preserve"> </w:t>
            </w:r>
            <w:r w:rsidRPr="00916FA8">
              <w:rPr>
                <w:rFonts w:ascii="Simplified Arabic" w:hAnsi="Simplified Arabic" w:cs="Simplified Arabic"/>
                <w:color w:val="000000"/>
                <w:rtl/>
              </w:rPr>
              <w:t>نسبة تلاميذ البكالوريا المتحصلين على المعدّل فما فوق</w:t>
            </w:r>
            <w:r>
              <w:rPr>
                <w:rFonts w:ascii="Simplified Arabic" w:hAnsi="Simplified Arabic" w:cs="Simplified Arabic"/>
                <w:color w:val="000000"/>
                <w:rtl/>
              </w:rPr>
              <w:t xml:space="preserve"> </w:t>
            </w:r>
            <w:r w:rsidRPr="00916FA8">
              <w:rPr>
                <w:rFonts w:ascii="Simplified Arabic" w:hAnsi="Simplified Arabic" w:cs="Simplified Arabic"/>
                <w:color w:val="000000"/>
                <w:rtl/>
              </w:rPr>
              <w:t>في مادّة الرياضيات</w:t>
            </w:r>
          </w:p>
        </w:tc>
        <w:tc>
          <w:tcPr>
            <w:tcW w:w="758" w:type="dxa"/>
            <w:noWrap/>
            <w:vAlign w:val="center"/>
            <w:hideMark/>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tl/>
              </w:rPr>
              <w:t>%</w:t>
            </w:r>
          </w:p>
        </w:tc>
        <w:tc>
          <w:tcPr>
            <w:tcW w:w="807"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Pr>
              <w:t>10.24</w:t>
            </w:r>
          </w:p>
        </w:tc>
        <w:tc>
          <w:tcPr>
            <w:tcW w:w="806"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Pr>
              <w:t>17.36</w:t>
            </w:r>
          </w:p>
        </w:tc>
        <w:tc>
          <w:tcPr>
            <w:tcW w:w="806"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Pr>
              <w:t>20.00</w:t>
            </w:r>
          </w:p>
        </w:tc>
        <w:tc>
          <w:tcPr>
            <w:tcW w:w="1170" w:type="dxa"/>
            <w:noWrap/>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Pr>
              <w:t>29.50</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Pr>
              <w:t>147.5</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Pr>
              <w:t>30</w:t>
            </w:r>
          </w:p>
        </w:tc>
        <w:tc>
          <w:tcPr>
            <w:tcW w:w="1170" w:type="dxa"/>
            <w:vAlign w:val="center"/>
          </w:tcPr>
          <w:p w:rsidR="00BF2C43" w:rsidRPr="00916FA8" w:rsidRDefault="00BF2C43" w:rsidP="004225B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Pr>
              <w:t>35</w:t>
            </w:r>
          </w:p>
        </w:tc>
      </w:tr>
    </w:tbl>
    <w:p w:rsidR="00BF2C43" w:rsidRPr="00916FA8" w:rsidRDefault="00BF2C43" w:rsidP="00BF2C43">
      <w:pPr>
        <w:rPr>
          <w:rFonts w:ascii="Simplified Arabic" w:hAnsi="Simplified Arabic" w:cs="Simplified Arabic"/>
          <w:rtl/>
        </w:rPr>
      </w:pPr>
    </w:p>
    <w:p w:rsidR="00BF2C43" w:rsidRPr="00916FA8" w:rsidRDefault="00BF2C43" w:rsidP="00797BB9">
      <w:pPr>
        <w:pStyle w:val="Paragraphedeliste"/>
        <w:numPr>
          <w:ilvl w:val="0"/>
          <w:numId w:val="39"/>
        </w:numPr>
        <w:spacing w:before="120" w:after="120"/>
        <w:jc w:val="both"/>
        <w:rPr>
          <w:rFonts w:ascii="Simplified Arabic" w:hAnsi="Simplified Arabic" w:cs="Simplified Arabic"/>
          <w:sz w:val="32"/>
          <w:szCs w:val="32"/>
          <w:rtl/>
        </w:rPr>
      </w:pPr>
      <w:r w:rsidRPr="00686516">
        <w:rPr>
          <w:rFonts w:ascii="Simplified Arabic" w:hAnsi="Simplified Arabic" w:cs="Simplified Arabic"/>
          <w:b/>
          <w:bCs/>
          <w:sz w:val="28"/>
          <w:szCs w:val="28"/>
          <w:u w:val="single"/>
          <w:rtl/>
        </w:rPr>
        <w:t>تعريف المؤشر:</w:t>
      </w:r>
      <w:r w:rsidRPr="00916FA8">
        <w:rPr>
          <w:rFonts w:ascii="Simplified Arabic" w:hAnsi="Simplified Arabic" w:cs="Simplified Arabic"/>
          <w:sz w:val="32"/>
          <w:szCs w:val="32"/>
          <w:rtl/>
        </w:rPr>
        <w:t xml:space="preserve"> يهدف هذا المؤشر إلى معرفة نسبة تلاميذ القطاع العمومي الذين اجتازوا الدورة الرئيسية لامتحان الباكالوريا والذين تحصلوا على معدل </w:t>
      </w:r>
      <w:r w:rsidRPr="00B90DA7">
        <w:rPr>
          <w:rFonts w:ascii="Simplified Arabic" w:hAnsi="Simplified Arabic" w:cs="Simplified Arabic"/>
          <w:sz w:val="28"/>
          <w:szCs w:val="28"/>
          <w:rtl/>
          <w:lang w:bidi="ar-TN"/>
        </w:rPr>
        <w:t>10</w:t>
      </w:r>
      <w:r w:rsidRPr="00916FA8">
        <w:rPr>
          <w:rFonts w:ascii="Simplified Arabic" w:hAnsi="Simplified Arabic" w:cs="Simplified Arabic"/>
          <w:sz w:val="32"/>
          <w:szCs w:val="32"/>
          <w:rtl/>
        </w:rPr>
        <w:t xml:space="preserve"> من </w:t>
      </w:r>
      <w:r w:rsidRPr="00B90DA7">
        <w:rPr>
          <w:rFonts w:ascii="Simplified Arabic" w:hAnsi="Simplified Arabic" w:cs="Simplified Arabic"/>
          <w:sz w:val="28"/>
          <w:szCs w:val="28"/>
          <w:rtl/>
          <w:lang w:bidi="ar-TN"/>
        </w:rPr>
        <w:t>20</w:t>
      </w:r>
      <w:r w:rsidRPr="00916FA8">
        <w:rPr>
          <w:rFonts w:ascii="Simplified Arabic" w:hAnsi="Simplified Arabic" w:cs="Simplified Arabic"/>
          <w:sz w:val="32"/>
          <w:szCs w:val="32"/>
          <w:rtl/>
        </w:rPr>
        <w:t xml:space="preserve"> فما فوق في مادة الرياضيات</w:t>
      </w:r>
    </w:p>
    <w:p w:rsidR="00BF2C43" w:rsidRPr="00916FA8" w:rsidRDefault="00BF2C43" w:rsidP="00797BB9">
      <w:pPr>
        <w:pStyle w:val="Paragraphedeliste"/>
        <w:numPr>
          <w:ilvl w:val="0"/>
          <w:numId w:val="39"/>
        </w:numPr>
        <w:spacing w:before="120" w:after="120"/>
        <w:jc w:val="both"/>
        <w:rPr>
          <w:rFonts w:ascii="Simplified Arabic" w:hAnsi="Simplified Arabic" w:cs="Simplified Arabic"/>
          <w:sz w:val="32"/>
          <w:szCs w:val="32"/>
          <w:rtl/>
        </w:rPr>
      </w:pPr>
      <w:r w:rsidRPr="00686516">
        <w:rPr>
          <w:rFonts w:ascii="Simplified Arabic" w:hAnsi="Simplified Arabic" w:cs="Simplified Arabic"/>
          <w:b/>
          <w:bCs/>
          <w:sz w:val="28"/>
          <w:szCs w:val="28"/>
          <w:u w:val="single"/>
          <w:rtl/>
        </w:rPr>
        <w:t>طريقة احتساب المؤشر:</w:t>
      </w:r>
    </w:p>
    <w:p w:rsidR="00BF2C43" w:rsidRPr="00686516" w:rsidRDefault="00BF2C43" w:rsidP="00BF2C43">
      <w:pPr>
        <w:spacing w:before="120" w:after="120"/>
        <w:ind w:left="360"/>
        <w:jc w:val="both"/>
        <w:rPr>
          <w:rFonts w:ascii="Simplified Arabic" w:hAnsi="Simplified Arabic" w:cs="Simplified Arabic"/>
          <w:sz w:val="32"/>
          <w:szCs w:val="32"/>
          <w:rtl/>
        </w:rPr>
      </w:pPr>
      <w:r w:rsidRPr="00686516">
        <w:rPr>
          <w:rFonts w:ascii="Simplified Arabic" w:hAnsi="Simplified Arabic" w:cs="Simplified Arabic"/>
          <w:sz w:val="32"/>
          <w:szCs w:val="32"/>
          <w:rtl/>
        </w:rPr>
        <w:t xml:space="preserve">عدد التلاميذ المتحصلين على </w:t>
      </w:r>
      <w:r w:rsidRPr="00686516">
        <w:rPr>
          <w:rFonts w:ascii="Simplified Arabic" w:hAnsi="Simplified Arabic" w:cs="Simplified Arabic"/>
          <w:sz w:val="28"/>
          <w:szCs w:val="28"/>
          <w:rtl/>
        </w:rPr>
        <w:t>10</w:t>
      </w:r>
      <w:r w:rsidRPr="00686516">
        <w:rPr>
          <w:rFonts w:ascii="Simplified Arabic" w:hAnsi="Simplified Arabic" w:cs="Simplified Arabic"/>
          <w:sz w:val="32"/>
          <w:szCs w:val="32"/>
          <w:rtl/>
        </w:rPr>
        <w:t xml:space="preserve"> فما فوق في الرياضيات/ عدد التلاميذ الذين اجتازوا الدورة الرئيسية للباكالوريا*</w:t>
      </w:r>
      <w:r w:rsidRPr="00686516">
        <w:rPr>
          <w:rFonts w:ascii="Simplified Arabic" w:hAnsi="Simplified Arabic" w:cs="Simplified Arabic"/>
          <w:sz w:val="28"/>
          <w:szCs w:val="28"/>
          <w:rtl/>
          <w:lang w:bidi="ar-TN"/>
        </w:rPr>
        <w:t>100</w:t>
      </w:r>
    </w:p>
    <w:p w:rsidR="00BF2C43" w:rsidRPr="00916FA8" w:rsidRDefault="00BF2C43" w:rsidP="00797BB9">
      <w:pPr>
        <w:pStyle w:val="Paragraphedeliste"/>
        <w:numPr>
          <w:ilvl w:val="0"/>
          <w:numId w:val="39"/>
        </w:numPr>
        <w:spacing w:before="120" w:after="120"/>
        <w:jc w:val="both"/>
        <w:rPr>
          <w:rFonts w:ascii="Simplified Arabic" w:hAnsi="Simplified Arabic" w:cs="Simplified Arabic"/>
          <w:sz w:val="32"/>
          <w:szCs w:val="32"/>
          <w:rtl/>
        </w:rPr>
      </w:pPr>
      <w:r w:rsidRPr="00686516">
        <w:rPr>
          <w:rFonts w:ascii="Simplified Arabic" w:hAnsi="Simplified Arabic" w:cs="Simplified Arabic"/>
          <w:b/>
          <w:bCs/>
          <w:sz w:val="28"/>
          <w:szCs w:val="28"/>
          <w:u w:val="single"/>
          <w:rtl/>
        </w:rPr>
        <w:lastRenderedPageBreak/>
        <w:t>مصدر المعطيات:</w:t>
      </w:r>
      <w:r w:rsidRPr="00916FA8">
        <w:rPr>
          <w:rFonts w:ascii="Simplified Arabic" w:hAnsi="Simplified Arabic" w:cs="Simplified Arabic"/>
          <w:sz w:val="32"/>
          <w:szCs w:val="32"/>
          <w:rtl/>
        </w:rPr>
        <w:t xml:space="preserve"> الادارة العامة للدراسات والتخطيط ونظم المعلومات</w:t>
      </w:r>
    </w:p>
    <w:p w:rsidR="00BF2C43" w:rsidRPr="00916FA8" w:rsidRDefault="00BF2C43" w:rsidP="00BF2C43">
      <w:pPr>
        <w:ind w:left="-284" w:right="-567" w:hanging="142"/>
        <w:jc w:val="both"/>
        <w:rPr>
          <w:rFonts w:ascii="Simplified Arabic" w:hAnsi="Simplified Arabic" w:cs="Simplified Arabic"/>
          <w:b/>
          <w:bCs/>
          <w:sz w:val="18"/>
          <w:szCs w:val="18"/>
          <w:rtl/>
        </w:rPr>
      </w:pPr>
    </w:p>
    <w:p w:rsidR="00BF2C43" w:rsidRPr="00194907" w:rsidRDefault="00BF2C43" w:rsidP="005642B8">
      <w:pPr>
        <w:pStyle w:val="Paragraphedeliste"/>
        <w:numPr>
          <w:ilvl w:val="0"/>
          <w:numId w:val="39"/>
        </w:numPr>
        <w:rPr>
          <w:rFonts w:ascii="Simplified Arabic" w:hAnsi="Simplified Arabic" w:cs="Simplified Arabic"/>
          <w:b/>
          <w:bCs/>
          <w:sz w:val="28"/>
          <w:szCs w:val="28"/>
          <w:u w:val="single"/>
          <w:rtl/>
        </w:rPr>
      </w:pPr>
      <w:r w:rsidRPr="00194907">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2020 </w:t>
      </w:r>
      <w:r w:rsidR="005642B8">
        <w:rPr>
          <w:rFonts w:ascii="Simplified Arabic" w:hAnsi="Simplified Arabic" w:cs="Simplified Arabic" w:hint="cs"/>
          <w:b/>
          <w:bCs/>
          <w:sz w:val="28"/>
          <w:szCs w:val="28"/>
          <w:u w:val="single"/>
          <w:rtl/>
        </w:rPr>
        <w:t>:</w:t>
      </w:r>
    </w:p>
    <w:p w:rsidR="00BF2C43" w:rsidRPr="003703BB" w:rsidRDefault="005642B8" w:rsidP="00BF2C43">
      <w:pPr>
        <w:spacing w:line="276" w:lineRule="auto"/>
        <w:jc w:val="both"/>
        <w:rPr>
          <w:rFonts w:ascii="Simplified Arabic" w:hAnsi="Simplified Arabic" w:cs="Simplified Arabic"/>
          <w:sz w:val="28"/>
          <w:szCs w:val="28"/>
          <w:rtl/>
          <w:lang w:bidi="ar-TN"/>
        </w:rPr>
      </w:pPr>
      <w:r>
        <w:rPr>
          <w:rFonts w:ascii="Simplified Arabic" w:hAnsi="Simplified Arabic" w:cs="Simplified Arabic" w:hint="cs"/>
          <w:sz w:val="32"/>
          <w:szCs w:val="32"/>
          <w:rtl/>
          <w:lang w:bidi="ar-TN"/>
        </w:rPr>
        <w:t xml:space="preserve">   </w:t>
      </w:r>
      <w:r w:rsidR="00BF2C43" w:rsidRPr="00916FA8">
        <w:rPr>
          <w:rFonts w:ascii="Simplified Arabic" w:hAnsi="Simplified Arabic" w:cs="Simplified Arabic"/>
          <w:sz w:val="32"/>
          <w:szCs w:val="32"/>
          <w:rtl/>
          <w:lang w:bidi="ar-TN"/>
        </w:rPr>
        <w:t>بلغ المعدّل الوطني</w:t>
      </w:r>
      <w:r w:rsidR="00BF2C43">
        <w:rPr>
          <w:rFonts w:ascii="Simplified Arabic" w:hAnsi="Simplified Arabic" w:cs="Simplified Arabic" w:hint="cs"/>
          <w:sz w:val="32"/>
          <w:szCs w:val="32"/>
          <w:rtl/>
          <w:lang w:bidi="ar-TN"/>
        </w:rPr>
        <w:t xml:space="preserve"> سنة </w:t>
      </w:r>
      <w:r w:rsidR="00BF2C43" w:rsidRPr="003703BB">
        <w:rPr>
          <w:rFonts w:ascii="Simplified Arabic" w:hAnsi="Simplified Arabic" w:cs="Simplified Arabic" w:hint="cs"/>
          <w:b/>
          <w:bCs/>
          <w:sz w:val="28"/>
          <w:szCs w:val="28"/>
          <w:rtl/>
          <w:lang w:bidi="ar-TN"/>
        </w:rPr>
        <w:t>2020</w:t>
      </w:r>
      <w:r w:rsidR="00BF2C43">
        <w:rPr>
          <w:rFonts w:ascii="Simplified Arabic" w:hAnsi="Simplified Arabic" w:cs="Simplified Arabic" w:hint="cs"/>
          <w:b/>
          <w:bCs/>
          <w:sz w:val="28"/>
          <w:szCs w:val="28"/>
          <w:rtl/>
          <w:lang w:bidi="ar-TN"/>
        </w:rPr>
        <w:t xml:space="preserve"> </w:t>
      </w:r>
      <w:r w:rsidR="00BF2C43" w:rsidRPr="00916FA8">
        <w:rPr>
          <w:rFonts w:ascii="Simplified Arabic" w:hAnsi="Simplified Arabic" w:cs="Simplified Arabic"/>
          <w:sz w:val="32"/>
          <w:szCs w:val="32"/>
          <w:rtl/>
          <w:lang w:bidi="ar-TN"/>
        </w:rPr>
        <w:t xml:space="preserve">لنسبة التلاميذ المتحصلين على المعدّل فما فوق في مادّة الرياضيات </w:t>
      </w:r>
      <w:r w:rsidR="00BF2C43" w:rsidRPr="003703BB">
        <w:rPr>
          <w:rFonts w:ascii="Simplified Arabic" w:hAnsi="Simplified Arabic" w:cs="Simplified Arabic"/>
          <w:sz w:val="28"/>
          <w:szCs w:val="28"/>
          <w:rtl/>
          <w:lang w:bidi="ar-TN"/>
        </w:rPr>
        <w:t>29.50</w:t>
      </w:r>
      <w:r w:rsidR="00BF2C43">
        <w:rPr>
          <w:rFonts w:ascii="Simplified Arabic" w:hAnsi="Simplified Arabic" w:cs="Simplified Arabic"/>
          <w:sz w:val="28"/>
          <w:szCs w:val="28"/>
          <w:rtl/>
          <w:lang w:bidi="ar-TN"/>
        </w:rPr>
        <w:t xml:space="preserve"> </w:t>
      </w:r>
      <w:r w:rsidR="00BF2C43" w:rsidRPr="003703BB">
        <w:rPr>
          <w:rFonts w:ascii="Simplified Arabic" w:hAnsi="Simplified Arabic" w:cs="Simplified Arabic"/>
          <w:sz w:val="28"/>
          <w:szCs w:val="28"/>
          <w:lang w:bidi="ar-TN"/>
        </w:rPr>
        <w:t>%</w:t>
      </w:r>
      <w:r w:rsidR="00BF2C43">
        <w:rPr>
          <w:rFonts w:ascii="Simplified Arabic" w:hAnsi="Simplified Arabic" w:cs="Simplified Arabic" w:hint="cs"/>
          <w:sz w:val="28"/>
          <w:szCs w:val="28"/>
          <w:rtl/>
          <w:lang w:bidi="ar-TN"/>
        </w:rPr>
        <w:t xml:space="preserve"> </w:t>
      </w:r>
      <w:r w:rsidR="00BF2C43" w:rsidRPr="00916FA8">
        <w:rPr>
          <w:rFonts w:ascii="Simplified Arabic" w:hAnsi="Simplified Arabic" w:cs="Simplified Arabic"/>
          <w:sz w:val="32"/>
          <w:szCs w:val="32"/>
          <w:rtl/>
          <w:lang w:bidi="ar-TN"/>
        </w:rPr>
        <w:t xml:space="preserve">مسجلا استقرارا بالنسبة إلى سنة </w:t>
      </w:r>
      <w:r w:rsidR="00BF2C43" w:rsidRPr="003703BB">
        <w:rPr>
          <w:rFonts w:ascii="Simplified Arabic" w:hAnsi="Simplified Arabic" w:cs="Simplified Arabic"/>
          <w:b/>
          <w:bCs/>
          <w:sz w:val="28"/>
          <w:szCs w:val="28"/>
          <w:rtl/>
          <w:lang w:bidi="ar-TN"/>
        </w:rPr>
        <w:t>2019</w:t>
      </w:r>
      <w:r w:rsidR="00BF2C43" w:rsidRPr="003703BB">
        <w:rPr>
          <w:rFonts w:ascii="Simplified Arabic" w:hAnsi="Simplified Arabic" w:cs="Simplified Arabic"/>
          <w:sz w:val="28"/>
          <w:szCs w:val="28"/>
          <w:rtl/>
          <w:lang w:bidi="ar-TN"/>
        </w:rPr>
        <w:t xml:space="preserve"> </w:t>
      </w:r>
      <w:r w:rsidR="00BF2C43" w:rsidRPr="00916FA8">
        <w:rPr>
          <w:rFonts w:ascii="Simplified Arabic" w:hAnsi="Simplified Arabic" w:cs="Simplified Arabic"/>
          <w:sz w:val="32"/>
          <w:szCs w:val="32"/>
          <w:rtl/>
          <w:lang w:bidi="ar-TN"/>
        </w:rPr>
        <w:t xml:space="preserve">التي بلغ فيها </w:t>
      </w:r>
      <w:r w:rsidR="00BF2C43" w:rsidRPr="003703BB">
        <w:rPr>
          <w:rFonts w:ascii="Simplified Arabic" w:hAnsi="Simplified Arabic" w:cs="Simplified Arabic"/>
          <w:sz w:val="28"/>
          <w:szCs w:val="28"/>
          <w:rtl/>
          <w:lang w:bidi="ar-TN"/>
        </w:rPr>
        <w:t xml:space="preserve">29.50 </w:t>
      </w:r>
      <w:r w:rsidR="00BF2C43" w:rsidRPr="003703BB">
        <w:rPr>
          <w:rFonts w:ascii="Simplified Arabic" w:hAnsi="Simplified Arabic" w:cs="Simplified Arabic"/>
          <w:sz w:val="28"/>
          <w:szCs w:val="28"/>
          <w:lang w:bidi="ar-TN"/>
        </w:rPr>
        <w:t>%</w:t>
      </w:r>
      <w:r w:rsidR="00BF2C43" w:rsidRPr="003703BB">
        <w:rPr>
          <w:rFonts w:ascii="Simplified Arabic" w:hAnsi="Simplified Arabic" w:cs="Simplified Arabic"/>
          <w:sz w:val="28"/>
          <w:szCs w:val="28"/>
          <w:rtl/>
          <w:lang w:bidi="ar-TN"/>
        </w:rPr>
        <w:t>.</w:t>
      </w:r>
      <w:r w:rsidR="00BF2C43" w:rsidRPr="00916FA8">
        <w:rPr>
          <w:rFonts w:ascii="Simplified Arabic" w:hAnsi="Simplified Arabic" w:cs="Simplified Arabic"/>
          <w:sz w:val="32"/>
          <w:szCs w:val="32"/>
          <w:rtl/>
          <w:lang w:bidi="ar-TN"/>
        </w:rPr>
        <w:t xml:space="preserve"> تجدر الإشارة إلى أن كل من المندوبيات الجهوية للتربية صفاقس</w:t>
      </w:r>
      <w:r w:rsidR="00BF2C43" w:rsidRPr="00B90DA7">
        <w:rPr>
          <w:rFonts w:ascii="Simplified Arabic" w:hAnsi="Simplified Arabic" w:cs="Simplified Arabic"/>
          <w:sz w:val="28"/>
          <w:szCs w:val="28"/>
          <w:rtl/>
          <w:lang w:bidi="ar-TN"/>
        </w:rPr>
        <w:t>2</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 xml:space="preserve">( بلغت النسبة </w:t>
      </w:r>
      <w:r w:rsidR="00BF2C43" w:rsidRPr="003703BB">
        <w:rPr>
          <w:rFonts w:ascii="Simplified Arabic" w:hAnsi="Simplified Arabic" w:cs="Simplified Arabic"/>
          <w:sz w:val="28"/>
          <w:szCs w:val="28"/>
          <w:rtl/>
          <w:lang w:bidi="ar-TN"/>
        </w:rPr>
        <w:t xml:space="preserve">49.22 </w:t>
      </w:r>
      <w:r w:rsidR="00BF2C43" w:rsidRPr="00916FA8">
        <w:rPr>
          <w:rFonts w:ascii="Simplified Arabic" w:hAnsi="Simplified Arabic" w:cs="Simplified Arabic"/>
          <w:sz w:val="32"/>
          <w:szCs w:val="32"/>
          <w:rtl/>
          <w:lang w:bidi="ar-TN"/>
        </w:rPr>
        <w:t>)، صفاقس1 ، أريانة</w:t>
      </w:r>
      <w:r w:rsidR="00BF2C43">
        <w:rPr>
          <w:rFonts w:ascii="Simplified Arabic" w:hAnsi="Simplified Arabic" w:cs="Simplified Arabic"/>
          <w:sz w:val="32"/>
          <w:szCs w:val="32"/>
          <w:rtl/>
          <w:lang w:bidi="ar-TN"/>
        </w:rPr>
        <w:t xml:space="preserve"> و</w:t>
      </w:r>
      <w:r w:rsidR="00BF2C43" w:rsidRPr="00916FA8">
        <w:rPr>
          <w:rFonts w:ascii="Simplified Arabic" w:hAnsi="Simplified Arabic" w:cs="Simplified Arabic"/>
          <w:sz w:val="32"/>
          <w:szCs w:val="32"/>
          <w:rtl/>
          <w:lang w:bidi="ar-TN"/>
        </w:rPr>
        <w:t xml:space="preserve">المهدية قد تصدرت جميعها الترتيب الوطني في مادة الرياضيات في امتحان البكالوريا </w:t>
      </w:r>
      <w:r w:rsidR="00BF2C43" w:rsidRPr="00B90DA7">
        <w:rPr>
          <w:rFonts w:ascii="Simplified Arabic" w:hAnsi="Simplified Arabic" w:cs="Simplified Arabic"/>
          <w:sz w:val="28"/>
          <w:szCs w:val="28"/>
          <w:rtl/>
          <w:lang w:bidi="ar-TN"/>
        </w:rPr>
        <w:t xml:space="preserve">2020 </w:t>
      </w:r>
      <w:r w:rsidR="00BF2C43" w:rsidRPr="00916FA8">
        <w:rPr>
          <w:rFonts w:ascii="Simplified Arabic" w:hAnsi="Simplified Arabic" w:cs="Simplified Arabic"/>
          <w:sz w:val="32"/>
          <w:szCs w:val="32"/>
          <w:rtl/>
          <w:lang w:bidi="ar-TN"/>
        </w:rPr>
        <w:t>في حين نلاحظ</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أن المندوبيات الجهوية للتربية جندوبة ( بلغت النسبة 16.24 )</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 تطاوين ، باجة</w:t>
      </w:r>
      <w:r w:rsidR="00BF2C43">
        <w:rPr>
          <w:rFonts w:ascii="Simplified Arabic" w:hAnsi="Simplified Arabic" w:cs="Simplified Arabic"/>
          <w:sz w:val="32"/>
          <w:szCs w:val="32"/>
          <w:rtl/>
          <w:lang w:bidi="ar-TN"/>
        </w:rPr>
        <w:t xml:space="preserve"> و</w:t>
      </w:r>
      <w:r w:rsidR="00BF2C43" w:rsidRPr="00916FA8">
        <w:rPr>
          <w:rFonts w:ascii="Simplified Arabic" w:hAnsi="Simplified Arabic" w:cs="Simplified Arabic"/>
          <w:sz w:val="32"/>
          <w:szCs w:val="32"/>
          <w:rtl/>
          <w:lang w:bidi="ar-TN"/>
        </w:rPr>
        <w:t>زغوان في أدنى الترتيب الوطني للمادة</w:t>
      </w:r>
      <w:r w:rsidR="00BF2C43">
        <w:rPr>
          <w:rFonts w:ascii="Simplified Arabic" w:hAnsi="Simplified Arabic" w:cs="Simplified Arabic"/>
          <w:sz w:val="32"/>
          <w:szCs w:val="32"/>
          <w:rtl/>
          <w:lang w:bidi="ar-TN"/>
        </w:rPr>
        <w:t>.</w:t>
      </w:r>
    </w:p>
    <w:p w:rsidR="00BF2C43" w:rsidRPr="00916FA8" w:rsidRDefault="00BF2C43" w:rsidP="005642B8">
      <w:pPr>
        <w:spacing w:line="276" w:lineRule="auto"/>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علما</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أن نسبة المتحصلين على المعدل في مادة الرياضيات</w:t>
      </w:r>
      <w:r>
        <w:rPr>
          <w:rFonts w:ascii="Simplified Arabic" w:hAnsi="Simplified Arabic" w:cs="Simplified Arabic"/>
          <w:sz w:val="32"/>
          <w:szCs w:val="32"/>
          <w:rtl/>
          <w:lang w:bidi="ar-TN"/>
        </w:rPr>
        <w:t xml:space="preserve"> </w:t>
      </w:r>
      <w:r w:rsidR="005642B8">
        <w:rPr>
          <w:rFonts w:ascii="Simplified Arabic" w:hAnsi="Simplified Arabic" w:cs="Simplified Arabic" w:hint="cs"/>
          <w:sz w:val="32"/>
          <w:szCs w:val="32"/>
          <w:rtl/>
          <w:lang w:bidi="ar-TN"/>
        </w:rPr>
        <w:t>كما يلي</w:t>
      </w:r>
      <w:r w:rsidRPr="00916FA8">
        <w:rPr>
          <w:rFonts w:ascii="Simplified Arabic" w:hAnsi="Simplified Arabic" w:cs="Simplified Arabic"/>
          <w:sz w:val="32"/>
          <w:szCs w:val="32"/>
          <w:rtl/>
          <w:lang w:bidi="ar-TN"/>
        </w:rPr>
        <w:t>:</w:t>
      </w:r>
    </w:p>
    <w:p w:rsidR="00BF2C43" w:rsidRPr="00916FA8" w:rsidRDefault="00BF2C43" w:rsidP="00797BB9">
      <w:pPr>
        <w:pStyle w:val="Paragraphedeliste"/>
        <w:numPr>
          <w:ilvl w:val="0"/>
          <w:numId w:val="37"/>
        </w:numPr>
        <w:spacing w:line="276" w:lineRule="auto"/>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 xml:space="preserve">شعبة الرياضيات </w:t>
      </w:r>
      <w:r w:rsidRPr="003703BB">
        <w:rPr>
          <w:rFonts w:ascii="Simplified Arabic" w:hAnsi="Simplified Arabic" w:cs="Simplified Arabic"/>
          <w:sz w:val="28"/>
          <w:szCs w:val="28"/>
          <w:rtl/>
          <w:lang w:bidi="ar-TN"/>
        </w:rPr>
        <w:t>40.35</w:t>
      </w:r>
      <w:r w:rsidRPr="00916FA8">
        <w:rPr>
          <w:rFonts w:ascii="Simplified Arabic" w:hAnsi="Simplified Arabic" w:cs="Simplified Arabic"/>
          <w:sz w:val="32"/>
          <w:szCs w:val="32"/>
          <w:rtl/>
          <w:lang w:bidi="ar-TN"/>
        </w:rPr>
        <w:t xml:space="preserve"> بالمائة ، </w:t>
      </w:r>
    </w:p>
    <w:p w:rsidR="00BF2C43" w:rsidRPr="00916FA8" w:rsidRDefault="00BF2C43" w:rsidP="00797BB9">
      <w:pPr>
        <w:pStyle w:val="Paragraphedeliste"/>
        <w:numPr>
          <w:ilvl w:val="0"/>
          <w:numId w:val="37"/>
        </w:numPr>
        <w:spacing w:line="276" w:lineRule="auto"/>
        <w:jc w:val="both"/>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t xml:space="preserve">شعبة العلوم التجريبية </w:t>
      </w:r>
      <w:r w:rsidRPr="00B90DA7">
        <w:rPr>
          <w:rFonts w:ascii="Simplified Arabic" w:hAnsi="Simplified Arabic" w:cs="Simplified Arabic"/>
          <w:sz w:val="28"/>
          <w:szCs w:val="28"/>
          <w:rtl/>
          <w:lang w:bidi="ar-TN"/>
        </w:rPr>
        <w:t>34</w:t>
      </w:r>
      <w:r w:rsidRPr="00916FA8">
        <w:rPr>
          <w:rFonts w:ascii="Simplified Arabic" w:hAnsi="Simplified Arabic" w:cs="Simplified Arabic"/>
          <w:sz w:val="32"/>
          <w:szCs w:val="32"/>
          <w:rtl/>
          <w:lang w:bidi="ar-TN"/>
        </w:rPr>
        <w:t>.</w:t>
      </w:r>
      <w:r w:rsidRPr="00B90DA7">
        <w:rPr>
          <w:rFonts w:ascii="Simplified Arabic" w:hAnsi="Simplified Arabic" w:cs="Simplified Arabic"/>
          <w:sz w:val="28"/>
          <w:szCs w:val="28"/>
          <w:rtl/>
          <w:lang w:bidi="ar-TN"/>
        </w:rPr>
        <w:t>98</w:t>
      </w:r>
      <w:r w:rsidRPr="00916FA8">
        <w:rPr>
          <w:rFonts w:ascii="Simplified Arabic" w:hAnsi="Simplified Arabic" w:cs="Simplified Arabic"/>
          <w:sz w:val="32"/>
          <w:szCs w:val="32"/>
          <w:rtl/>
          <w:lang w:bidi="ar-TN"/>
        </w:rPr>
        <w:t xml:space="preserve"> بالمائة</w:t>
      </w:r>
      <w:r>
        <w:rPr>
          <w:rFonts w:ascii="Simplified Arabic" w:hAnsi="Simplified Arabic" w:cs="Simplified Arabic"/>
          <w:sz w:val="32"/>
          <w:szCs w:val="32"/>
          <w:rtl/>
          <w:lang w:bidi="ar-TN"/>
        </w:rPr>
        <w:t>.</w:t>
      </w:r>
    </w:p>
    <w:p w:rsidR="00BF2C43" w:rsidRPr="00916FA8" w:rsidRDefault="00BF2C43" w:rsidP="00797BB9">
      <w:pPr>
        <w:pStyle w:val="Paragraphedeliste"/>
        <w:numPr>
          <w:ilvl w:val="0"/>
          <w:numId w:val="37"/>
        </w:numPr>
        <w:spacing w:line="276" w:lineRule="auto"/>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شعبة علوم الإعلامية</w:t>
      </w:r>
      <w:r>
        <w:rPr>
          <w:rFonts w:ascii="Simplified Arabic" w:hAnsi="Simplified Arabic" w:cs="Simplified Arabic"/>
          <w:sz w:val="32"/>
          <w:szCs w:val="32"/>
          <w:rtl/>
          <w:lang w:bidi="ar-TN"/>
        </w:rPr>
        <w:t xml:space="preserve"> </w:t>
      </w:r>
      <w:r w:rsidRPr="00FA495A">
        <w:rPr>
          <w:rFonts w:ascii="Simplified Arabic" w:hAnsi="Simplified Arabic" w:cs="Simplified Arabic"/>
          <w:sz w:val="28"/>
          <w:szCs w:val="28"/>
          <w:rtl/>
          <w:lang w:bidi="ar-TN"/>
        </w:rPr>
        <w:t>28.81</w:t>
      </w:r>
      <w:r w:rsidRPr="00916FA8">
        <w:rPr>
          <w:rFonts w:ascii="Simplified Arabic" w:hAnsi="Simplified Arabic" w:cs="Simplified Arabic"/>
          <w:sz w:val="32"/>
          <w:szCs w:val="32"/>
          <w:rtl/>
          <w:lang w:bidi="ar-TN"/>
        </w:rPr>
        <w:t xml:space="preserve"> بالمائة</w:t>
      </w:r>
      <w:r>
        <w:rPr>
          <w:rFonts w:ascii="Simplified Arabic" w:hAnsi="Simplified Arabic" w:cs="Simplified Arabic" w:hint="cs"/>
          <w:sz w:val="32"/>
          <w:szCs w:val="32"/>
          <w:rtl/>
          <w:lang w:bidi="ar-TN"/>
        </w:rPr>
        <w:t>.</w:t>
      </w:r>
    </w:p>
    <w:p w:rsidR="00BF2C43" w:rsidRPr="00916FA8" w:rsidRDefault="00BF2C43" w:rsidP="00797BB9">
      <w:pPr>
        <w:pStyle w:val="Paragraphedeliste"/>
        <w:numPr>
          <w:ilvl w:val="0"/>
          <w:numId w:val="37"/>
        </w:numPr>
        <w:spacing w:line="276" w:lineRule="auto"/>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شعبة الاقتصاد</w:t>
      </w:r>
      <w:r>
        <w:rPr>
          <w:rFonts w:ascii="Simplified Arabic" w:hAnsi="Simplified Arabic" w:cs="Simplified Arabic"/>
          <w:sz w:val="32"/>
          <w:szCs w:val="32"/>
          <w:rtl/>
          <w:lang w:bidi="ar-TN"/>
        </w:rPr>
        <w:t xml:space="preserve"> و</w:t>
      </w:r>
      <w:r w:rsidRPr="00916FA8">
        <w:rPr>
          <w:rFonts w:ascii="Simplified Arabic" w:hAnsi="Simplified Arabic" w:cs="Simplified Arabic"/>
          <w:sz w:val="32"/>
          <w:szCs w:val="32"/>
          <w:rtl/>
          <w:lang w:bidi="ar-TN"/>
        </w:rPr>
        <w:t>التصرف</w:t>
      </w:r>
      <w:r>
        <w:rPr>
          <w:rFonts w:ascii="Simplified Arabic" w:hAnsi="Simplified Arabic" w:cs="Simplified Arabic"/>
          <w:sz w:val="32"/>
          <w:szCs w:val="32"/>
          <w:rtl/>
          <w:lang w:bidi="ar-TN"/>
        </w:rPr>
        <w:t xml:space="preserve">  </w:t>
      </w:r>
      <w:r w:rsidRPr="00FA495A">
        <w:rPr>
          <w:rFonts w:ascii="Simplified Arabic" w:hAnsi="Simplified Arabic" w:cs="Simplified Arabic"/>
          <w:sz w:val="28"/>
          <w:szCs w:val="28"/>
          <w:rtl/>
          <w:lang w:bidi="ar-TN"/>
        </w:rPr>
        <w:t xml:space="preserve">26.03 </w:t>
      </w:r>
      <w:r w:rsidRPr="00916FA8">
        <w:rPr>
          <w:rFonts w:ascii="Simplified Arabic" w:hAnsi="Simplified Arabic" w:cs="Simplified Arabic"/>
          <w:sz w:val="32"/>
          <w:szCs w:val="32"/>
          <w:rtl/>
          <w:lang w:bidi="ar-TN"/>
        </w:rPr>
        <w:t>بالمائة</w:t>
      </w:r>
      <w:r>
        <w:rPr>
          <w:rFonts w:ascii="Simplified Arabic" w:hAnsi="Simplified Arabic" w:cs="Simplified Arabic" w:hint="cs"/>
          <w:sz w:val="32"/>
          <w:szCs w:val="32"/>
          <w:rtl/>
          <w:lang w:bidi="ar-TN"/>
        </w:rPr>
        <w:t>.</w:t>
      </w:r>
    </w:p>
    <w:p w:rsidR="00BF2C43" w:rsidRPr="00916FA8" w:rsidRDefault="00BF2C43" w:rsidP="00797BB9">
      <w:pPr>
        <w:pStyle w:val="Paragraphedeliste"/>
        <w:numPr>
          <w:ilvl w:val="0"/>
          <w:numId w:val="37"/>
        </w:numPr>
        <w:spacing w:line="276" w:lineRule="auto"/>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شعبة العلوم التقنية</w:t>
      </w:r>
      <w:r>
        <w:rPr>
          <w:rFonts w:ascii="Simplified Arabic" w:hAnsi="Simplified Arabic" w:cs="Simplified Arabic"/>
          <w:sz w:val="32"/>
          <w:szCs w:val="32"/>
          <w:rtl/>
          <w:lang w:bidi="ar-TN"/>
        </w:rPr>
        <w:t xml:space="preserve"> </w:t>
      </w:r>
      <w:r w:rsidRPr="00FA495A">
        <w:rPr>
          <w:rFonts w:ascii="Simplified Arabic" w:hAnsi="Simplified Arabic" w:cs="Simplified Arabic"/>
          <w:sz w:val="28"/>
          <w:szCs w:val="28"/>
          <w:rtl/>
          <w:lang w:bidi="ar-TN"/>
        </w:rPr>
        <w:t xml:space="preserve">22.77 </w:t>
      </w:r>
      <w:r w:rsidRPr="00916FA8">
        <w:rPr>
          <w:rFonts w:ascii="Simplified Arabic" w:hAnsi="Simplified Arabic" w:cs="Simplified Arabic"/>
          <w:sz w:val="32"/>
          <w:szCs w:val="32"/>
          <w:rtl/>
          <w:lang w:bidi="ar-TN"/>
        </w:rPr>
        <w:t>بالمائة</w:t>
      </w:r>
      <w:r>
        <w:rPr>
          <w:rFonts w:ascii="Simplified Arabic" w:hAnsi="Simplified Arabic" w:cs="Simplified Arabic"/>
          <w:sz w:val="32"/>
          <w:szCs w:val="32"/>
          <w:rtl/>
          <w:lang w:bidi="ar-TN"/>
        </w:rPr>
        <w:t>.</w:t>
      </w:r>
    </w:p>
    <w:p w:rsidR="00BF2C43" w:rsidRPr="00916FA8" w:rsidRDefault="00BF2C43" w:rsidP="00797BB9">
      <w:pPr>
        <w:pStyle w:val="Paragraphedeliste"/>
        <w:numPr>
          <w:ilvl w:val="0"/>
          <w:numId w:val="37"/>
        </w:numPr>
        <w:spacing w:line="276" w:lineRule="auto"/>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شعبة الرياضة</w:t>
      </w:r>
      <w:r>
        <w:rPr>
          <w:rFonts w:ascii="Simplified Arabic" w:hAnsi="Simplified Arabic" w:cs="Simplified Arabic"/>
          <w:sz w:val="32"/>
          <w:szCs w:val="32"/>
          <w:rtl/>
          <w:lang w:bidi="ar-TN"/>
        </w:rPr>
        <w:t xml:space="preserve"> </w:t>
      </w:r>
      <w:r w:rsidRPr="00FA495A">
        <w:rPr>
          <w:rFonts w:ascii="Simplified Arabic" w:hAnsi="Simplified Arabic" w:cs="Simplified Arabic"/>
          <w:sz w:val="28"/>
          <w:szCs w:val="28"/>
          <w:rtl/>
          <w:lang w:bidi="ar-TN"/>
        </w:rPr>
        <w:t>20.05</w:t>
      </w:r>
      <w:r w:rsidRPr="00916FA8">
        <w:rPr>
          <w:rFonts w:ascii="Simplified Arabic" w:hAnsi="Simplified Arabic" w:cs="Simplified Arabic"/>
          <w:sz w:val="32"/>
          <w:szCs w:val="32"/>
          <w:rtl/>
          <w:lang w:bidi="ar-TN"/>
        </w:rPr>
        <w:t xml:space="preserve"> بالمائة</w:t>
      </w:r>
      <w:r>
        <w:rPr>
          <w:rFonts w:ascii="Simplified Arabic" w:hAnsi="Simplified Arabic" w:cs="Simplified Arabic"/>
          <w:sz w:val="32"/>
          <w:szCs w:val="32"/>
          <w:rtl/>
          <w:lang w:bidi="ar-TN"/>
        </w:rPr>
        <w:t>.</w:t>
      </w:r>
    </w:p>
    <w:p w:rsidR="00BF2C43" w:rsidRPr="00916FA8" w:rsidRDefault="005642B8" w:rsidP="00BF2C43">
      <w:pPr>
        <w:spacing w:line="276" w:lineRule="auto"/>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00BF2C43" w:rsidRPr="00916FA8">
        <w:rPr>
          <w:rFonts w:ascii="Simplified Arabic" w:hAnsi="Simplified Arabic" w:cs="Simplified Arabic"/>
          <w:sz w:val="32"/>
          <w:szCs w:val="32"/>
          <w:rtl/>
          <w:lang w:bidi="ar-TN"/>
        </w:rPr>
        <w:t>كما بلغت</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نسبة المتحصلين على المعدل في مادة الرياضيات</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من جنس الإناث</w:t>
      </w:r>
      <w:r w:rsidR="00BF2C43">
        <w:rPr>
          <w:rFonts w:ascii="Simplified Arabic" w:hAnsi="Simplified Arabic" w:cs="Simplified Arabic"/>
          <w:sz w:val="32"/>
          <w:szCs w:val="32"/>
          <w:rtl/>
          <w:lang w:bidi="ar-TN"/>
        </w:rPr>
        <w:t xml:space="preserve"> </w:t>
      </w:r>
      <w:r w:rsidR="00BF2C43" w:rsidRPr="00FA495A">
        <w:rPr>
          <w:rFonts w:ascii="Simplified Arabic" w:hAnsi="Simplified Arabic" w:cs="Simplified Arabic"/>
          <w:sz w:val="28"/>
          <w:szCs w:val="28"/>
          <w:rtl/>
          <w:lang w:bidi="ar-TN"/>
        </w:rPr>
        <w:t xml:space="preserve">29.45 </w:t>
      </w:r>
      <w:r w:rsidR="00BF2C43" w:rsidRPr="00916FA8">
        <w:rPr>
          <w:rFonts w:ascii="Simplified Arabic" w:hAnsi="Simplified Arabic" w:cs="Simplified Arabic"/>
          <w:sz w:val="32"/>
          <w:szCs w:val="32"/>
          <w:rtl/>
          <w:lang w:bidi="ar-TN"/>
        </w:rPr>
        <w:t>بالمائة من إجمالي المترشحات الحاضرات</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 xml:space="preserve">البالغ عددهن </w:t>
      </w:r>
      <w:r w:rsidR="00BF2C43" w:rsidRPr="00FA495A">
        <w:rPr>
          <w:rFonts w:ascii="Simplified Arabic" w:hAnsi="Simplified Arabic" w:cs="Simplified Arabic"/>
          <w:sz w:val="28"/>
          <w:szCs w:val="28"/>
          <w:rtl/>
          <w:lang w:bidi="ar-TN"/>
        </w:rPr>
        <w:t>52632</w:t>
      </w:r>
      <w:r>
        <w:rPr>
          <w:rFonts w:ascii="Simplified Arabic" w:hAnsi="Simplified Arabic" w:cs="Simplified Arabic" w:hint="cs"/>
          <w:sz w:val="28"/>
          <w:szCs w:val="28"/>
          <w:rtl/>
          <w:lang w:bidi="ar-TN"/>
        </w:rPr>
        <w:t>،</w:t>
      </w:r>
      <w:r w:rsidR="00BF2C43" w:rsidRPr="00916FA8">
        <w:rPr>
          <w:rFonts w:ascii="Simplified Arabic" w:hAnsi="Simplified Arabic" w:cs="Simplified Arabic"/>
          <w:sz w:val="32"/>
          <w:szCs w:val="32"/>
          <w:rtl/>
          <w:lang w:bidi="ar-TN"/>
        </w:rPr>
        <w:t xml:space="preserve"> في حين أن النسبة الخاصة بجنس الذكور كانت في حدود </w:t>
      </w:r>
      <w:r w:rsidR="00BF2C43" w:rsidRPr="00FA495A">
        <w:rPr>
          <w:rFonts w:ascii="Simplified Arabic" w:hAnsi="Simplified Arabic" w:cs="Simplified Arabic"/>
          <w:sz w:val="28"/>
          <w:szCs w:val="28"/>
          <w:rtl/>
          <w:lang w:bidi="ar-TN"/>
        </w:rPr>
        <w:t>29.57</w:t>
      </w:r>
      <w:r w:rsidR="00BF2C43" w:rsidRPr="00916FA8">
        <w:rPr>
          <w:rFonts w:ascii="Simplified Arabic" w:hAnsi="Simplified Arabic" w:cs="Simplified Arabic"/>
          <w:sz w:val="32"/>
          <w:szCs w:val="32"/>
          <w:rtl/>
          <w:lang w:bidi="ar-TN"/>
        </w:rPr>
        <w:t xml:space="preserve"> بالمائة من إجمالي الحاضرين البالغ عددهم </w:t>
      </w:r>
      <w:r w:rsidR="00BF2C43" w:rsidRPr="00FA495A">
        <w:rPr>
          <w:rFonts w:ascii="Simplified Arabic" w:hAnsi="Simplified Arabic" w:cs="Simplified Arabic"/>
          <w:sz w:val="28"/>
          <w:szCs w:val="28"/>
          <w:rtl/>
          <w:lang w:bidi="ar-TN"/>
        </w:rPr>
        <w:t>33845</w:t>
      </w:r>
      <w:r w:rsidR="00BF2C43">
        <w:rPr>
          <w:rFonts w:ascii="Simplified Arabic" w:hAnsi="Simplified Arabic" w:cs="Simplified Arabic"/>
          <w:sz w:val="28"/>
          <w:szCs w:val="28"/>
          <w:rtl/>
          <w:lang w:bidi="ar-TN"/>
        </w:rPr>
        <w:t>.</w:t>
      </w:r>
      <w:r w:rsidR="00BF2C43" w:rsidRPr="00916FA8">
        <w:rPr>
          <w:rFonts w:ascii="Simplified Arabic" w:hAnsi="Simplified Arabic" w:cs="Simplified Arabic"/>
          <w:sz w:val="32"/>
          <w:szCs w:val="32"/>
          <w:rtl/>
          <w:lang w:bidi="ar-TN"/>
        </w:rPr>
        <w:t xml:space="preserve"> </w:t>
      </w:r>
    </w:p>
    <w:p w:rsidR="00BF2C43" w:rsidRPr="00916FA8" w:rsidRDefault="005642B8" w:rsidP="005642B8">
      <w:pPr>
        <w:spacing w:line="276" w:lineRule="auto"/>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00BF2C43" w:rsidRPr="00916FA8">
        <w:rPr>
          <w:rFonts w:ascii="Simplified Arabic" w:hAnsi="Simplified Arabic" w:cs="Simplified Arabic"/>
          <w:sz w:val="32"/>
          <w:szCs w:val="32"/>
          <w:rtl/>
          <w:lang w:bidi="ar-TN"/>
        </w:rPr>
        <w:t xml:space="preserve">و </w:t>
      </w:r>
      <w:r>
        <w:rPr>
          <w:rFonts w:ascii="Simplified Arabic" w:hAnsi="Simplified Arabic" w:cs="Simplified Arabic" w:hint="cs"/>
          <w:sz w:val="32"/>
          <w:szCs w:val="32"/>
          <w:rtl/>
          <w:lang w:bidi="ar-TN"/>
        </w:rPr>
        <w:t>فاقت</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 xml:space="preserve">إنجازات سنة </w:t>
      </w:r>
      <w:r w:rsidR="00BF2C43" w:rsidRPr="00B90DA7">
        <w:rPr>
          <w:rFonts w:ascii="Simplified Arabic" w:hAnsi="Simplified Arabic" w:cs="Simplified Arabic"/>
          <w:sz w:val="28"/>
          <w:szCs w:val="28"/>
          <w:rtl/>
          <w:lang w:bidi="ar-TN"/>
        </w:rPr>
        <w:t>2020</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 xml:space="preserve">( </w:t>
      </w:r>
      <w:r w:rsidR="00BF2C43" w:rsidRPr="00FA495A">
        <w:rPr>
          <w:rFonts w:ascii="Simplified Arabic" w:hAnsi="Simplified Arabic" w:cs="Simplified Arabic"/>
          <w:sz w:val="28"/>
          <w:szCs w:val="28"/>
          <w:rtl/>
          <w:lang w:bidi="ar-TN"/>
        </w:rPr>
        <w:t>29.50</w:t>
      </w:r>
      <w:r w:rsidR="00BF2C43" w:rsidRPr="00916FA8">
        <w:rPr>
          <w:rFonts w:ascii="Simplified Arabic" w:hAnsi="Simplified Arabic" w:cs="Simplified Arabic"/>
          <w:sz w:val="32"/>
          <w:szCs w:val="32"/>
          <w:rtl/>
          <w:lang w:bidi="ar-TN"/>
        </w:rPr>
        <w:t xml:space="preserve"> بالمائة </w:t>
      </w:r>
      <w:r w:rsidR="00BF2C43">
        <w:rPr>
          <w:rFonts w:ascii="Simplified Arabic" w:hAnsi="Simplified Arabic" w:cs="Simplified Arabic" w:hint="cs"/>
          <w:sz w:val="32"/>
          <w:szCs w:val="32"/>
          <w:rtl/>
          <w:lang w:bidi="ar-TN"/>
        </w:rPr>
        <w:t>)</w:t>
      </w:r>
      <w:r w:rsidR="00BF2C43" w:rsidRPr="00916FA8">
        <w:rPr>
          <w:rFonts w:ascii="Simplified Arabic" w:hAnsi="Simplified Arabic" w:cs="Simplified Arabic"/>
          <w:sz w:val="32"/>
          <w:szCs w:val="32"/>
          <w:rtl/>
          <w:lang w:bidi="ar-TN"/>
        </w:rPr>
        <w:t xml:space="preserve"> التقديرات</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 xml:space="preserve">( </w:t>
      </w:r>
      <w:r w:rsidR="00BF2C43" w:rsidRPr="00FA495A">
        <w:rPr>
          <w:rFonts w:ascii="Simplified Arabic" w:hAnsi="Simplified Arabic" w:cs="Simplified Arabic"/>
          <w:sz w:val="28"/>
          <w:szCs w:val="28"/>
          <w:rtl/>
          <w:lang w:bidi="ar-TN"/>
        </w:rPr>
        <w:t>20</w:t>
      </w:r>
      <w:r w:rsidR="00BF2C43" w:rsidRPr="00916FA8">
        <w:rPr>
          <w:rFonts w:ascii="Simplified Arabic" w:hAnsi="Simplified Arabic" w:cs="Simplified Arabic"/>
          <w:sz w:val="32"/>
          <w:szCs w:val="32"/>
          <w:rtl/>
          <w:lang w:bidi="ar-TN"/>
        </w:rPr>
        <w:t xml:space="preserve"> بالمائة )</w:t>
      </w:r>
      <w:r w:rsidR="00BF2C43">
        <w:rPr>
          <w:rFonts w:ascii="Simplified Arabic" w:hAnsi="Simplified Arabic" w:cs="Simplified Arabic"/>
          <w:sz w:val="32"/>
          <w:szCs w:val="32"/>
          <w:rtl/>
          <w:lang w:bidi="ar-TN"/>
        </w:rPr>
        <w:t xml:space="preserve">  .  </w:t>
      </w:r>
    </w:p>
    <w:p w:rsidR="00BF2C43" w:rsidRPr="00916FA8" w:rsidRDefault="005642B8" w:rsidP="005642B8">
      <w:pPr>
        <w:spacing w:line="276" w:lineRule="auto"/>
        <w:jc w:val="both"/>
        <w:rPr>
          <w:rFonts w:ascii="Simplified Arabic" w:hAnsi="Simplified Arabic" w:cs="Simplified Arabic"/>
          <w:sz w:val="32"/>
          <w:szCs w:val="32"/>
          <w:rtl/>
          <w:lang w:bidi="ar-TN"/>
        </w:rPr>
      </w:pPr>
      <w:r>
        <w:rPr>
          <w:rFonts w:ascii="Simplified Arabic" w:hAnsi="Simplified Arabic" w:cs="Simplified Arabic" w:hint="cs"/>
          <w:sz w:val="32"/>
          <w:szCs w:val="32"/>
          <w:rtl/>
          <w:lang w:bidi="ar-TN"/>
        </w:rPr>
        <w:t xml:space="preserve"> </w:t>
      </w:r>
      <w:r w:rsidR="00BF2C43" w:rsidRPr="00916FA8">
        <w:rPr>
          <w:rFonts w:ascii="Simplified Arabic" w:hAnsi="Simplified Arabic" w:cs="Simplified Arabic"/>
          <w:sz w:val="32"/>
          <w:szCs w:val="32"/>
          <w:rtl/>
          <w:lang w:bidi="ar-TN"/>
        </w:rPr>
        <w:t>كما يبرز التفاوت على مستوى المؤسسات التربوية الراجعة للنظر إلى نفس</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المندوبية الجهوية للتربية</w:t>
      </w:r>
      <w:r>
        <w:rPr>
          <w:rFonts w:ascii="Simplified Arabic" w:hAnsi="Simplified Arabic" w:cs="Simplified Arabic" w:hint="cs"/>
          <w:sz w:val="32"/>
          <w:szCs w:val="32"/>
          <w:rtl/>
          <w:lang w:bidi="ar-TN"/>
        </w:rPr>
        <w:t>.</w:t>
      </w:r>
      <w:r w:rsidR="00BF2C43" w:rsidRPr="00916FA8">
        <w:rPr>
          <w:rFonts w:ascii="Simplified Arabic" w:hAnsi="Simplified Arabic" w:cs="Simplified Arabic"/>
          <w:sz w:val="32"/>
          <w:szCs w:val="32"/>
          <w:rtl/>
          <w:lang w:bidi="ar-TN"/>
        </w:rPr>
        <w:t xml:space="preserve"> مثال صفاقس 2</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 xml:space="preserve">: بلغت نسبة </w:t>
      </w:r>
      <w:r w:rsidR="00BF2C43" w:rsidRPr="00FA495A">
        <w:rPr>
          <w:rFonts w:ascii="Simplified Arabic" w:hAnsi="Simplified Arabic" w:cs="Simplified Arabic"/>
          <w:sz w:val="28"/>
          <w:szCs w:val="28"/>
          <w:rtl/>
          <w:lang w:bidi="ar-TN"/>
        </w:rPr>
        <w:t>65.95</w:t>
      </w:r>
      <w:r w:rsidR="00BF2C43" w:rsidRPr="00916FA8">
        <w:rPr>
          <w:rFonts w:ascii="Simplified Arabic" w:hAnsi="Simplified Arabic" w:cs="Simplified Arabic"/>
          <w:sz w:val="32"/>
          <w:szCs w:val="32"/>
          <w:rtl/>
          <w:lang w:bidi="ar-TN"/>
        </w:rPr>
        <w:t xml:space="preserve"> بالمائة في معهد</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أبو القاسم الشابي بالشيحية</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و</w:t>
      </w:r>
      <w:r w:rsidR="00BF2C43" w:rsidRPr="00FA495A">
        <w:rPr>
          <w:rFonts w:ascii="Simplified Arabic" w:hAnsi="Simplified Arabic" w:cs="Simplified Arabic"/>
          <w:sz w:val="28"/>
          <w:szCs w:val="28"/>
          <w:rtl/>
          <w:lang w:bidi="ar-TN"/>
        </w:rPr>
        <w:t xml:space="preserve">43.06 </w:t>
      </w:r>
      <w:r w:rsidR="00BF2C43" w:rsidRPr="00916FA8">
        <w:rPr>
          <w:rFonts w:ascii="Simplified Arabic" w:hAnsi="Simplified Arabic" w:cs="Simplified Arabic"/>
          <w:sz w:val="32"/>
          <w:szCs w:val="32"/>
          <w:rtl/>
          <w:lang w:bidi="ar-TN"/>
        </w:rPr>
        <w:t>في معهد منزل شاكر</w:t>
      </w:r>
      <w:r w:rsidR="00BF2C43">
        <w:rPr>
          <w:rFonts w:ascii="Simplified Arabic" w:hAnsi="Simplified Arabic" w:cs="Simplified Arabic"/>
          <w:sz w:val="32"/>
          <w:szCs w:val="32"/>
          <w:rtl/>
          <w:lang w:bidi="ar-TN"/>
        </w:rPr>
        <w:t xml:space="preserve"> </w:t>
      </w:r>
      <w:r w:rsidR="00BF2C43" w:rsidRPr="00916FA8">
        <w:rPr>
          <w:rFonts w:ascii="Simplified Arabic" w:hAnsi="Simplified Arabic" w:cs="Simplified Arabic"/>
          <w:sz w:val="32"/>
          <w:szCs w:val="32"/>
          <w:rtl/>
          <w:lang w:bidi="ar-TN"/>
        </w:rPr>
        <w:t>في حين بلغت نسبة المتحصلين على المعدل في معهد محمود المسعدي الحنشة</w:t>
      </w:r>
      <w:r w:rsidR="00BF2C43">
        <w:rPr>
          <w:rFonts w:ascii="Simplified Arabic" w:hAnsi="Simplified Arabic" w:cs="Simplified Arabic"/>
          <w:sz w:val="32"/>
          <w:szCs w:val="32"/>
          <w:rtl/>
          <w:lang w:bidi="ar-TN"/>
        </w:rPr>
        <w:t xml:space="preserve">  </w:t>
      </w:r>
      <w:r w:rsidR="00BF2C43" w:rsidRPr="00FA495A">
        <w:rPr>
          <w:rFonts w:ascii="Simplified Arabic" w:hAnsi="Simplified Arabic" w:cs="Simplified Arabic"/>
          <w:sz w:val="28"/>
          <w:szCs w:val="28"/>
          <w:rtl/>
          <w:lang w:bidi="ar-TN"/>
        </w:rPr>
        <w:t>25.00</w:t>
      </w:r>
      <w:r w:rsidR="00BF2C43">
        <w:rPr>
          <w:rFonts w:ascii="Simplified Arabic" w:hAnsi="Simplified Arabic" w:cs="Simplified Arabic" w:hint="cs"/>
          <w:sz w:val="28"/>
          <w:szCs w:val="28"/>
          <w:rtl/>
          <w:lang w:bidi="ar-TN"/>
        </w:rPr>
        <w:t xml:space="preserve"> بالمائة</w:t>
      </w:r>
      <w:r w:rsidR="00BF2C43">
        <w:rPr>
          <w:rFonts w:ascii="Simplified Arabic" w:hAnsi="Simplified Arabic" w:cs="Simplified Arabic"/>
          <w:sz w:val="32"/>
          <w:szCs w:val="32"/>
          <w:rtl/>
          <w:lang w:bidi="ar-TN"/>
        </w:rPr>
        <w:t xml:space="preserve"> </w:t>
      </w:r>
      <w:r>
        <w:rPr>
          <w:rFonts w:ascii="Simplified Arabic" w:hAnsi="Simplified Arabic" w:cs="Simplified Arabic" w:hint="cs"/>
          <w:sz w:val="32"/>
          <w:szCs w:val="32"/>
          <w:rtl/>
          <w:lang w:bidi="ar-TN"/>
        </w:rPr>
        <w:t xml:space="preserve">كذلك </w:t>
      </w:r>
      <w:r w:rsidR="00BF2C43" w:rsidRPr="00916FA8">
        <w:rPr>
          <w:rFonts w:ascii="Simplified Arabic" w:hAnsi="Simplified Arabic" w:cs="Simplified Arabic"/>
          <w:sz w:val="32"/>
          <w:szCs w:val="32"/>
          <w:rtl/>
          <w:lang w:bidi="ar-TN"/>
        </w:rPr>
        <w:t xml:space="preserve"> الشأن بالنسبة إلى معهد الحنشة</w:t>
      </w:r>
      <w:r w:rsidR="00BF2C43">
        <w:rPr>
          <w:rFonts w:ascii="Simplified Arabic" w:hAnsi="Simplified Arabic" w:cs="Simplified Arabic"/>
          <w:sz w:val="32"/>
          <w:szCs w:val="32"/>
          <w:rtl/>
          <w:lang w:bidi="ar-TN"/>
        </w:rPr>
        <w:t xml:space="preserve"> </w:t>
      </w:r>
      <w:r w:rsidR="00BF2C43" w:rsidRPr="00FA495A">
        <w:rPr>
          <w:rFonts w:ascii="Simplified Arabic" w:hAnsi="Simplified Arabic" w:cs="Simplified Arabic"/>
          <w:sz w:val="28"/>
          <w:szCs w:val="28"/>
          <w:rtl/>
          <w:lang w:bidi="ar-TN"/>
        </w:rPr>
        <w:t>23.28</w:t>
      </w:r>
      <w:r w:rsidR="00BF2C43" w:rsidRPr="00916FA8">
        <w:rPr>
          <w:rFonts w:ascii="Simplified Arabic" w:hAnsi="Simplified Arabic" w:cs="Simplified Arabic"/>
          <w:sz w:val="32"/>
          <w:szCs w:val="32"/>
          <w:rtl/>
          <w:lang w:bidi="ar-TN"/>
        </w:rPr>
        <w:t xml:space="preserve"> بالمائة</w:t>
      </w:r>
      <w:r w:rsidR="00BF2C43">
        <w:rPr>
          <w:rFonts w:ascii="Simplified Arabic" w:hAnsi="Simplified Arabic" w:cs="Simplified Arabic"/>
          <w:sz w:val="32"/>
          <w:szCs w:val="32"/>
          <w:rtl/>
          <w:lang w:bidi="ar-TN"/>
        </w:rPr>
        <w:t>.</w:t>
      </w:r>
    </w:p>
    <w:p w:rsidR="00BF2C43" w:rsidRPr="00916FA8" w:rsidRDefault="00BF2C43" w:rsidP="00BF2C43">
      <w:pPr>
        <w:spacing w:before="120" w:after="120"/>
        <w:jc w:val="both"/>
        <w:rPr>
          <w:rFonts w:ascii="Simplified Arabic" w:hAnsi="Simplified Arabic" w:cs="Simplified Arabic"/>
          <w:b/>
          <w:bCs/>
          <w:color w:val="FF0000"/>
          <w:sz w:val="2"/>
          <w:szCs w:val="2"/>
          <w:rtl/>
          <w:lang w:bidi="ar-TN"/>
        </w:rPr>
      </w:pPr>
    </w:p>
    <w:p w:rsidR="00BF2C43" w:rsidRPr="00916FA8" w:rsidRDefault="00BF2C43" w:rsidP="00BF2C43">
      <w:pPr>
        <w:spacing w:before="120" w:after="120"/>
        <w:jc w:val="both"/>
        <w:rPr>
          <w:rFonts w:ascii="Simplified Arabic" w:hAnsi="Simplified Arabic" w:cs="Simplified Arabic"/>
          <w:sz w:val="28"/>
          <w:szCs w:val="28"/>
          <w:rtl/>
        </w:rPr>
      </w:pPr>
      <w:r w:rsidRPr="00916FA8">
        <w:rPr>
          <w:rFonts w:ascii="Simplified Arabic" w:hAnsi="Simplified Arabic" w:cs="Simplified Arabic"/>
          <w:sz w:val="32"/>
          <w:szCs w:val="32"/>
          <w:rtl/>
        </w:rPr>
        <w:t xml:space="preserve">الرسم البياني التالي يبين تفاوت الجهات في نتائج تلاميذ بكالوريا سنة </w:t>
      </w:r>
      <w:r w:rsidRPr="00FA495A">
        <w:rPr>
          <w:rFonts w:ascii="Simplified Arabic" w:hAnsi="Simplified Arabic" w:cs="Simplified Arabic"/>
          <w:sz w:val="28"/>
          <w:szCs w:val="28"/>
          <w:rtl/>
        </w:rPr>
        <w:t>2020</w:t>
      </w:r>
      <w:r w:rsidRPr="00916FA8">
        <w:rPr>
          <w:rFonts w:ascii="Simplified Arabic" w:hAnsi="Simplified Arabic" w:cs="Simplified Arabic"/>
          <w:sz w:val="32"/>
          <w:szCs w:val="32"/>
          <w:rtl/>
        </w:rPr>
        <w:t xml:space="preserve"> المتحصلين على المعدل فما فوق في مادة الرياضيات</w:t>
      </w:r>
      <w:r w:rsidRPr="00916FA8">
        <w:rPr>
          <w:rFonts w:ascii="Simplified Arabic" w:hAnsi="Simplified Arabic" w:cs="Simplified Arabic"/>
          <w:sz w:val="28"/>
          <w:szCs w:val="28"/>
          <w:rtl/>
        </w:rPr>
        <w:t>:</w:t>
      </w:r>
    </w:p>
    <w:p w:rsidR="00BF2C43" w:rsidRPr="00916FA8" w:rsidRDefault="00BF2C43" w:rsidP="00355E8A">
      <w:pPr>
        <w:spacing w:before="120" w:after="120"/>
        <w:ind w:hanging="142"/>
        <w:jc w:val="both"/>
        <w:rPr>
          <w:rFonts w:ascii="Simplified Arabic" w:hAnsi="Simplified Arabic" w:cs="Simplified Arabic"/>
          <w:color w:val="244061" w:themeColor="accent1" w:themeShade="80"/>
          <w:sz w:val="32"/>
          <w:szCs w:val="32"/>
          <w:lang w:bidi="ar-TN"/>
        </w:rPr>
      </w:pPr>
      <w:r w:rsidRPr="00916FA8">
        <w:rPr>
          <w:rFonts w:ascii="Simplified Arabic" w:hAnsi="Simplified Arabic" w:cs="Simplified Arabic"/>
          <w:noProof/>
          <w:color w:val="244061" w:themeColor="accent1" w:themeShade="80"/>
          <w:sz w:val="32"/>
          <w:szCs w:val="32"/>
          <w:rtl/>
          <w:lang w:val="fr-FR" w:eastAsia="fr-FR"/>
        </w:rPr>
        <w:drawing>
          <wp:inline distT="0" distB="0" distL="0" distR="0" wp14:anchorId="00164DDE" wp14:editId="72B5DEFE">
            <wp:extent cx="6705600" cy="2990850"/>
            <wp:effectExtent l="0" t="0" r="19050" b="19050"/>
            <wp:docPr id="2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D0F95" w:rsidRDefault="002D0F95" w:rsidP="002D0F95">
      <w:pPr>
        <w:jc w:val="both"/>
        <w:rPr>
          <w:rFonts w:ascii="Simplified Arabic" w:hAnsi="Simplified Arabic" w:cs="Simplified Arabic"/>
          <w:sz w:val="32"/>
          <w:szCs w:val="32"/>
          <w:rtl/>
        </w:rPr>
      </w:pPr>
    </w:p>
    <w:p w:rsidR="00BF2C43" w:rsidRPr="002D0F95" w:rsidRDefault="00BF2C43" w:rsidP="002D0F95">
      <w:pPr>
        <w:jc w:val="both"/>
        <w:rPr>
          <w:rFonts w:ascii="Simplified Arabic" w:hAnsi="Simplified Arabic" w:cs="Simplified Arabic"/>
          <w:sz w:val="32"/>
          <w:szCs w:val="32"/>
        </w:rPr>
      </w:pPr>
      <w:r w:rsidRPr="002D0F95">
        <w:rPr>
          <w:rFonts w:ascii="Simplified Arabic" w:hAnsi="Simplified Arabic" w:cs="Simplified Arabic"/>
          <w:sz w:val="32"/>
          <w:szCs w:val="32"/>
          <w:rtl/>
        </w:rPr>
        <w:t>إن التفاوت الحاصل بين الجهات وحتي داخل الجهة الواحدة فيما يتعلق بمكتسبات التلاميذ في اللغات والرياضيات يرجع أساسا إلى أسباب مختلفة عامة وخاصة تتمحور حول:</w:t>
      </w:r>
    </w:p>
    <w:p w:rsidR="00BF2C43" w:rsidRPr="00FA495A" w:rsidRDefault="00BF2C43" w:rsidP="00797BB9">
      <w:pPr>
        <w:pStyle w:val="Paragraphedeliste"/>
        <w:numPr>
          <w:ilvl w:val="0"/>
          <w:numId w:val="43"/>
        </w:numPr>
        <w:jc w:val="both"/>
        <w:rPr>
          <w:rFonts w:ascii="Simplified Arabic" w:hAnsi="Simplified Arabic" w:cs="Simplified Arabic"/>
          <w:sz w:val="32"/>
          <w:szCs w:val="32"/>
        </w:rPr>
      </w:pPr>
      <w:r w:rsidRPr="00FA495A">
        <w:rPr>
          <w:rFonts w:ascii="Simplified Arabic" w:hAnsi="Simplified Arabic" w:cs="Simplified Arabic"/>
          <w:sz w:val="32"/>
          <w:szCs w:val="32"/>
          <w:rtl/>
        </w:rPr>
        <w:t>الفوارق المسجلة على مستوي التنمية الاقتصادية</w:t>
      </w:r>
      <w:r>
        <w:rPr>
          <w:rFonts w:ascii="Simplified Arabic" w:hAnsi="Simplified Arabic" w:cs="Simplified Arabic"/>
          <w:sz w:val="32"/>
          <w:szCs w:val="32"/>
          <w:rtl/>
        </w:rPr>
        <w:t xml:space="preserve"> و</w:t>
      </w:r>
      <w:r w:rsidRPr="00FA495A">
        <w:rPr>
          <w:rFonts w:ascii="Simplified Arabic" w:hAnsi="Simplified Arabic" w:cs="Simplified Arabic"/>
          <w:sz w:val="32"/>
          <w:szCs w:val="32"/>
          <w:rtl/>
        </w:rPr>
        <w:t>الاجتماعية</w:t>
      </w:r>
      <w:r>
        <w:rPr>
          <w:rFonts w:ascii="Simplified Arabic" w:hAnsi="Simplified Arabic" w:cs="Simplified Arabic"/>
          <w:sz w:val="32"/>
          <w:szCs w:val="32"/>
          <w:rtl/>
        </w:rPr>
        <w:t xml:space="preserve"> و</w:t>
      </w:r>
      <w:r w:rsidRPr="00FA495A">
        <w:rPr>
          <w:rFonts w:ascii="Simplified Arabic" w:hAnsi="Simplified Arabic" w:cs="Simplified Arabic"/>
          <w:sz w:val="32"/>
          <w:szCs w:val="32"/>
          <w:rtl/>
        </w:rPr>
        <w:t>ارتفاع نسبة الأمية</w:t>
      </w:r>
      <w:r>
        <w:rPr>
          <w:rFonts w:ascii="Simplified Arabic" w:hAnsi="Simplified Arabic" w:cs="Simplified Arabic"/>
          <w:sz w:val="32"/>
          <w:szCs w:val="32"/>
          <w:rtl/>
        </w:rPr>
        <w:t xml:space="preserve"> و</w:t>
      </w:r>
      <w:r w:rsidRPr="00FA495A">
        <w:rPr>
          <w:rFonts w:ascii="Simplified Arabic" w:hAnsi="Simplified Arabic" w:cs="Simplified Arabic"/>
          <w:sz w:val="32"/>
          <w:szCs w:val="32"/>
          <w:rtl/>
        </w:rPr>
        <w:t>الفقر</w:t>
      </w:r>
      <w:r w:rsidR="002D0F95">
        <w:rPr>
          <w:rFonts w:ascii="Simplified Arabic" w:hAnsi="Simplified Arabic" w:cs="Simplified Arabic" w:hint="cs"/>
          <w:sz w:val="32"/>
          <w:szCs w:val="32"/>
          <w:rtl/>
        </w:rPr>
        <w:t>.</w:t>
      </w:r>
    </w:p>
    <w:p w:rsidR="00BF2C43" w:rsidRDefault="00BF2C43" w:rsidP="00797BB9">
      <w:pPr>
        <w:pStyle w:val="Paragraphedeliste"/>
        <w:numPr>
          <w:ilvl w:val="0"/>
          <w:numId w:val="43"/>
        </w:numPr>
        <w:jc w:val="both"/>
        <w:rPr>
          <w:rFonts w:ascii="Simplified Arabic" w:hAnsi="Simplified Arabic" w:cs="Simplified Arabic"/>
          <w:sz w:val="32"/>
          <w:szCs w:val="32"/>
        </w:rPr>
      </w:pPr>
      <w:r w:rsidRPr="00916FA8">
        <w:rPr>
          <w:rFonts w:ascii="Simplified Arabic" w:hAnsi="Simplified Arabic" w:cs="Simplified Arabic"/>
          <w:sz w:val="32"/>
          <w:szCs w:val="32"/>
          <w:rtl/>
        </w:rPr>
        <w:t>التدريس بطرق تقليدية على غرار شرح الدرس بأسلوب سردي وشفوي دون تنويع الوسائل كاللوح التفاعلي الذي</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من خلاله يستطيع التلميذ المشاركة في بناء الدرس</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المشاركة بالحل</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عدم مشاركة التلميذ في بناء الدرس</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عدم مراعاة الفروق الفردية بين التلاميذ.</w:t>
      </w:r>
    </w:p>
    <w:p w:rsidR="00BF2C43" w:rsidRPr="002D0F95" w:rsidRDefault="00BF2C43" w:rsidP="002D0F95">
      <w:pPr>
        <w:pStyle w:val="Paragraphedeliste"/>
        <w:numPr>
          <w:ilvl w:val="0"/>
          <w:numId w:val="43"/>
        </w:numPr>
        <w:jc w:val="both"/>
        <w:rPr>
          <w:rFonts w:ascii="Simplified Arabic" w:hAnsi="Simplified Arabic" w:cs="Simplified Arabic"/>
          <w:sz w:val="32"/>
          <w:szCs w:val="32"/>
          <w:rtl/>
        </w:rPr>
      </w:pPr>
      <w:r w:rsidRPr="002D0F95">
        <w:rPr>
          <w:rFonts w:ascii="Simplified Arabic" w:hAnsi="Simplified Arabic" w:cs="Simplified Arabic"/>
          <w:sz w:val="32"/>
          <w:szCs w:val="32"/>
          <w:rtl/>
        </w:rPr>
        <w:t>عدم استقرار إطار التدريس</w:t>
      </w:r>
    </w:p>
    <w:p w:rsidR="00BF2C43" w:rsidRPr="00916FA8" w:rsidRDefault="00BF2C43" w:rsidP="00BF2C43">
      <w:pPr>
        <w:pStyle w:val="Paragraphedeliste"/>
        <w:jc w:val="both"/>
        <w:rPr>
          <w:rFonts w:ascii="Simplified Arabic" w:hAnsi="Simplified Arabic" w:cs="Simplified Arabic"/>
          <w:sz w:val="32"/>
          <w:szCs w:val="32"/>
          <w:rtl/>
        </w:rPr>
      </w:pPr>
      <w:r w:rsidRPr="00382450">
        <w:rPr>
          <w:rFonts w:ascii="Simplified Arabic" w:hAnsi="Simplified Arabic" w:cs="Simplified Arabic"/>
          <w:sz w:val="32"/>
          <w:szCs w:val="32"/>
          <w:rtl/>
        </w:rPr>
        <w:t xml:space="preserve">-بالنسبة لمادة الرياضيات، </w:t>
      </w:r>
      <w:r w:rsidRPr="00916FA8">
        <w:rPr>
          <w:rFonts w:ascii="Simplified Arabic" w:hAnsi="Simplified Arabic" w:cs="Simplified Arabic"/>
          <w:sz w:val="32"/>
          <w:szCs w:val="32"/>
          <w:rtl/>
        </w:rPr>
        <w:t>لوحظ عدم ربطها</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بالحياة الواقعية وعدم مشاركة المتعلمين بالحل مما من شأنه إذكاء</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تعميق عدم الرغبة لديهم يصل أحيانا إلى العزوف عن حضور حصص الرياضيات إلى جانب ضعف التملك اللغوي في المصطلح العلمي.</w:t>
      </w:r>
    </w:p>
    <w:p w:rsidR="00BF2C43" w:rsidRPr="00916FA8" w:rsidRDefault="00BF2C43" w:rsidP="00BF2C43">
      <w:pPr>
        <w:pStyle w:val="Paragraphedeliste"/>
        <w:jc w:val="both"/>
        <w:rPr>
          <w:rFonts w:ascii="Simplified Arabic" w:hAnsi="Simplified Arabic" w:cs="Simplified Arabic"/>
          <w:sz w:val="32"/>
          <w:szCs w:val="32"/>
          <w:rtl/>
        </w:rPr>
      </w:pPr>
      <w:r w:rsidRPr="00916FA8">
        <w:rPr>
          <w:rFonts w:ascii="Simplified Arabic" w:hAnsi="Simplified Arabic" w:cs="Simplified Arabic"/>
          <w:sz w:val="32"/>
          <w:szCs w:val="32"/>
          <w:rtl/>
        </w:rPr>
        <w:t>- عدم القدرة على تجريد بعض المفاهيم العلمية</w:t>
      </w:r>
      <w:r>
        <w:rPr>
          <w:rFonts w:ascii="Simplified Arabic" w:hAnsi="Simplified Arabic" w:cs="Simplified Arabic" w:hint="cs"/>
          <w:sz w:val="32"/>
          <w:szCs w:val="32"/>
          <w:rtl/>
        </w:rPr>
        <w:t>.</w:t>
      </w:r>
    </w:p>
    <w:p w:rsidR="00BF2C43" w:rsidRPr="00916FA8" w:rsidRDefault="00BF2C43" w:rsidP="00BF2C43">
      <w:pPr>
        <w:pStyle w:val="Paragraphedeliste"/>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-عدم اخضاع المدرس إلى تكوين مستمر في تدريس الرياضيات باللغة العربية مما يحدث اضطرابا في عملية التمثل البيداغوجي. </w:t>
      </w:r>
    </w:p>
    <w:p w:rsidR="00BF2C43" w:rsidRPr="00916FA8" w:rsidRDefault="00BF2C43" w:rsidP="00BF2C43">
      <w:pPr>
        <w:pStyle w:val="Paragraphedeliste"/>
        <w:jc w:val="both"/>
        <w:rPr>
          <w:rFonts w:ascii="Simplified Arabic" w:hAnsi="Simplified Arabic" w:cs="Simplified Arabic"/>
          <w:sz w:val="32"/>
          <w:szCs w:val="32"/>
          <w:rtl/>
        </w:rPr>
      </w:pPr>
    </w:p>
    <w:p w:rsidR="00BF2C43" w:rsidRPr="00916FA8" w:rsidRDefault="00BF2C43" w:rsidP="00BF2C43">
      <w:pPr>
        <w:pStyle w:val="Paragraphedeliste"/>
        <w:jc w:val="both"/>
        <w:rPr>
          <w:rFonts w:ascii="Simplified Arabic" w:hAnsi="Simplified Arabic" w:cs="Simplified Arabic"/>
          <w:sz w:val="32"/>
          <w:szCs w:val="32"/>
          <w:rtl/>
        </w:rPr>
      </w:pPr>
      <w:r w:rsidRPr="00382450">
        <w:rPr>
          <w:rFonts w:ascii="Simplified Arabic" w:hAnsi="Simplified Arabic" w:cs="Simplified Arabic"/>
          <w:sz w:val="32"/>
          <w:szCs w:val="32"/>
          <w:rtl/>
        </w:rPr>
        <w:lastRenderedPageBreak/>
        <w:t xml:space="preserve">-بالنسبة للغات، </w:t>
      </w:r>
      <w:r w:rsidRPr="00916FA8">
        <w:rPr>
          <w:rFonts w:ascii="Simplified Arabic" w:hAnsi="Simplified Arabic" w:cs="Simplified Arabic"/>
          <w:sz w:val="32"/>
          <w:szCs w:val="32"/>
          <w:rtl/>
        </w:rPr>
        <w:t>يمكن تفسير التفاوت بعدم توطينها منذ المرحلة الابتدائية مما ينعكس تباعا على تملك التلميذ للغات في المرحلة الإعدادية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الثانوية</w:t>
      </w:r>
      <w:r>
        <w:rPr>
          <w:rFonts w:ascii="Simplified Arabic" w:hAnsi="Simplified Arabic" w:cs="Simplified Arabic"/>
          <w:sz w:val="32"/>
          <w:szCs w:val="32"/>
          <w:rtl/>
        </w:rPr>
        <w:t>.</w:t>
      </w:r>
      <w:r>
        <w:rPr>
          <w:rFonts w:ascii="Simplified Arabic" w:hAnsi="Simplified Arabic" w:cs="Simplified Arabic"/>
          <w:sz w:val="32"/>
          <w:szCs w:val="32"/>
        </w:rPr>
        <w:t xml:space="preserve"> </w:t>
      </w:r>
      <w:r w:rsidRPr="00916FA8">
        <w:rPr>
          <w:rFonts w:ascii="Simplified Arabic" w:hAnsi="Simplified Arabic" w:cs="Simplified Arabic"/>
          <w:sz w:val="32"/>
          <w:szCs w:val="32"/>
          <w:rtl/>
        </w:rPr>
        <w:t>علاوة على عدم توفر البيئة الاجتماعية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الثقافية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اللسانية المساعدة عائليا على توظيف التلميذ لمكتسباته</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يتعمق هذا الاشكال أكثرا في المناطق الريفية.</w:t>
      </w:r>
    </w:p>
    <w:p w:rsidR="00BF2C43" w:rsidRPr="00916FA8" w:rsidRDefault="00BF2C43" w:rsidP="00BF2C43">
      <w:pPr>
        <w:pStyle w:val="Paragraphedeliste"/>
        <w:jc w:val="both"/>
        <w:rPr>
          <w:rFonts w:ascii="Simplified Arabic" w:hAnsi="Simplified Arabic" w:cs="Simplified Arabic"/>
          <w:sz w:val="32"/>
          <w:szCs w:val="32"/>
          <w:rtl/>
        </w:rPr>
      </w:pPr>
      <w:r w:rsidRPr="00916FA8">
        <w:rPr>
          <w:rFonts w:ascii="Simplified Arabic" w:hAnsi="Simplified Arabic" w:cs="Simplified Arabic"/>
          <w:sz w:val="32"/>
          <w:szCs w:val="32"/>
          <w:rtl/>
        </w:rPr>
        <w:t>-غياب أنشطة التحدث</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النطق.</w:t>
      </w:r>
    </w:p>
    <w:p w:rsidR="00BF2C43" w:rsidRDefault="00BF2C43" w:rsidP="00BF2C43">
      <w:pPr>
        <w:pStyle w:val="Paragraphedeliste"/>
        <w:jc w:val="both"/>
        <w:rPr>
          <w:rFonts w:ascii="Simplified Arabic" w:hAnsi="Simplified Arabic" w:cs="Simplified Arabic"/>
          <w:sz w:val="32"/>
          <w:szCs w:val="32"/>
        </w:rPr>
      </w:pPr>
      <w:r w:rsidRPr="00916FA8">
        <w:rPr>
          <w:rFonts w:ascii="Simplified Arabic" w:hAnsi="Simplified Arabic" w:cs="Simplified Arabic"/>
          <w:sz w:val="32"/>
          <w:szCs w:val="32"/>
          <w:rtl/>
        </w:rPr>
        <w:t>-غياب نوادى المطالعة بالمؤسسات التربوية</w:t>
      </w:r>
      <w:r>
        <w:rPr>
          <w:rFonts w:ascii="Simplified Arabic" w:hAnsi="Simplified Arabic" w:cs="Simplified Arabic" w:hint="cs"/>
          <w:sz w:val="32"/>
          <w:szCs w:val="32"/>
          <w:rtl/>
        </w:rPr>
        <w:t>.</w:t>
      </w:r>
    </w:p>
    <w:p w:rsidR="00BF2C43" w:rsidRPr="00C94BA7" w:rsidRDefault="00BF2C43" w:rsidP="00BF2C43">
      <w:pPr>
        <w:pStyle w:val="Paragraphedeliste"/>
        <w:jc w:val="both"/>
        <w:rPr>
          <w:rFonts w:ascii="Simplified Arabic" w:hAnsi="Simplified Arabic" w:cs="Simplified Arabic"/>
          <w:sz w:val="32"/>
          <w:szCs w:val="32"/>
          <w:rtl/>
        </w:rPr>
      </w:pPr>
    </w:p>
    <w:p w:rsidR="00BF2C43" w:rsidRPr="00C94BA7" w:rsidRDefault="00BF2C43" w:rsidP="00BF2C43">
      <w:pPr>
        <w:pStyle w:val="Paragraphedeliste"/>
        <w:tabs>
          <w:tab w:val="center" w:pos="608"/>
        </w:tabs>
        <w:spacing w:before="120" w:line="276" w:lineRule="auto"/>
        <w:ind w:left="608"/>
        <w:jc w:val="center"/>
        <w:rPr>
          <w:rFonts w:ascii="Simplified Arabic" w:hAnsi="Simplified Arabic" w:cs="Simplified Arabic"/>
          <w:b/>
          <w:bCs/>
          <w:sz w:val="36"/>
          <w:szCs w:val="36"/>
          <w:rtl/>
        </w:rPr>
      </w:pPr>
      <w:r w:rsidRPr="003A3C19">
        <w:rPr>
          <w:rFonts w:ascii="Simplified Arabic" w:hAnsi="Simplified Arabic" w:cs="Simplified Arabic"/>
          <w:b/>
          <w:bCs/>
          <w:sz w:val="36"/>
          <w:szCs w:val="36"/>
          <w:rtl/>
        </w:rPr>
        <w:t>الهدف</w:t>
      </w:r>
      <w:r w:rsidRPr="003A3C19">
        <w:rPr>
          <w:rFonts w:ascii="Simplified Arabic" w:hAnsi="Simplified Arabic" w:cs="Simplified Arabic" w:hint="cs"/>
          <w:b/>
          <w:bCs/>
          <w:sz w:val="36"/>
          <w:szCs w:val="36"/>
          <w:rtl/>
        </w:rPr>
        <w:t xml:space="preserve"> الاستراتيجي</w:t>
      </w:r>
      <w:r w:rsidRPr="003A3C19">
        <w:rPr>
          <w:rFonts w:ascii="Simplified Arabic" w:hAnsi="Simplified Arabic" w:cs="Simplified Arabic"/>
          <w:b/>
          <w:bCs/>
          <w:sz w:val="36"/>
          <w:szCs w:val="36"/>
          <w:rtl/>
        </w:rPr>
        <w:t xml:space="preserve"> الثاني: التصدي للفشل </w:t>
      </w:r>
      <w:r w:rsidRPr="003A3C19">
        <w:rPr>
          <w:rFonts w:ascii="Simplified Arabic" w:hAnsi="Simplified Arabic" w:cs="Simplified Arabic" w:hint="cs"/>
          <w:b/>
          <w:bCs/>
          <w:sz w:val="36"/>
          <w:szCs w:val="36"/>
          <w:rtl/>
        </w:rPr>
        <w:t>والانقطاع المبكر</w:t>
      </w:r>
      <w:r w:rsidRPr="003A3C19">
        <w:rPr>
          <w:rFonts w:ascii="Simplified Arabic" w:hAnsi="Simplified Arabic" w:cs="Simplified Arabic"/>
          <w:b/>
          <w:bCs/>
          <w:sz w:val="36"/>
          <w:szCs w:val="36"/>
          <w:rtl/>
        </w:rPr>
        <w:t xml:space="preserve"> عن الدراسة</w:t>
      </w:r>
    </w:p>
    <w:p w:rsidR="00BF2C43" w:rsidRPr="00B90DA7" w:rsidRDefault="00BF2C43" w:rsidP="00BF2C43">
      <w:pPr>
        <w:spacing w:after="100" w:afterAutospacing="1" w:line="276" w:lineRule="auto"/>
        <w:contextualSpacing/>
        <w:jc w:val="both"/>
        <w:rPr>
          <w:rFonts w:ascii="Simplified Arabic" w:hAnsi="Simplified Arabic" w:cs="Simplified Arabic"/>
          <w:b/>
          <w:bCs/>
          <w:sz w:val="36"/>
          <w:szCs w:val="36"/>
          <w:u w:val="single"/>
        </w:rPr>
      </w:pPr>
      <w:r w:rsidRPr="00B90DA7">
        <w:rPr>
          <w:rFonts w:ascii="Simplified Arabic" w:hAnsi="Simplified Arabic" w:cs="Simplified Arabic"/>
          <w:b/>
          <w:bCs/>
          <w:sz w:val="36"/>
          <w:szCs w:val="36"/>
          <w:u w:val="single"/>
          <w:rtl/>
        </w:rPr>
        <w:t>التعريف بالهدف الثاني:</w:t>
      </w:r>
    </w:p>
    <w:p w:rsidR="00BF2C43" w:rsidRPr="00FA5D8E" w:rsidRDefault="00BF2C43" w:rsidP="00382450">
      <w:pPr>
        <w:pStyle w:val="Paragraphedeliste"/>
        <w:spacing w:before="100" w:beforeAutospacing="1" w:after="100" w:afterAutospacing="1"/>
        <w:ind w:left="141" w:firstLine="709"/>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لئن كان التعليم اجباريا الى سن</w:t>
      </w:r>
      <w:r>
        <w:rPr>
          <w:rFonts w:ascii="Simplified Arabic" w:hAnsi="Simplified Arabic" w:cs="Simplified Arabic" w:hint="cs"/>
          <w:sz w:val="28"/>
          <w:szCs w:val="28"/>
          <w:rtl/>
          <w:lang w:bidi="ar-TN"/>
        </w:rPr>
        <w:t xml:space="preserve"> السادسة </w:t>
      </w:r>
      <w:r w:rsidRPr="00916FA8">
        <w:rPr>
          <w:rFonts w:ascii="Simplified Arabic" w:hAnsi="Simplified Arabic" w:cs="Simplified Arabic"/>
          <w:sz w:val="32"/>
          <w:szCs w:val="32"/>
          <w:rtl/>
          <w:lang w:bidi="ar-TN"/>
        </w:rPr>
        <w:t xml:space="preserve">عشر فان المنظومة التربوية تشهد انقطاع </w:t>
      </w:r>
      <w:r w:rsidR="00FA5D8E">
        <w:rPr>
          <w:rFonts w:ascii="Simplified Arabic" w:hAnsi="Simplified Arabic" w:cs="Simplified Arabic" w:hint="cs"/>
          <w:sz w:val="32"/>
          <w:szCs w:val="32"/>
          <w:rtl/>
          <w:lang w:bidi="ar-TN"/>
        </w:rPr>
        <w:t>أ</w:t>
      </w:r>
      <w:r w:rsidRPr="00916FA8">
        <w:rPr>
          <w:rFonts w:ascii="Simplified Arabic" w:hAnsi="Simplified Arabic" w:cs="Simplified Arabic"/>
          <w:sz w:val="32"/>
          <w:szCs w:val="32"/>
          <w:rtl/>
          <w:lang w:bidi="ar-TN"/>
        </w:rPr>
        <w:t>عداد من</w:t>
      </w:r>
      <w:r w:rsidRPr="00916FA8">
        <w:rPr>
          <w:rFonts w:ascii="Simplified Arabic" w:hAnsi="Simplified Arabic" w:cs="Simplified Arabic"/>
          <w:sz w:val="32"/>
          <w:szCs w:val="32"/>
          <w:lang w:bidi="ar-TN"/>
        </w:rPr>
        <w:t xml:space="preserve"> </w:t>
      </w:r>
      <w:r w:rsidRPr="00916FA8">
        <w:rPr>
          <w:rFonts w:ascii="Simplified Arabic" w:hAnsi="Simplified Arabic" w:cs="Simplified Arabic"/>
          <w:sz w:val="32"/>
          <w:szCs w:val="32"/>
          <w:rtl/>
          <w:lang w:bidi="ar-TN"/>
        </w:rPr>
        <w:t>التلاميذ قبل بلوغ هذه السنة تلقائيا</w:t>
      </w:r>
      <w:r>
        <w:rPr>
          <w:rFonts w:ascii="Simplified Arabic" w:hAnsi="Simplified Arabic" w:cs="Simplified Arabic"/>
          <w:sz w:val="32"/>
          <w:szCs w:val="32"/>
          <w:rtl/>
          <w:lang w:bidi="ar-TN"/>
        </w:rPr>
        <w:t xml:space="preserve"> أو</w:t>
      </w:r>
      <w:r w:rsidRPr="00916FA8">
        <w:rPr>
          <w:rFonts w:ascii="Simplified Arabic" w:hAnsi="Simplified Arabic" w:cs="Simplified Arabic"/>
          <w:sz w:val="32"/>
          <w:szCs w:val="32"/>
          <w:lang w:bidi="ar-TN"/>
        </w:rPr>
        <w:t xml:space="preserve"> </w:t>
      </w:r>
      <w:r w:rsidRPr="00916FA8">
        <w:rPr>
          <w:rFonts w:ascii="Simplified Arabic" w:hAnsi="Simplified Arabic" w:cs="Simplified Arabic"/>
          <w:sz w:val="32"/>
          <w:szCs w:val="32"/>
          <w:rtl/>
          <w:lang w:bidi="ar-TN"/>
        </w:rPr>
        <w:t>لضعف النتائج بالمرحلة الابتدائية وبصورة خاصة</w:t>
      </w:r>
      <w:r w:rsidRPr="00916FA8">
        <w:rPr>
          <w:rFonts w:ascii="Simplified Arabic" w:hAnsi="Simplified Arabic" w:cs="Simplified Arabic"/>
          <w:sz w:val="32"/>
          <w:szCs w:val="32"/>
          <w:lang w:bidi="ar-TN"/>
        </w:rPr>
        <w:t xml:space="preserve"> </w:t>
      </w:r>
      <w:r w:rsidRPr="00916FA8">
        <w:rPr>
          <w:rFonts w:ascii="Simplified Arabic" w:hAnsi="Simplified Arabic" w:cs="Simplified Arabic"/>
          <w:sz w:val="32"/>
          <w:szCs w:val="32"/>
          <w:rtl/>
          <w:lang w:bidi="ar-TN"/>
        </w:rPr>
        <w:t>انطلاقا من السنة السابعة أساسي بالمرحلة الإعدادية</w:t>
      </w:r>
      <w:r>
        <w:rPr>
          <w:rFonts w:ascii="Simplified Arabic" w:hAnsi="Simplified Arabic" w:cs="Simplified Arabic" w:hint="cs"/>
          <w:sz w:val="32"/>
          <w:szCs w:val="32"/>
          <w:rtl/>
          <w:lang w:bidi="ar-TN"/>
        </w:rPr>
        <w:t>.</w:t>
      </w:r>
      <w:r w:rsidRPr="00916FA8">
        <w:rPr>
          <w:rFonts w:ascii="Simplified Arabic" w:hAnsi="Simplified Arabic" w:cs="Simplified Arabic"/>
          <w:sz w:val="32"/>
          <w:szCs w:val="32"/>
          <w:lang w:bidi="ar-TN"/>
        </w:rPr>
        <w:t xml:space="preserve"> </w:t>
      </w:r>
      <w:r w:rsidRPr="00916FA8">
        <w:rPr>
          <w:rFonts w:ascii="Simplified Arabic" w:hAnsi="Simplified Arabic" w:cs="Simplified Arabic"/>
          <w:sz w:val="32"/>
          <w:szCs w:val="32"/>
          <w:rtl/>
          <w:lang w:bidi="ar-TN"/>
        </w:rPr>
        <w:t>وتتظافر مجموعة من العوامل في استفحال هذه الظاهرة متعددة الأبعاد حيث نجد الجوانب الاقتصادية والاجتماعية</w:t>
      </w:r>
      <w:r w:rsidR="00FA5D8E">
        <w:rPr>
          <w:rFonts w:ascii="Simplified Arabic" w:hAnsi="Simplified Arabic" w:cs="Simplified Arabic" w:hint="cs"/>
          <w:sz w:val="32"/>
          <w:szCs w:val="32"/>
          <w:rtl/>
          <w:lang w:bidi="ar-TN"/>
        </w:rPr>
        <w:t xml:space="preserve"> </w:t>
      </w:r>
      <w:r w:rsidRPr="00FA5D8E">
        <w:rPr>
          <w:rFonts w:ascii="Simplified Arabic" w:hAnsi="Simplified Arabic" w:cs="Simplified Arabic"/>
          <w:sz w:val="32"/>
          <w:szCs w:val="32"/>
          <w:rtl/>
          <w:lang w:bidi="ar-TN"/>
        </w:rPr>
        <w:t>والثقافية والمعرفية وهي عوامل تختلف باختلاف المناطق وخصوصياتها الاقتصادية</w:t>
      </w:r>
      <w:r w:rsidRPr="00FA5D8E">
        <w:rPr>
          <w:rFonts w:ascii="Simplified Arabic" w:hAnsi="Simplified Arabic" w:cs="Simplified Arabic"/>
          <w:sz w:val="32"/>
          <w:szCs w:val="32"/>
          <w:lang w:bidi="ar-TN"/>
        </w:rPr>
        <w:t xml:space="preserve">. </w:t>
      </w:r>
    </w:p>
    <w:p w:rsidR="00BF2C43" w:rsidRPr="00916FA8" w:rsidRDefault="00FA5D8E" w:rsidP="00382450">
      <w:pPr>
        <w:pStyle w:val="Paragraphedeliste"/>
        <w:spacing w:before="100" w:beforeAutospacing="1" w:after="100" w:afterAutospacing="1"/>
        <w:ind w:left="141" w:firstLine="709"/>
        <w:jc w:val="both"/>
        <w:rPr>
          <w:rFonts w:ascii="Simplified Arabic" w:hAnsi="Simplified Arabic" w:cs="Simplified Arabic"/>
          <w:sz w:val="32"/>
          <w:szCs w:val="32"/>
          <w:lang w:bidi="ar-TN"/>
        </w:rPr>
      </w:pPr>
      <w:r>
        <w:rPr>
          <w:rFonts w:ascii="Simplified Arabic" w:hAnsi="Simplified Arabic" w:cs="Simplified Arabic" w:hint="cs"/>
          <w:sz w:val="32"/>
          <w:szCs w:val="32"/>
          <w:rtl/>
          <w:lang w:bidi="ar-TN"/>
        </w:rPr>
        <w:t xml:space="preserve"> </w:t>
      </w:r>
      <w:r w:rsidR="00BF2C43" w:rsidRPr="00916FA8">
        <w:rPr>
          <w:rFonts w:ascii="Simplified Arabic" w:hAnsi="Simplified Arabic" w:cs="Simplified Arabic"/>
          <w:sz w:val="32"/>
          <w:szCs w:val="32"/>
          <w:rtl/>
          <w:lang w:bidi="ar-TN"/>
        </w:rPr>
        <w:t xml:space="preserve">في المقابل قامت الوزارة بإعداد تصور كامل للتصدي للفشل والانقطاع المبكر عن الدراسة في اطار اعتماد مقاربة متعددة الأبعاد بالتنسيق مع منظمة اليونسيف والتعاون الايطالي والبريطاني علاوة على الانطلاق في مشروع مدرسة الفرصة الثانية والذي تتعلق بالتلاميذ بين </w:t>
      </w:r>
      <w:r w:rsidR="00BF2C43" w:rsidRPr="00FA495A">
        <w:rPr>
          <w:rFonts w:ascii="Simplified Arabic" w:hAnsi="Simplified Arabic" w:cs="Simplified Arabic"/>
          <w:sz w:val="28"/>
          <w:szCs w:val="28"/>
          <w:rtl/>
          <w:lang w:bidi="ar-TN"/>
        </w:rPr>
        <w:t>12</w:t>
      </w:r>
      <w:r w:rsidR="00BF2C43" w:rsidRPr="00916FA8">
        <w:rPr>
          <w:rFonts w:ascii="Simplified Arabic" w:hAnsi="Simplified Arabic" w:cs="Simplified Arabic"/>
          <w:sz w:val="32"/>
          <w:szCs w:val="32"/>
          <w:rtl/>
          <w:lang w:bidi="ar-TN"/>
        </w:rPr>
        <w:t xml:space="preserve"> </w:t>
      </w:r>
      <w:r w:rsidR="00BF2C43" w:rsidRPr="00B90DA7">
        <w:rPr>
          <w:rFonts w:ascii="Simplified Arabic" w:hAnsi="Simplified Arabic" w:cs="Simplified Arabic"/>
          <w:sz w:val="28"/>
          <w:szCs w:val="28"/>
          <w:rtl/>
          <w:lang w:bidi="ar-TN"/>
        </w:rPr>
        <w:t>و18</w:t>
      </w:r>
      <w:r w:rsidR="00BF2C43" w:rsidRPr="00916FA8">
        <w:rPr>
          <w:rFonts w:ascii="Simplified Arabic" w:hAnsi="Simplified Arabic" w:cs="Simplified Arabic"/>
          <w:sz w:val="32"/>
          <w:szCs w:val="32"/>
          <w:rtl/>
          <w:lang w:bidi="ar-TN"/>
        </w:rPr>
        <w:t xml:space="preserve"> سنة وتقوم اساسا على:</w:t>
      </w:r>
      <w:r w:rsidR="00BF2C43">
        <w:rPr>
          <w:rFonts w:ascii="Simplified Arabic" w:hAnsi="Simplified Arabic" w:cs="Simplified Arabic"/>
          <w:sz w:val="32"/>
          <w:szCs w:val="32"/>
          <w:rtl/>
          <w:lang w:bidi="ar-TN"/>
        </w:rPr>
        <w:t xml:space="preserve"> </w:t>
      </w:r>
    </w:p>
    <w:p w:rsidR="00BF2C43" w:rsidRPr="00916FA8" w:rsidRDefault="00BF2C43" w:rsidP="00382450">
      <w:pPr>
        <w:pStyle w:val="Paragraphedeliste"/>
        <w:numPr>
          <w:ilvl w:val="0"/>
          <w:numId w:val="35"/>
        </w:numPr>
        <w:spacing w:before="100" w:beforeAutospacing="1" w:after="100" w:afterAutospacing="1"/>
        <w:ind w:left="141" w:firstLine="709"/>
        <w:jc w:val="both"/>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t>جانب وقائي: رصد حالات التلاميذ المهددين بالانقطاع والفشل المدرسي</w:t>
      </w:r>
    </w:p>
    <w:p w:rsidR="00FA5D8E" w:rsidRDefault="00BF2C43" w:rsidP="00382450">
      <w:pPr>
        <w:pStyle w:val="Paragraphedeliste"/>
        <w:numPr>
          <w:ilvl w:val="0"/>
          <w:numId w:val="35"/>
        </w:numPr>
        <w:spacing w:before="100" w:beforeAutospacing="1" w:after="100" w:afterAutospacing="1"/>
        <w:ind w:left="141" w:firstLine="709"/>
        <w:jc w:val="both"/>
        <w:rPr>
          <w:rFonts w:ascii="Simplified Arabic" w:hAnsi="Simplified Arabic" w:cs="Simplified Arabic"/>
          <w:sz w:val="32"/>
          <w:szCs w:val="32"/>
          <w:lang w:bidi="ar-TN"/>
        </w:rPr>
      </w:pPr>
      <w:r w:rsidRPr="00916FA8">
        <w:rPr>
          <w:rFonts w:ascii="Simplified Arabic" w:hAnsi="Simplified Arabic" w:cs="Simplified Arabic"/>
          <w:sz w:val="32"/>
          <w:szCs w:val="32"/>
          <w:rtl/>
          <w:lang w:bidi="ar-TN"/>
        </w:rPr>
        <w:t xml:space="preserve">جانب علاجي: موجه للتلاميذ المنقطعين عن الدراسة من الشريحة العمرية </w:t>
      </w:r>
      <w:r w:rsidRPr="00FA495A">
        <w:rPr>
          <w:rFonts w:ascii="Simplified Arabic" w:hAnsi="Simplified Arabic" w:cs="Simplified Arabic"/>
          <w:sz w:val="28"/>
          <w:szCs w:val="28"/>
          <w:rtl/>
          <w:lang w:bidi="ar-TN"/>
        </w:rPr>
        <w:t>12-20</w:t>
      </w:r>
      <w:r w:rsidRPr="00916FA8">
        <w:rPr>
          <w:rFonts w:ascii="Simplified Arabic" w:hAnsi="Simplified Arabic" w:cs="Simplified Arabic"/>
          <w:sz w:val="32"/>
          <w:szCs w:val="32"/>
          <w:rtl/>
          <w:lang w:bidi="ar-TN"/>
        </w:rPr>
        <w:t xml:space="preserve"> وذلك بالتنسيق مع وزارة التكوين المهني ووزارة الشؤون الاجتماعية)، حيث تمّ خلال شهر مارس </w:t>
      </w:r>
      <w:r w:rsidRPr="00B90DA7">
        <w:rPr>
          <w:rFonts w:ascii="Simplified Arabic" w:hAnsi="Simplified Arabic" w:cs="Simplified Arabic"/>
          <w:sz w:val="28"/>
          <w:szCs w:val="28"/>
          <w:rtl/>
          <w:lang w:bidi="ar-TN"/>
        </w:rPr>
        <w:t>2018</w:t>
      </w:r>
      <w:r w:rsidRPr="00916FA8">
        <w:rPr>
          <w:rFonts w:ascii="Simplified Arabic" w:hAnsi="Simplified Arabic" w:cs="Simplified Arabic"/>
          <w:sz w:val="32"/>
          <w:szCs w:val="32"/>
          <w:rtl/>
          <w:lang w:bidi="ar-TN"/>
        </w:rPr>
        <w:t xml:space="preserve"> إمضاء اتفاقية بين الحكومة التونسية (وزارة التربية، وزارة الشؤون الاجتماعية، وزارة التكوين المهني والتشغيل) والمملكة البريطانية ومكتب اليونسيف بتونس لدعم المنظومة الوطنية</w:t>
      </w:r>
      <w:r>
        <w:rPr>
          <w:rFonts w:ascii="Simplified Arabic" w:hAnsi="Simplified Arabic" w:cs="Simplified Arabic"/>
          <w:sz w:val="32"/>
          <w:szCs w:val="32"/>
          <w:rtl/>
          <w:lang w:bidi="ar-TN"/>
        </w:rPr>
        <w:t>.</w:t>
      </w:r>
    </w:p>
    <w:p w:rsidR="00BF2C43" w:rsidRPr="00916FA8" w:rsidRDefault="00BF2C43" w:rsidP="00382450">
      <w:pPr>
        <w:pStyle w:val="Paragraphedeliste"/>
        <w:spacing w:before="100" w:beforeAutospacing="1" w:after="100" w:afterAutospacing="1"/>
        <w:ind w:left="141" w:firstLine="709"/>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tab/>
      </w:r>
    </w:p>
    <w:p w:rsidR="00FA5D8E" w:rsidRDefault="00BF2C43" w:rsidP="00382450">
      <w:pPr>
        <w:pStyle w:val="Paragraphedeliste"/>
        <w:spacing w:before="100" w:beforeAutospacing="1" w:after="100" w:afterAutospacing="1"/>
        <w:ind w:left="0" w:firstLine="708"/>
        <w:jc w:val="both"/>
        <w:rPr>
          <w:rFonts w:ascii="Simplified Arabic" w:hAnsi="Simplified Arabic" w:cs="Simplified Arabic"/>
          <w:sz w:val="32"/>
          <w:szCs w:val="32"/>
          <w:rtl/>
          <w:lang w:bidi="ar-TN"/>
        </w:rPr>
      </w:pPr>
      <w:r w:rsidRPr="00916FA8">
        <w:rPr>
          <w:rFonts w:ascii="Simplified Arabic" w:hAnsi="Simplified Arabic" w:cs="Simplified Arabic"/>
          <w:sz w:val="32"/>
          <w:szCs w:val="32"/>
          <w:rtl/>
          <w:lang w:bidi="ar-TN"/>
        </w:rPr>
        <w:lastRenderedPageBreak/>
        <w:t xml:space="preserve">وتعمل الوزارة اليوم على مقاومة هذه الظاهرة من خلال جملة من المشاريع على غرار مدرسة الفرصة الثانية واعتماد الية متعددة الأبعاد تقوم على الرصد والمتابعة والدعم وإعطاء أهمية للبعد الثقافي كما أن الوزارة وبالتنسيق مع بقية الشركاء وخاصة وزارة </w:t>
      </w:r>
      <w:r w:rsidRPr="00C94BA7">
        <w:rPr>
          <w:rFonts w:ascii="Simplified Arabic" w:hAnsi="Simplified Arabic" w:cs="Simplified Arabic"/>
          <w:sz w:val="32"/>
          <w:szCs w:val="32"/>
          <w:rtl/>
          <w:lang w:bidi="ar-TN"/>
        </w:rPr>
        <w:t>الشؤون</w:t>
      </w:r>
      <w:r>
        <w:rPr>
          <w:rFonts w:ascii="Simplified Arabic" w:hAnsi="Simplified Arabic" w:cs="Simplified Arabic"/>
          <w:sz w:val="32"/>
          <w:szCs w:val="32"/>
          <w:lang w:val="fr-FR" w:bidi="ar-TN"/>
        </w:rPr>
        <w:t xml:space="preserve"> </w:t>
      </w:r>
      <w:r w:rsidRPr="001F5171">
        <w:rPr>
          <w:rFonts w:ascii="Simplified Arabic" w:hAnsi="Simplified Arabic" w:cs="Simplified Arabic"/>
          <w:sz w:val="32"/>
          <w:szCs w:val="32"/>
          <w:rtl/>
          <w:lang w:bidi="ar-TN"/>
        </w:rPr>
        <w:t>الاجتماعية والاتحاد التونسي للتضامن الاجتماعي وجمعيات المجتمع المدني توفر مساعدا لفائدة التلاميذ تساعدهم على مجابهة تكاليف الدراسة علاوة على توفير منح للتلاميذ المقيمين ونصف المقيمين وهي مشاريع تهدف مباشرة إلى مقاومة هذه الظاهرة علاوة على جملة من المشاريع الأخرى المتعلقة بتهيئة المجموعات الصحية وتحسينا للخدمات الموجهة</w:t>
      </w:r>
      <w:r w:rsidR="00FA5D8E">
        <w:rPr>
          <w:rFonts w:ascii="Simplified Arabic" w:hAnsi="Simplified Arabic" w:cs="Simplified Arabic" w:hint="cs"/>
          <w:sz w:val="32"/>
          <w:szCs w:val="32"/>
          <w:rtl/>
          <w:lang w:bidi="ar-TN"/>
        </w:rPr>
        <w:t xml:space="preserve"> </w:t>
      </w:r>
      <w:r w:rsidRPr="00FA5D8E">
        <w:rPr>
          <w:rFonts w:ascii="Simplified Arabic" w:hAnsi="Simplified Arabic" w:cs="Simplified Arabic"/>
          <w:sz w:val="32"/>
          <w:szCs w:val="32"/>
          <w:rtl/>
          <w:lang w:bidi="ar-TN"/>
        </w:rPr>
        <w:t>للتلميذ وخاصة الأكلة المدرسية وبدرجة اقل النقل المدرس والمبيت والتي تساهم بصفة غير مباشرة في الحد من الفشل المدرسي</w:t>
      </w:r>
      <w:r w:rsidRPr="00FA5D8E">
        <w:rPr>
          <w:rFonts w:ascii="Simplified Arabic" w:hAnsi="Simplified Arabic" w:cs="Simplified Arabic"/>
          <w:sz w:val="32"/>
          <w:szCs w:val="32"/>
          <w:lang w:bidi="ar-TN"/>
        </w:rPr>
        <w:t>.</w:t>
      </w:r>
      <w:r w:rsidRPr="00FA5D8E">
        <w:rPr>
          <w:rFonts w:ascii="Simplified Arabic" w:hAnsi="Simplified Arabic" w:cs="Simplified Arabic"/>
          <w:sz w:val="32"/>
          <w:szCs w:val="32"/>
          <w:rtl/>
          <w:lang w:bidi="ar-TN"/>
        </w:rPr>
        <w:t xml:space="preserve"> </w:t>
      </w:r>
    </w:p>
    <w:p w:rsidR="00FA5D8E" w:rsidRDefault="00FA5D8E" w:rsidP="00382450">
      <w:pPr>
        <w:pStyle w:val="Paragraphedeliste"/>
        <w:spacing w:before="100" w:beforeAutospacing="1" w:after="100" w:afterAutospacing="1"/>
        <w:ind w:left="0" w:firstLine="708"/>
        <w:jc w:val="both"/>
        <w:rPr>
          <w:rFonts w:ascii="Simplified Arabic" w:hAnsi="Simplified Arabic" w:cs="Simplified Arabic"/>
          <w:sz w:val="32"/>
          <w:szCs w:val="32"/>
          <w:rtl/>
          <w:lang w:bidi="ar-TN"/>
        </w:rPr>
      </w:pPr>
    </w:p>
    <w:p w:rsidR="00BF2C43" w:rsidRDefault="00BF2C43" w:rsidP="00382450">
      <w:pPr>
        <w:pStyle w:val="Paragraphedeliste"/>
        <w:spacing w:before="100" w:beforeAutospacing="1" w:after="100" w:afterAutospacing="1"/>
        <w:ind w:left="0" w:firstLine="708"/>
        <w:jc w:val="both"/>
        <w:rPr>
          <w:rFonts w:ascii="Simplified Arabic" w:hAnsi="Simplified Arabic" w:cs="Simplified Arabic"/>
          <w:sz w:val="32"/>
          <w:szCs w:val="32"/>
          <w:rtl/>
          <w:lang w:bidi="ar-TN"/>
        </w:rPr>
      </w:pPr>
      <w:r w:rsidRPr="00FA5D8E">
        <w:rPr>
          <w:rFonts w:ascii="Simplified Arabic" w:hAnsi="Simplified Arabic" w:cs="Simplified Arabic"/>
          <w:sz w:val="32"/>
          <w:szCs w:val="32"/>
          <w:rtl/>
          <w:lang w:bidi="ar-TN"/>
        </w:rPr>
        <w:t>في المقابل فان الإحاطة بالتلاميذ وتعزيز وظيفة الرصد تساهم في استباق قرار الولي أو التلميذ إذا كان الانقطاع تلقائيا أو مجلس القسم اذا كان لضعف النتائج لذلك فان</w:t>
      </w:r>
      <w:r w:rsidRPr="00FA5D8E">
        <w:rPr>
          <w:rFonts w:ascii="Simplified Arabic" w:hAnsi="Simplified Arabic" w:cs="Simplified Arabic" w:hint="cs"/>
          <w:sz w:val="32"/>
          <w:szCs w:val="32"/>
          <w:rtl/>
          <w:lang w:bidi="ar-TN"/>
        </w:rPr>
        <w:t xml:space="preserve"> آلية</w:t>
      </w:r>
      <w:r w:rsidRPr="00FA5D8E">
        <w:rPr>
          <w:rFonts w:ascii="Simplified Arabic" w:hAnsi="Simplified Arabic" w:cs="Simplified Arabic"/>
          <w:sz w:val="32"/>
          <w:szCs w:val="32"/>
          <w:rtl/>
          <w:lang w:bidi="ar-TN"/>
        </w:rPr>
        <w:t xml:space="preserve"> مكتبا للإحاطة بالتلميذ يلعب دورا مهما فيهذا الاطار وهو فضاء يجمع ممثلين عن وزارة التربية والصحة والشؤون الاجتماعية يتولى الانصات والاصغاء للتلميذ في ظروف لائقة تضمن السرية والاريحية للتلميذ حتى يتحدث عن مشاكله ويمكن بالتالي الفريق المباشر للحالة من إيجاد الحلول المناسبة</w:t>
      </w:r>
      <w:r w:rsidRPr="00FA5D8E">
        <w:rPr>
          <w:rFonts w:ascii="Simplified Arabic" w:hAnsi="Simplified Arabic" w:cs="Simplified Arabic"/>
          <w:sz w:val="32"/>
          <w:szCs w:val="32"/>
          <w:lang w:bidi="ar-TN"/>
        </w:rPr>
        <w:t>.</w:t>
      </w:r>
      <w:r w:rsidRPr="00FA5D8E">
        <w:rPr>
          <w:rFonts w:ascii="Simplified Arabic" w:hAnsi="Simplified Arabic" w:cs="Simplified Arabic"/>
          <w:sz w:val="32"/>
          <w:szCs w:val="32"/>
          <w:rtl/>
          <w:lang w:bidi="ar-TN"/>
        </w:rPr>
        <w:t xml:space="preserve"> وحتى في صورة انقطاع التلميذ فان علاقته بالمدرسة تبقى قائمة وإمكانية إعادة إدماجه في المنظومة التربوية تبقى قائمة من خلال آلية مدرسة الفرصة الثانية وذلك بتعهده بالمرافقة والتأطير حتى نضمن نجاح عملية إعادة الإدماج كما يمكن توجيهه إلى احد مراكز التكوين المهني أو إدماجه في سوق الشغل</w:t>
      </w:r>
      <w:r w:rsidRPr="00FA5D8E">
        <w:rPr>
          <w:rFonts w:ascii="Simplified Arabic" w:hAnsi="Simplified Arabic" w:cs="Simplified Arabic"/>
          <w:sz w:val="32"/>
          <w:szCs w:val="32"/>
          <w:lang w:bidi="ar-TN"/>
        </w:rPr>
        <w:t>.</w:t>
      </w:r>
    </w:p>
    <w:p w:rsidR="00FA5D8E" w:rsidRPr="00FA5D8E" w:rsidRDefault="00FA5D8E" w:rsidP="00382450">
      <w:pPr>
        <w:pStyle w:val="Paragraphedeliste"/>
        <w:spacing w:before="100" w:beforeAutospacing="1" w:after="100" w:afterAutospacing="1"/>
        <w:ind w:left="0" w:firstLine="708"/>
        <w:jc w:val="both"/>
        <w:rPr>
          <w:rFonts w:ascii="Simplified Arabic" w:hAnsi="Simplified Arabic" w:cs="Simplified Arabic"/>
          <w:sz w:val="32"/>
          <w:szCs w:val="32"/>
          <w:lang w:bidi="ar-TN"/>
        </w:rPr>
      </w:pPr>
    </w:p>
    <w:p w:rsidR="00BF2C43" w:rsidRPr="00C94BA7" w:rsidRDefault="00BF2C43" w:rsidP="00382450">
      <w:pPr>
        <w:pStyle w:val="Paragraphedeliste"/>
        <w:spacing w:before="100" w:beforeAutospacing="1" w:after="100" w:afterAutospacing="1"/>
        <w:ind w:left="0" w:firstLine="708"/>
        <w:jc w:val="both"/>
        <w:rPr>
          <w:rFonts w:ascii="Simplified Arabic" w:hAnsi="Simplified Arabic" w:cs="Simplified Arabic"/>
          <w:color w:val="000000" w:themeColor="text1"/>
          <w:sz w:val="32"/>
          <w:szCs w:val="32"/>
          <w:rtl/>
          <w:lang w:bidi="ar-TN"/>
        </w:rPr>
      </w:pPr>
      <w:r w:rsidRPr="00C94BA7">
        <w:rPr>
          <w:rFonts w:ascii="Simplified Arabic" w:hAnsi="Simplified Arabic" w:cs="Simplified Arabic"/>
          <w:color w:val="000000" w:themeColor="text1"/>
          <w:sz w:val="32"/>
          <w:szCs w:val="32"/>
          <w:rtl/>
          <w:lang w:bidi="ar-TN"/>
        </w:rPr>
        <w:t>واستنادا الى</w:t>
      </w:r>
      <w:r w:rsidRPr="00C94BA7">
        <w:rPr>
          <w:rFonts w:ascii="Simplified Arabic" w:hAnsi="Simplified Arabic" w:cs="Simplified Arabic"/>
          <w:color w:val="000000" w:themeColor="text1"/>
          <w:sz w:val="32"/>
          <w:szCs w:val="32"/>
          <w:lang w:bidi="ar-TN"/>
        </w:rPr>
        <w:t xml:space="preserve"> </w:t>
      </w:r>
      <w:r w:rsidRPr="00C94BA7">
        <w:rPr>
          <w:rFonts w:ascii="Simplified Arabic" w:hAnsi="Simplified Arabic" w:cs="Simplified Arabic"/>
          <w:color w:val="000000" w:themeColor="text1"/>
          <w:sz w:val="32"/>
          <w:szCs w:val="32"/>
          <w:rtl/>
          <w:lang w:bidi="ar-TN"/>
        </w:rPr>
        <w:t>الفصل</w:t>
      </w:r>
      <w:r w:rsidRPr="00C94BA7">
        <w:rPr>
          <w:rFonts w:ascii="Simplified Arabic" w:hAnsi="Simplified Arabic" w:cs="Simplified Arabic"/>
          <w:color w:val="000000" w:themeColor="text1"/>
          <w:sz w:val="32"/>
          <w:szCs w:val="32"/>
          <w:lang w:bidi="ar-TN"/>
        </w:rPr>
        <w:t xml:space="preserve"> </w:t>
      </w:r>
      <w:r w:rsidRPr="00C94BA7">
        <w:rPr>
          <w:rFonts w:ascii="Simplified Arabic" w:hAnsi="Simplified Arabic" w:cs="Simplified Arabic"/>
          <w:color w:val="000000" w:themeColor="text1"/>
          <w:sz w:val="32"/>
          <w:szCs w:val="32"/>
          <w:rtl/>
          <w:lang w:bidi="ar-TN"/>
        </w:rPr>
        <w:t>عدد</w:t>
      </w:r>
      <w:r w:rsidRPr="00C94BA7">
        <w:rPr>
          <w:rFonts w:ascii="Simplified Arabic" w:hAnsi="Simplified Arabic" w:cs="Simplified Arabic" w:hint="cs"/>
          <w:color w:val="000000" w:themeColor="text1"/>
          <w:sz w:val="32"/>
          <w:szCs w:val="32"/>
          <w:rtl/>
          <w:lang w:bidi="ar-TN"/>
        </w:rPr>
        <w:t xml:space="preserve"> </w:t>
      </w:r>
      <w:r w:rsidRPr="00C94BA7">
        <w:rPr>
          <w:rFonts w:ascii="Simplified Arabic" w:hAnsi="Simplified Arabic" w:cs="Simplified Arabic" w:hint="cs"/>
          <w:color w:val="000000" w:themeColor="text1"/>
          <w:sz w:val="28"/>
          <w:szCs w:val="28"/>
          <w:rtl/>
          <w:lang w:bidi="ar-TN"/>
        </w:rPr>
        <w:t xml:space="preserve">18 </w:t>
      </w:r>
      <w:r w:rsidRPr="00C94BA7">
        <w:rPr>
          <w:rFonts w:ascii="Simplified Arabic" w:hAnsi="Simplified Arabic" w:cs="Simplified Arabic"/>
          <w:color w:val="000000" w:themeColor="text1"/>
          <w:sz w:val="32"/>
          <w:szCs w:val="32"/>
          <w:rtl/>
          <w:lang w:bidi="ar-TN"/>
        </w:rPr>
        <w:t>من</w:t>
      </w:r>
      <w:r w:rsidRPr="00C94BA7">
        <w:rPr>
          <w:rFonts w:ascii="Simplified Arabic" w:hAnsi="Simplified Arabic" w:cs="Simplified Arabic"/>
          <w:color w:val="000000" w:themeColor="text1"/>
          <w:sz w:val="32"/>
          <w:szCs w:val="32"/>
          <w:lang w:bidi="ar-TN"/>
        </w:rPr>
        <w:t xml:space="preserve"> </w:t>
      </w:r>
      <w:r w:rsidRPr="00C94BA7">
        <w:rPr>
          <w:rFonts w:ascii="Simplified Arabic" w:hAnsi="Simplified Arabic" w:cs="Simplified Arabic"/>
          <w:color w:val="000000" w:themeColor="text1"/>
          <w:sz w:val="32"/>
          <w:szCs w:val="32"/>
          <w:rtl/>
          <w:lang w:bidi="ar-TN"/>
        </w:rPr>
        <w:t>القانون</w:t>
      </w:r>
      <w:r w:rsidRPr="00C94BA7">
        <w:rPr>
          <w:rFonts w:ascii="Simplified Arabic" w:hAnsi="Simplified Arabic" w:cs="Simplified Arabic"/>
          <w:color w:val="000000" w:themeColor="text1"/>
          <w:sz w:val="32"/>
          <w:szCs w:val="32"/>
          <w:lang w:bidi="ar-TN"/>
        </w:rPr>
        <w:t xml:space="preserve"> </w:t>
      </w:r>
      <w:r w:rsidRPr="00C94BA7">
        <w:rPr>
          <w:rFonts w:ascii="Simplified Arabic" w:hAnsi="Simplified Arabic" w:cs="Simplified Arabic"/>
          <w:color w:val="000000" w:themeColor="text1"/>
          <w:sz w:val="32"/>
          <w:szCs w:val="32"/>
          <w:rtl/>
          <w:lang w:bidi="ar-TN"/>
        </w:rPr>
        <w:t>الأساسي</w:t>
      </w:r>
      <w:r w:rsidRPr="00C94BA7">
        <w:rPr>
          <w:rFonts w:ascii="Simplified Arabic" w:hAnsi="Simplified Arabic" w:cs="Simplified Arabic"/>
          <w:color w:val="000000" w:themeColor="text1"/>
          <w:sz w:val="32"/>
          <w:szCs w:val="32"/>
          <w:lang w:bidi="ar-TN"/>
        </w:rPr>
        <w:t xml:space="preserve"> </w:t>
      </w:r>
      <w:r w:rsidRPr="00C94BA7">
        <w:rPr>
          <w:rFonts w:ascii="Simplified Arabic" w:hAnsi="Simplified Arabic" w:cs="Simplified Arabic"/>
          <w:color w:val="000000" w:themeColor="text1"/>
          <w:sz w:val="32"/>
          <w:szCs w:val="32"/>
          <w:rtl/>
          <w:lang w:bidi="ar-TN"/>
        </w:rPr>
        <w:t>الجديد</w:t>
      </w:r>
      <w:r w:rsidRPr="00C94BA7">
        <w:rPr>
          <w:rFonts w:ascii="Simplified Arabic" w:hAnsi="Simplified Arabic" w:cs="Simplified Arabic"/>
          <w:color w:val="000000" w:themeColor="text1"/>
          <w:sz w:val="32"/>
          <w:szCs w:val="32"/>
          <w:lang w:bidi="ar-TN"/>
        </w:rPr>
        <w:t xml:space="preserve"> </w:t>
      </w:r>
      <w:r w:rsidRPr="00C94BA7">
        <w:rPr>
          <w:rFonts w:ascii="Simplified Arabic" w:hAnsi="Simplified Arabic" w:cs="Simplified Arabic"/>
          <w:color w:val="000000" w:themeColor="text1"/>
          <w:sz w:val="32"/>
          <w:szCs w:val="32"/>
          <w:rtl/>
          <w:lang w:bidi="ar-TN"/>
        </w:rPr>
        <w:t>للميزانية</w:t>
      </w:r>
      <w:r w:rsidRPr="00C94BA7">
        <w:rPr>
          <w:rFonts w:ascii="Simplified Arabic" w:hAnsi="Simplified Arabic" w:cs="Simplified Arabic"/>
          <w:color w:val="000000" w:themeColor="text1"/>
          <w:sz w:val="32"/>
          <w:szCs w:val="32"/>
          <w:lang w:bidi="ar-TN"/>
        </w:rPr>
        <w:t xml:space="preserve"> </w:t>
      </w:r>
      <w:r w:rsidRPr="00C94BA7">
        <w:rPr>
          <w:rFonts w:ascii="Simplified Arabic" w:hAnsi="Simplified Arabic" w:cs="Simplified Arabic"/>
          <w:color w:val="000000" w:themeColor="text1"/>
          <w:sz w:val="32"/>
          <w:szCs w:val="32"/>
          <w:rtl/>
          <w:lang w:bidi="ar-TN"/>
        </w:rPr>
        <w:t>عدد</w:t>
      </w:r>
      <w:r w:rsidRPr="00C94BA7">
        <w:rPr>
          <w:rFonts w:ascii="Simplified Arabic" w:hAnsi="Simplified Arabic" w:cs="Simplified Arabic"/>
          <w:color w:val="000000" w:themeColor="text1"/>
          <w:sz w:val="32"/>
          <w:szCs w:val="32"/>
          <w:lang w:bidi="ar-TN"/>
        </w:rPr>
        <w:t xml:space="preserve"> </w:t>
      </w:r>
      <w:r w:rsidRPr="00C94BA7">
        <w:rPr>
          <w:rFonts w:ascii="Simplified Arabic" w:hAnsi="Simplified Arabic" w:cs="Simplified Arabic"/>
          <w:color w:val="000000" w:themeColor="text1"/>
          <w:sz w:val="28"/>
          <w:szCs w:val="28"/>
          <w:lang w:bidi="ar-TN"/>
        </w:rPr>
        <w:t>14</w:t>
      </w:r>
      <w:r w:rsidRPr="00C94BA7">
        <w:rPr>
          <w:rFonts w:ascii="Simplified Arabic" w:hAnsi="Simplified Arabic" w:cs="Simplified Arabic"/>
          <w:color w:val="000000" w:themeColor="text1"/>
          <w:sz w:val="32"/>
          <w:szCs w:val="32"/>
          <w:lang w:bidi="ar-TN"/>
        </w:rPr>
        <w:t xml:space="preserve"> </w:t>
      </w:r>
      <w:r w:rsidRPr="00C94BA7">
        <w:rPr>
          <w:rFonts w:ascii="Simplified Arabic" w:hAnsi="Simplified Arabic" w:cs="Simplified Arabic" w:hint="cs"/>
          <w:color w:val="000000" w:themeColor="text1"/>
          <w:sz w:val="32"/>
          <w:szCs w:val="32"/>
          <w:rtl/>
          <w:lang w:bidi="ar-TN"/>
        </w:rPr>
        <w:t xml:space="preserve">المؤرخ في </w:t>
      </w:r>
      <w:r w:rsidRPr="00C94BA7">
        <w:rPr>
          <w:rFonts w:ascii="Simplified Arabic" w:hAnsi="Simplified Arabic" w:cs="Simplified Arabic"/>
          <w:color w:val="000000" w:themeColor="text1"/>
          <w:sz w:val="28"/>
          <w:szCs w:val="28"/>
          <w:lang w:bidi="ar-TN"/>
        </w:rPr>
        <w:t>13</w:t>
      </w:r>
      <w:r w:rsidRPr="00C94BA7">
        <w:rPr>
          <w:rFonts w:ascii="Simplified Arabic" w:hAnsi="Simplified Arabic" w:cs="Simplified Arabic"/>
          <w:color w:val="000000" w:themeColor="text1"/>
          <w:sz w:val="32"/>
          <w:szCs w:val="32"/>
          <w:rtl/>
          <w:lang w:bidi="ar-TN"/>
        </w:rPr>
        <w:t xml:space="preserve"> فيفري </w:t>
      </w:r>
      <w:r w:rsidRPr="00C94BA7">
        <w:rPr>
          <w:rFonts w:ascii="Simplified Arabic" w:hAnsi="Simplified Arabic" w:cs="Simplified Arabic"/>
          <w:color w:val="000000" w:themeColor="text1"/>
          <w:sz w:val="28"/>
          <w:szCs w:val="28"/>
          <w:rtl/>
          <w:lang w:bidi="ar-TN"/>
        </w:rPr>
        <w:t>2019</w:t>
      </w:r>
      <w:r w:rsidRPr="00C94BA7">
        <w:rPr>
          <w:rFonts w:ascii="Simplified Arabic" w:hAnsi="Simplified Arabic" w:cs="Simplified Arabic"/>
          <w:color w:val="000000" w:themeColor="text1"/>
          <w:sz w:val="32"/>
          <w:szCs w:val="32"/>
          <w:rtl/>
          <w:lang w:bidi="ar-TN"/>
        </w:rPr>
        <w:t xml:space="preserve"> والمتعلق بتكريس الميزانية المراعية للنوع الاجتماعي بصفة صريحة والذي ينص على ما يلي</w:t>
      </w:r>
      <w:r w:rsidRPr="00C94BA7">
        <w:rPr>
          <w:rFonts w:ascii="Simplified Arabic" w:hAnsi="Simplified Arabic" w:cs="Simplified Arabic"/>
          <w:color w:val="000000" w:themeColor="text1"/>
          <w:sz w:val="32"/>
          <w:szCs w:val="32"/>
          <w:lang w:bidi="ar-TN"/>
        </w:rPr>
        <w:t xml:space="preserve"> "</w:t>
      </w:r>
      <w:r w:rsidRPr="00C94BA7">
        <w:rPr>
          <w:rFonts w:ascii="Simplified Arabic" w:hAnsi="Simplified Arabic" w:cs="Simplified Arabic"/>
          <w:color w:val="000000" w:themeColor="text1"/>
          <w:sz w:val="32"/>
          <w:szCs w:val="32"/>
          <w:rtl/>
          <w:lang w:bidi="ar-TN"/>
        </w:rPr>
        <w:t>يعمل رئيس البرنامج على إعداد الميزانية على أساس أهداف ومؤشرا</w:t>
      </w:r>
      <w:r>
        <w:rPr>
          <w:rFonts w:ascii="Simplified Arabic" w:hAnsi="Simplified Arabic" w:cs="Simplified Arabic" w:hint="cs"/>
          <w:color w:val="000000" w:themeColor="text1"/>
          <w:sz w:val="32"/>
          <w:szCs w:val="32"/>
          <w:rtl/>
          <w:lang w:bidi="ar-TN"/>
        </w:rPr>
        <w:t>ت</w:t>
      </w:r>
      <w:r w:rsidRPr="00C94BA7">
        <w:rPr>
          <w:rFonts w:ascii="Simplified Arabic" w:hAnsi="Simplified Arabic" w:cs="Simplified Arabic"/>
          <w:color w:val="000000" w:themeColor="text1"/>
          <w:sz w:val="32"/>
          <w:szCs w:val="32"/>
          <w:rtl/>
          <w:lang w:bidi="ar-TN"/>
        </w:rPr>
        <w:t xml:space="preserve"> تتضمن المساواة وتكافؤ الفرص بين النساء والرجال وبصفة عامة بين كافة فئات المجتمع دون تمييز</w:t>
      </w:r>
      <w:r w:rsidRPr="00C94BA7">
        <w:rPr>
          <w:rFonts w:ascii="Simplified Arabic" w:hAnsi="Simplified Arabic" w:cs="Simplified Arabic"/>
          <w:color w:val="000000" w:themeColor="text1"/>
          <w:sz w:val="32"/>
          <w:szCs w:val="32"/>
          <w:lang w:bidi="ar-TN"/>
        </w:rPr>
        <w:t>..."</w:t>
      </w:r>
      <w:r w:rsidRPr="00C94BA7">
        <w:rPr>
          <w:rFonts w:ascii="Simplified Arabic" w:hAnsi="Simplified Arabic" w:cs="Simplified Arabic" w:hint="cs"/>
          <w:color w:val="000000" w:themeColor="text1"/>
          <w:sz w:val="32"/>
          <w:szCs w:val="32"/>
          <w:rtl/>
          <w:lang w:bidi="ar-TN"/>
        </w:rPr>
        <w:t xml:space="preserve"> </w:t>
      </w:r>
    </w:p>
    <w:p w:rsidR="00BF2C43" w:rsidRPr="001F5171" w:rsidRDefault="00FA5D8E" w:rsidP="00382450">
      <w:pPr>
        <w:spacing w:before="100" w:beforeAutospacing="1" w:after="100" w:afterAutospacing="1"/>
        <w:ind w:firstLine="708"/>
        <w:jc w:val="both"/>
        <w:rPr>
          <w:rFonts w:ascii="Simplified Arabic" w:hAnsi="Simplified Arabic" w:cs="Simplified Arabic"/>
          <w:color w:val="000000" w:themeColor="text1"/>
          <w:sz w:val="32"/>
          <w:szCs w:val="32"/>
          <w:rtl/>
          <w:lang w:val="fr-FR" w:bidi="ar-TN"/>
        </w:rPr>
      </w:pPr>
      <w:r>
        <w:rPr>
          <w:rFonts w:ascii="Simplified Arabic" w:hAnsi="Simplified Arabic" w:cs="Simplified Arabic" w:hint="cs"/>
          <w:color w:val="000000" w:themeColor="text1"/>
          <w:sz w:val="32"/>
          <w:szCs w:val="32"/>
          <w:rtl/>
          <w:lang w:val="fr-FR" w:bidi="ar-TN"/>
        </w:rPr>
        <w:t xml:space="preserve">  </w:t>
      </w:r>
      <w:r w:rsidR="00BF2C43">
        <w:rPr>
          <w:rFonts w:ascii="Simplified Arabic" w:hAnsi="Simplified Arabic" w:cs="Simplified Arabic" w:hint="cs"/>
          <w:color w:val="000000" w:themeColor="text1"/>
          <w:sz w:val="32"/>
          <w:szCs w:val="32"/>
          <w:rtl/>
          <w:lang w:val="fr-FR" w:bidi="ar-TN"/>
        </w:rPr>
        <w:t>تعمل المهمة على استكمال الاحصائيات المتعلقة بالانقطاع المدرسي حسب</w:t>
      </w:r>
      <w:r>
        <w:rPr>
          <w:rFonts w:ascii="Simplified Arabic" w:hAnsi="Simplified Arabic" w:cs="Simplified Arabic" w:hint="cs"/>
          <w:color w:val="000000" w:themeColor="text1"/>
          <w:sz w:val="32"/>
          <w:szCs w:val="32"/>
          <w:rtl/>
          <w:lang w:val="fr-FR" w:bidi="ar-TN"/>
        </w:rPr>
        <w:t xml:space="preserve"> الجهات و</w:t>
      </w:r>
      <w:r w:rsidR="00BF2C43">
        <w:rPr>
          <w:rFonts w:ascii="Simplified Arabic" w:hAnsi="Simplified Arabic" w:cs="Simplified Arabic" w:hint="cs"/>
          <w:color w:val="000000" w:themeColor="text1"/>
          <w:sz w:val="32"/>
          <w:szCs w:val="32"/>
          <w:rtl/>
          <w:lang w:val="fr-FR" w:bidi="ar-TN"/>
        </w:rPr>
        <w:t xml:space="preserve"> الجنس للشروع في اعداد دراسة تشخيصية و ايجاد آليات للتقليص من هذه الظاهرة التي لها انعكاسات اقتصادية و اجتماعية و مالية سلبية.</w:t>
      </w:r>
    </w:p>
    <w:p w:rsidR="00BF2C43" w:rsidRPr="00382450" w:rsidRDefault="00BF2C43" w:rsidP="00BF2C43">
      <w:pPr>
        <w:spacing w:before="100" w:beforeAutospacing="1"/>
        <w:rPr>
          <w:rFonts w:ascii="Simplified Arabic" w:hAnsi="Simplified Arabic" w:cs="Simplified Arabic"/>
          <w:b/>
          <w:bCs/>
          <w:sz w:val="36"/>
          <w:szCs w:val="36"/>
          <w:u w:val="single"/>
        </w:rPr>
      </w:pPr>
      <w:r w:rsidRPr="00382450">
        <w:rPr>
          <w:rFonts w:ascii="Simplified Arabic" w:hAnsi="Simplified Arabic" w:cs="Simplified Arabic"/>
          <w:b/>
          <w:bCs/>
          <w:sz w:val="36"/>
          <w:szCs w:val="36"/>
          <w:u w:val="single"/>
          <w:rtl/>
        </w:rPr>
        <w:lastRenderedPageBreak/>
        <w:t>مؤشرات الهدف الثاني:</w:t>
      </w:r>
    </w:p>
    <w:p w:rsidR="00BF2C43" w:rsidRPr="00E6733F" w:rsidRDefault="00BF2C43" w:rsidP="00BF2C43">
      <w:pPr>
        <w:pStyle w:val="Paragraphedeliste"/>
        <w:jc w:val="both"/>
        <w:rPr>
          <w:rFonts w:ascii="Simplified Arabic" w:hAnsi="Simplified Arabic" w:cs="Simplified Arabic"/>
          <w:b/>
          <w:bCs/>
          <w:sz w:val="32"/>
          <w:szCs w:val="32"/>
        </w:rPr>
      </w:pPr>
      <w:r w:rsidRPr="00E6733F">
        <w:rPr>
          <w:rFonts w:ascii="Simplified Arabic" w:hAnsi="Simplified Arabic" w:cs="Simplified Arabic"/>
          <w:b/>
          <w:bCs/>
          <w:sz w:val="32"/>
          <w:szCs w:val="32"/>
          <w:u w:val="single"/>
          <w:rtl/>
        </w:rPr>
        <w:t xml:space="preserve">المؤشر </w:t>
      </w:r>
      <w:r w:rsidRPr="00E6733F">
        <w:rPr>
          <w:rFonts w:ascii="Simplified Arabic" w:hAnsi="Simplified Arabic" w:cs="Simplified Arabic"/>
          <w:b/>
          <w:bCs/>
          <w:sz w:val="28"/>
          <w:szCs w:val="28"/>
          <w:u w:val="single"/>
          <w:rtl/>
        </w:rPr>
        <w:t>2</w:t>
      </w:r>
      <w:r w:rsidRPr="00E6733F">
        <w:rPr>
          <w:rFonts w:ascii="Simplified Arabic" w:hAnsi="Simplified Arabic" w:cs="Simplified Arabic" w:hint="cs"/>
          <w:b/>
          <w:bCs/>
          <w:sz w:val="28"/>
          <w:szCs w:val="28"/>
          <w:u w:val="single"/>
          <w:rtl/>
        </w:rPr>
        <w:t>-2</w:t>
      </w:r>
      <w:r w:rsidRPr="00E6733F">
        <w:rPr>
          <w:rFonts w:ascii="Simplified Arabic" w:hAnsi="Simplified Arabic" w:cs="Simplified Arabic"/>
          <w:b/>
          <w:bCs/>
          <w:sz w:val="28"/>
          <w:szCs w:val="28"/>
          <w:u w:val="single"/>
          <w:rtl/>
        </w:rPr>
        <w:t>-1:</w:t>
      </w:r>
      <w:r w:rsidRPr="00E6733F">
        <w:rPr>
          <w:rFonts w:ascii="Simplified Arabic" w:hAnsi="Simplified Arabic" w:cs="Simplified Arabic"/>
          <w:b/>
          <w:bCs/>
          <w:sz w:val="32"/>
          <w:szCs w:val="32"/>
          <w:rtl/>
        </w:rPr>
        <w:t xml:space="preserve"> نسبة الرسوب</w:t>
      </w:r>
    </w:p>
    <w:p w:rsidR="00BF2C43" w:rsidRPr="00E6733F" w:rsidRDefault="00BF2C43" w:rsidP="00BF2C43">
      <w:pPr>
        <w:pStyle w:val="Paragraphedeliste"/>
        <w:jc w:val="both"/>
        <w:rPr>
          <w:rFonts w:ascii="Simplified Arabic" w:hAnsi="Simplified Arabic" w:cs="Simplified Arabic"/>
          <w:b/>
          <w:bCs/>
          <w:sz w:val="32"/>
          <w:szCs w:val="32"/>
        </w:rPr>
      </w:pPr>
      <w:r w:rsidRPr="00E6733F">
        <w:rPr>
          <w:rFonts w:ascii="Simplified Arabic" w:hAnsi="Simplified Arabic" w:cs="Simplified Arabic"/>
          <w:b/>
          <w:bCs/>
          <w:sz w:val="32"/>
          <w:szCs w:val="32"/>
          <w:u w:val="single"/>
          <w:rtl/>
        </w:rPr>
        <w:t xml:space="preserve">المؤشر </w:t>
      </w:r>
      <w:r w:rsidRPr="00E6733F">
        <w:rPr>
          <w:rFonts w:ascii="Simplified Arabic" w:hAnsi="Simplified Arabic" w:cs="Simplified Arabic" w:hint="cs"/>
          <w:b/>
          <w:bCs/>
          <w:sz w:val="28"/>
          <w:szCs w:val="28"/>
          <w:u w:val="single"/>
          <w:rtl/>
        </w:rPr>
        <w:t>2-</w:t>
      </w:r>
      <w:r w:rsidRPr="00E6733F">
        <w:rPr>
          <w:rFonts w:ascii="Simplified Arabic" w:hAnsi="Simplified Arabic" w:cs="Simplified Arabic"/>
          <w:b/>
          <w:bCs/>
          <w:sz w:val="28"/>
          <w:szCs w:val="28"/>
          <w:u w:val="single"/>
          <w:rtl/>
        </w:rPr>
        <w:t>2-</w:t>
      </w:r>
      <w:r w:rsidRPr="00E6733F">
        <w:rPr>
          <w:rFonts w:ascii="Simplified Arabic" w:hAnsi="Simplified Arabic" w:cs="Simplified Arabic"/>
          <w:b/>
          <w:bCs/>
          <w:sz w:val="28"/>
          <w:szCs w:val="28"/>
          <w:rtl/>
        </w:rPr>
        <w:t>2:</w:t>
      </w:r>
      <w:r w:rsidRPr="00E6733F">
        <w:rPr>
          <w:rFonts w:ascii="Simplified Arabic" w:hAnsi="Simplified Arabic" w:cs="Simplified Arabic"/>
          <w:b/>
          <w:bCs/>
          <w:sz w:val="32"/>
          <w:szCs w:val="32"/>
          <w:rtl/>
        </w:rPr>
        <w:t xml:space="preserve"> نسبة الانقطاع</w:t>
      </w:r>
    </w:p>
    <w:p w:rsidR="00BF2C43" w:rsidRPr="00E6733F" w:rsidRDefault="00BF2C43" w:rsidP="00BF2C43">
      <w:pPr>
        <w:pStyle w:val="Paragraphedeliste"/>
        <w:jc w:val="both"/>
        <w:rPr>
          <w:rFonts w:ascii="Simplified Arabic" w:hAnsi="Simplified Arabic" w:cs="Simplified Arabic"/>
          <w:b/>
          <w:bCs/>
          <w:sz w:val="32"/>
          <w:szCs w:val="32"/>
          <w:rtl/>
        </w:rPr>
      </w:pPr>
      <w:r w:rsidRPr="00E6733F">
        <w:rPr>
          <w:rFonts w:ascii="Simplified Arabic" w:hAnsi="Simplified Arabic" w:cs="Simplified Arabic"/>
          <w:b/>
          <w:bCs/>
          <w:sz w:val="32"/>
          <w:szCs w:val="32"/>
          <w:u w:val="single"/>
          <w:rtl/>
        </w:rPr>
        <w:t xml:space="preserve">المؤشر </w:t>
      </w:r>
      <w:r w:rsidRPr="00E6733F">
        <w:rPr>
          <w:rFonts w:ascii="Simplified Arabic" w:hAnsi="Simplified Arabic" w:cs="Simplified Arabic" w:hint="cs"/>
          <w:b/>
          <w:bCs/>
          <w:sz w:val="28"/>
          <w:szCs w:val="28"/>
          <w:u w:val="single"/>
          <w:rtl/>
        </w:rPr>
        <w:t>2-</w:t>
      </w:r>
      <w:r w:rsidRPr="00E6733F">
        <w:rPr>
          <w:rFonts w:ascii="Simplified Arabic" w:hAnsi="Simplified Arabic" w:cs="Simplified Arabic"/>
          <w:b/>
          <w:bCs/>
          <w:sz w:val="28"/>
          <w:szCs w:val="28"/>
          <w:u w:val="single"/>
          <w:rtl/>
        </w:rPr>
        <w:t>2-3</w:t>
      </w:r>
      <w:r w:rsidRPr="00E6733F">
        <w:rPr>
          <w:rFonts w:ascii="Simplified Arabic" w:hAnsi="Simplified Arabic" w:cs="Simplified Arabic"/>
          <w:b/>
          <w:bCs/>
          <w:sz w:val="28"/>
          <w:szCs w:val="28"/>
          <w:rtl/>
        </w:rPr>
        <w:t>:</w:t>
      </w:r>
      <w:r w:rsidRPr="00E6733F">
        <w:rPr>
          <w:rFonts w:ascii="Simplified Arabic" w:hAnsi="Simplified Arabic" w:cs="Simplified Arabic"/>
          <w:b/>
          <w:bCs/>
          <w:sz w:val="32"/>
          <w:szCs w:val="32"/>
          <w:rtl/>
        </w:rPr>
        <w:t xml:space="preserve"> عدد الذكور الذين تم إدماجهم في مؤسسات تربوية</w:t>
      </w:r>
      <w:r>
        <w:rPr>
          <w:rFonts w:ascii="Simplified Arabic" w:hAnsi="Simplified Arabic" w:cs="Simplified Arabic"/>
          <w:b/>
          <w:bCs/>
          <w:sz w:val="32"/>
          <w:szCs w:val="32"/>
          <w:rtl/>
        </w:rPr>
        <w:t xml:space="preserve"> أو</w:t>
      </w:r>
      <w:r w:rsidRPr="00E6733F">
        <w:rPr>
          <w:rFonts w:ascii="Simplified Arabic" w:hAnsi="Simplified Arabic" w:cs="Simplified Arabic"/>
          <w:b/>
          <w:bCs/>
          <w:sz w:val="32"/>
          <w:szCs w:val="32"/>
          <w:rtl/>
        </w:rPr>
        <w:t xml:space="preserve"> تكوينية</w:t>
      </w:r>
    </w:p>
    <w:p w:rsidR="00BF2C43" w:rsidRPr="00E6733F" w:rsidRDefault="00BF2C43" w:rsidP="00BF2C43">
      <w:pPr>
        <w:pStyle w:val="Paragraphedeliste"/>
        <w:spacing w:before="120" w:after="120"/>
        <w:jc w:val="both"/>
        <w:rPr>
          <w:rFonts w:ascii="Simplified Arabic" w:hAnsi="Simplified Arabic" w:cs="Simplified Arabic"/>
          <w:b/>
          <w:bCs/>
          <w:sz w:val="28"/>
          <w:szCs w:val="28"/>
          <w:u w:val="single"/>
        </w:rPr>
      </w:pPr>
    </w:p>
    <w:p w:rsidR="00BF2C43" w:rsidRPr="00382450" w:rsidRDefault="00BF2C43" w:rsidP="00797BB9">
      <w:pPr>
        <w:pStyle w:val="Paragraphedeliste"/>
        <w:numPr>
          <w:ilvl w:val="0"/>
          <w:numId w:val="20"/>
        </w:numPr>
        <w:spacing w:before="120" w:after="120"/>
        <w:ind w:left="-101"/>
        <w:jc w:val="both"/>
        <w:rPr>
          <w:rFonts w:ascii="Simplified Arabic" w:hAnsi="Simplified Arabic" w:cs="Simplified Arabic"/>
          <w:b/>
          <w:bCs/>
          <w:sz w:val="28"/>
          <w:szCs w:val="28"/>
          <w:u w:val="single"/>
          <w:rtl/>
        </w:rPr>
      </w:pPr>
      <w:r w:rsidRPr="00382450">
        <w:rPr>
          <w:rFonts w:ascii="Simplified Arabic" w:hAnsi="Simplified Arabic" w:cs="Simplified Arabic"/>
          <w:b/>
          <w:bCs/>
          <w:sz w:val="28"/>
          <w:szCs w:val="28"/>
          <w:u w:val="single"/>
          <w:rtl/>
        </w:rPr>
        <w:t>المؤشر2</w:t>
      </w:r>
      <w:r w:rsidRPr="00382450">
        <w:rPr>
          <w:rFonts w:ascii="Simplified Arabic" w:hAnsi="Simplified Arabic" w:cs="Simplified Arabic" w:hint="cs"/>
          <w:b/>
          <w:bCs/>
          <w:sz w:val="28"/>
          <w:szCs w:val="28"/>
          <w:u w:val="single"/>
          <w:rtl/>
        </w:rPr>
        <w:t>-2</w:t>
      </w:r>
      <w:r w:rsidRPr="00382450">
        <w:rPr>
          <w:rFonts w:ascii="Simplified Arabic" w:hAnsi="Simplified Arabic" w:cs="Simplified Arabic"/>
          <w:b/>
          <w:bCs/>
          <w:sz w:val="28"/>
          <w:szCs w:val="28"/>
          <w:u w:val="single"/>
          <w:rtl/>
        </w:rPr>
        <w:t xml:space="preserve">-1: نسبة الرسوب </w:t>
      </w:r>
    </w:p>
    <w:tbl>
      <w:tblPr>
        <w:tblStyle w:val="TableauGrille1Clair-Accentuation51"/>
        <w:tblpPr w:leftFromText="141" w:rightFromText="141" w:vertAnchor="text" w:horzAnchor="margin" w:tblpY="39"/>
        <w:bidiVisual/>
        <w:tblW w:w="10295" w:type="dxa"/>
        <w:tblLayout w:type="fixed"/>
        <w:tblLook w:val="04A0" w:firstRow="1" w:lastRow="0" w:firstColumn="1" w:lastColumn="0" w:noHBand="0" w:noVBand="1"/>
      </w:tblPr>
      <w:tblGrid>
        <w:gridCol w:w="2438"/>
        <w:gridCol w:w="758"/>
        <w:gridCol w:w="807"/>
        <w:gridCol w:w="806"/>
        <w:gridCol w:w="806"/>
        <w:gridCol w:w="1170"/>
        <w:gridCol w:w="1170"/>
        <w:gridCol w:w="1170"/>
        <w:gridCol w:w="1170"/>
      </w:tblGrid>
      <w:tr w:rsidR="00BF2C43" w:rsidRPr="00916FA8" w:rsidTr="00382450">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38" w:type="dxa"/>
            <w:vMerge w:val="restart"/>
            <w:noWrap/>
            <w:vAlign w:val="center"/>
            <w:hideMark/>
          </w:tcPr>
          <w:p w:rsidR="00BF2C43" w:rsidRPr="00916FA8" w:rsidRDefault="00BF2C43" w:rsidP="00382450">
            <w:pPr>
              <w:keepNext/>
              <w:jc w:val="center"/>
              <w:rPr>
                <w:rFonts w:ascii="Simplified Arabic" w:hAnsi="Simplified Arabic" w:cs="Simplified Arabic"/>
                <w:color w:val="000000"/>
                <w:rtl/>
              </w:rPr>
            </w:pPr>
          </w:p>
          <w:p w:rsidR="00BF2C43" w:rsidRPr="00916FA8" w:rsidRDefault="00BF2C43" w:rsidP="00382450">
            <w:pPr>
              <w:keepNext/>
              <w:jc w:val="center"/>
              <w:rPr>
                <w:rFonts w:ascii="Simplified Arabic" w:hAnsi="Simplified Arabic" w:cs="Simplified Arabic"/>
                <w:color w:val="000000"/>
              </w:rPr>
            </w:pPr>
            <w:r w:rsidRPr="00916FA8">
              <w:rPr>
                <w:rFonts w:ascii="Simplified Arabic" w:hAnsi="Simplified Arabic" w:cs="Simplified Arabic"/>
                <w:color w:val="000000"/>
                <w:rtl/>
              </w:rPr>
              <w:t>الهدف الثاني:</w:t>
            </w:r>
            <w:r>
              <w:rPr>
                <w:rFonts w:ascii="Simplified Arabic" w:hAnsi="Simplified Arabic" w:cs="Simplified Arabic" w:hint="cs"/>
                <w:color w:val="000000"/>
                <w:rtl/>
              </w:rPr>
              <w:t xml:space="preserve"> </w:t>
            </w:r>
            <w:r w:rsidRPr="00916FA8">
              <w:rPr>
                <w:rFonts w:ascii="Simplified Arabic" w:hAnsi="Simplified Arabic" w:cs="Simplified Arabic"/>
                <w:color w:val="000000"/>
                <w:rtl/>
              </w:rPr>
              <w:t>التصدي للفشل</w:t>
            </w:r>
            <w:r>
              <w:rPr>
                <w:rFonts w:ascii="Simplified Arabic" w:hAnsi="Simplified Arabic" w:cs="Simplified Arabic"/>
                <w:color w:val="000000"/>
                <w:rtl/>
              </w:rPr>
              <w:t xml:space="preserve"> و</w:t>
            </w:r>
            <w:r w:rsidRPr="00916FA8">
              <w:rPr>
                <w:rFonts w:ascii="Simplified Arabic" w:hAnsi="Simplified Arabic" w:cs="Simplified Arabic"/>
                <w:color w:val="000000"/>
                <w:rtl/>
              </w:rPr>
              <w:t>الانقطاع المبكر عن الدراسة</w:t>
            </w:r>
          </w:p>
        </w:tc>
        <w:tc>
          <w:tcPr>
            <w:tcW w:w="758" w:type="dxa"/>
            <w:vMerge w:val="restart"/>
            <w:vAlign w:val="center"/>
            <w:hideMark/>
          </w:tcPr>
          <w:p w:rsidR="00BF2C43" w:rsidRPr="00916FA8" w:rsidRDefault="00BF2C43" w:rsidP="00382450">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BF2C43" w:rsidRPr="00916FA8" w:rsidRDefault="00BF2C43" w:rsidP="00382450">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BF2C43" w:rsidRPr="00916FA8" w:rsidRDefault="00BF2C43" w:rsidP="00382450">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BF2C43" w:rsidRPr="00916FA8" w:rsidRDefault="00BF2C43" w:rsidP="00382450">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BF2C43" w:rsidRPr="00916FA8" w:rsidRDefault="00BF2C43" w:rsidP="00382450">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BF2C43" w:rsidRPr="00C94BA7" w:rsidRDefault="00BF2C43" w:rsidP="00382450">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BF2C43" w:rsidRPr="00916FA8" w:rsidRDefault="00BF2C43" w:rsidP="00382450">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BF2C43" w:rsidRPr="00916FA8" w:rsidRDefault="00BF2C43" w:rsidP="00382450">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BF2C43" w:rsidRPr="00916FA8" w:rsidRDefault="00BF2C43" w:rsidP="00382450">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BF2C43" w:rsidRPr="00916FA8" w:rsidRDefault="00BF2C43" w:rsidP="00382450">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BF2C43" w:rsidRPr="00916FA8" w:rsidTr="00382450">
        <w:trPr>
          <w:trHeight w:val="468"/>
        </w:trPr>
        <w:tc>
          <w:tcPr>
            <w:cnfStyle w:val="001000000000" w:firstRow="0" w:lastRow="0" w:firstColumn="1" w:lastColumn="0" w:oddVBand="0" w:evenVBand="0" w:oddHBand="0" w:evenHBand="0" w:firstRowFirstColumn="0" w:firstRowLastColumn="0" w:lastRowFirstColumn="0" w:lastRowLastColumn="0"/>
            <w:tcW w:w="2438" w:type="dxa"/>
            <w:vMerge/>
            <w:vAlign w:val="center"/>
            <w:hideMark/>
          </w:tcPr>
          <w:p w:rsidR="00BF2C43" w:rsidRPr="00916FA8" w:rsidRDefault="00BF2C43" w:rsidP="00382450">
            <w:pPr>
              <w:bidi w:val="0"/>
              <w:jc w:val="center"/>
              <w:rPr>
                <w:rFonts w:ascii="Simplified Arabic" w:hAnsi="Simplified Arabic" w:cs="Simplified Arabic"/>
                <w:color w:val="000000"/>
              </w:rPr>
            </w:pPr>
          </w:p>
        </w:tc>
        <w:tc>
          <w:tcPr>
            <w:tcW w:w="758" w:type="dxa"/>
            <w:vMerge/>
            <w:vAlign w:val="center"/>
            <w:hideMark/>
          </w:tcPr>
          <w:p w:rsidR="00BF2C43" w:rsidRPr="00916FA8" w:rsidRDefault="00BF2C43" w:rsidP="00382450">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2018</w:t>
            </w:r>
          </w:p>
        </w:tc>
        <w:tc>
          <w:tcPr>
            <w:tcW w:w="806" w:type="dxa"/>
            <w:noWrap/>
            <w:vAlign w:val="center"/>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2019</w:t>
            </w:r>
          </w:p>
        </w:tc>
        <w:tc>
          <w:tcPr>
            <w:tcW w:w="806" w:type="dxa"/>
            <w:noWrap/>
            <w:vAlign w:val="center"/>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Pr>
              <w:t>2020</w:t>
            </w:r>
          </w:p>
        </w:tc>
        <w:tc>
          <w:tcPr>
            <w:tcW w:w="1170" w:type="dxa"/>
            <w:noWrap/>
            <w:vAlign w:val="center"/>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2020</w:t>
            </w:r>
          </w:p>
        </w:tc>
        <w:tc>
          <w:tcPr>
            <w:tcW w:w="1170" w:type="dxa"/>
            <w:vAlign w:val="center"/>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(2)/(1)</w:t>
            </w:r>
          </w:p>
        </w:tc>
        <w:tc>
          <w:tcPr>
            <w:tcW w:w="1170" w:type="dxa"/>
            <w:vAlign w:val="center"/>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2021</w:t>
            </w:r>
          </w:p>
        </w:tc>
        <w:tc>
          <w:tcPr>
            <w:tcW w:w="1170" w:type="dxa"/>
            <w:vAlign w:val="center"/>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2022</w:t>
            </w:r>
          </w:p>
        </w:tc>
      </w:tr>
      <w:tr w:rsidR="00BF2C43" w:rsidRPr="00916FA8" w:rsidTr="00382450">
        <w:trPr>
          <w:trHeight w:val="797"/>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BF2C43" w:rsidRPr="00916FA8" w:rsidRDefault="00BF2C43" w:rsidP="00382450">
            <w:pPr>
              <w:pStyle w:val="Paragraphedeliste"/>
              <w:spacing w:before="120" w:after="120"/>
              <w:ind w:left="408"/>
              <w:jc w:val="center"/>
              <w:rPr>
                <w:rFonts w:ascii="Simplified Arabic" w:hAnsi="Simplified Arabic" w:cs="Simplified Arabic"/>
                <w:color w:val="000000"/>
              </w:rPr>
            </w:pPr>
            <w:r w:rsidRPr="00916FA8">
              <w:rPr>
                <w:rFonts w:ascii="Simplified Arabic" w:hAnsi="Simplified Arabic" w:cs="Simplified Arabic"/>
                <w:color w:val="000000"/>
                <w:rtl/>
              </w:rPr>
              <w:t>المؤشر</w:t>
            </w:r>
            <w:r>
              <w:rPr>
                <w:rFonts w:ascii="Simplified Arabic" w:hAnsi="Simplified Arabic" w:cs="Simplified Arabic" w:hint="cs"/>
                <w:color w:val="000000"/>
                <w:rtl/>
              </w:rPr>
              <w:t>2-</w:t>
            </w:r>
            <w:r w:rsidRPr="00916FA8">
              <w:rPr>
                <w:rFonts w:ascii="Simplified Arabic" w:hAnsi="Simplified Arabic" w:cs="Simplified Arabic"/>
                <w:color w:val="000000"/>
                <w:rtl/>
              </w:rPr>
              <w:t xml:space="preserve"> 2-1: نسبة الرسوب</w:t>
            </w:r>
          </w:p>
          <w:p w:rsidR="00BF2C43" w:rsidRPr="00916FA8" w:rsidRDefault="00BF2C43" w:rsidP="00382450">
            <w:pPr>
              <w:ind w:left="884" w:hanging="884"/>
              <w:jc w:val="center"/>
              <w:rPr>
                <w:rFonts w:ascii="Simplified Arabic" w:hAnsi="Simplified Arabic" w:cs="Simplified Arabic"/>
                <w:color w:val="000000"/>
              </w:rPr>
            </w:pPr>
          </w:p>
        </w:tc>
        <w:tc>
          <w:tcPr>
            <w:tcW w:w="758" w:type="dxa"/>
            <w:noWrap/>
            <w:vAlign w:val="center"/>
            <w:hideMark/>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tl/>
              </w:rPr>
              <w:t>%</w:t>
            </w:r>
          </w:p>
        </w:tc>
        <w:tc>
          <w:tcPr>
            <w:tcW w:w="807" w:type="dxa"/>
            <w:noWrap/>
            <w:vAlign w:val="center"/>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tl/>
              </w:rPr>
              <w:t>20.3</w:t>
            </w:r>
          </w:p>
        </w:tc>
        <w:tc>
          <w:tcPr>
            <w:tcW w:w="806" w:type="dxa"/>
            <w:noWrap/>
            <w:vAlign w:val="center"/>
          </w:tcPr>
          <w:p w:rsidR="00BF2C43" w:rsidRPr="00EC4C72"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EC4C72">
              <w:rPr>
                <w:rFonts w:ascii="Simplified Arabic" w:hAnsi="Simplified Arabic" w:cs="Simplified Arabic"/>
                <w:rtl/>
              </w:rPr>
              <w:t>20</w:t>
            </w:r>
          </w:p>
        </w:tc>
        <w:tc>
          <w:tcPr>
            <w:tcW w:w="806" w:type="dxa"/>
            <w:noWrap/>
            <w:vAlign w:val="center"/>
          </w:tcPr>
          <w:p w:rsidR="00BF2C43" w:rsidRPr="00EC4C72"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EC4C72">
              <w:rPr>
                <w:rFonts w:ascii="Simplified Arabic" w:hAnsi="Simplified Arabic" w:cs="Simplified Arabic"/>
              </w:rPr>
              <w:t>19.5</w:t>
            </w:r>
          </w:p>
        </w:tc>
        <w:tc>
          <w:tcPr>
            <w:tcW w:w="1170" w:type="dxa"/>
            <w:noWrap/>
            <w:vAlign w:val="center"/>
          </w:tcPr>
          <w:p w:rsidR="00BF2C43" w:rsidRPr="00EC4C72"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EC4C72">
              <w:rPr>
                <w:rFonts w:ascii="Simplified Arabic" w:hAnsi="Simplified Arabic" w:cs="Simplified Arabic"/>
              </w:rPr>
              <w:t>14.6</w:t>
            </w:r>
          </w:p>
        </w:tc>
        <w:tc>
          <w:tcPr>
            <w:tcW w:w="1170" w:type="dxa"/>
            <w:vAlign w:val="center"/>
          </w:tcPr>
          <w:p w:rsidR="00BF2C43" w:rsidRPr="00EC4C72"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EC4C72">
              <w:rPr>
                <w:rFonts w:ascii="Simplified Arabic" w:hAnsi="Simplified Arabic" w:cs="Simplified Arabic"/>
              </w:rPr>
              <w:t>74.9</w:t>
            </w:r>
          </w:p>
        </w:tc>
        <w:tc>
          <w:tcPr>
            <w:tcW w:w="1170" w:type="dxa"/>
            <w:vAlign w:val="center"/>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tl/>
              </w:rPr>
              <w:t>14</w:t>
            </w:r>
          </w:p>
        </w:tc>
        <w:tc>
          <w:tcPr>
            <w:tcW w:w="1170" w:type="dxa"/>
            <w:vAlign w:val="center"/>
          </w:tcPr>
          <w:p w:rsidR="00BF2C43" w:rsidRPr="00916FA8" w:rsidRDefault="00BF2C43" w:rsidP="0038245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tl/>
              </w:rPr>
              <w:t>14</w:t>
            </w:r>
          </w:p>
        </w:tc>
      </w:tr>
    </w:tbl>
    <w:p w:rsidR="00BF2C43" w:rsidRDefault="00BF2C43" w:rsidP="00BF2C43">
      <w:pPr>
        <w:pStyle w:val="Paragraphedeliste"/>
        <w:spacing w:before="120" w:after="120"/>
        <w:jc w:val="both"/>
        <w:rPr>
          <w:rFonts w:ascii="Simplified Arabic" w:hAnsi="Simplified Arabic" w:cs="Simplified Arabic"/>
          <w:b/>
          <w:bCs/>
          <w:sz w:val="28"/>
          <w:szCs w:val="28"/>
        </w:rPr>
      </w:pPr>
    </w:p>
    <w:p w:rsidR="00BF2C43" w:rsidRPr="00686516" w:rsidRDefault="00BF2C43" w:rsidP="00797BB9">
      <w:pPr>
        <w:pStyle w:val="Paragraphedeliste"/>
        <w:numPr>
          <w:ilvl w:val="0"/>
          <w:numId w:val="39"/>
        </w:numPr>
        <w:spacing w:before="120" w:after="120"/>
        <w:jc w:val="both"/>
        <w:rPr>
          <w:rFonts w:ascii="Simplified Arabic" w:hAnsi="Simplified Arabic" w:cs="Simplified Arabic"/>
          <w:b/>
          <w:bCs/>
          <w:sz w:val="28"/>
          <w:szCs w:val="28"/>
          <w:u w:val="single"/>
          <w:rtl/>
        </w:rPr>
      </w:pPr>
      <w:r w:rsidRPr="00686516">
        <w:rPr>
          <w:rFonts w:ascii="Simplified Arabic" w:hAnsi="Simplified Arabic" w:cs="Simplified Arabic"/>
          <w:b/>
          <w:bCs/>
          <w:sz w:val="28"/>
          <w:szCs w:val="28"/>
          <w:u w:val="single"/>
          <w:rtl/>
        </w:rPr>
        <w:t xml:space="preserve">التعريف بالمؤشر: </w:t>
      </w:r>
    </w:p>
    <w:p w:rsidR="00BF2C43" w:rsidRPr="00C94BA7" w:rsidRDefault="00BF2C43" w:rsidP="00BF2C43">
      <w:pPr>
        <w:spacing w:before="120" w:after="120"/>
        <w:ind w:left="360"/>
        <w:jc w:val="both"/>
        <w:rPr>
          <w:rFonts w:ascii="Simplified Arabic" w:hAnsi="Simplified Arabic" w:cs="Simplified Arabic"/>
          <w:color w:val="000000"/>
          <w:sz w:val="32"/>
          <w:szCs w:val="32"/>
          <w:rtl/>
        </w:rPr>
      </w:pPr>
      <w:r w:rsidRPr="00C94BA7">
        <w:rPr>
          <w:rFonts w:ascii="Simplified Arabic" w:hAnsi="Simplified Arabic" w:cs="Simplified Arabic"/>
          <w:color w:val="000000"/>
          <w:sz w:val="32"/>
          <w:szCs w:val="32"/>
          <w:rtl/>
        </w:rPr>
        <w:t>يهدف هذا المؤشر إلى معرفة حجم رسوب التلاميذ بكافة مستويات المرحلة الاعدادية والتعليم الثانوي وذلك بقيس نسبة الراسبين مقارنة بالعدد الجملي لتلاميذ المرحلة الاعدادية والتعليم الثانوي</w:t>
      </w:r>
    </w:p>
    <w:p w:rsidR="00BF2C43" w:rsidRPr="00686516" w:rsidRDefault="00BF2C43" w:rsidP="00797BB9">
      <w:pPr>
        <w:pStyle w:val="Paragraphedeliste"/>
        <w:numPr>
          <w:ilvl w:val="0"/>
          <w:numId w:val="39"/>
        </w:numPr>
        <w:spacing w:before="120" w:after="120"/>
        <w:jc w:val="both"/>
        <w:rPr>
          <w:rFonts w:ascii="Simplified Arabic" w:hAnsi="Simplified Arabic" w:cs="Simplified Arabic"/>
          <w:b/>
          <w:bCs/>
          <w:sz w:val="28"/>
          <w:szCs w:val="28"/>
          <w:u w:val="single"/>
          <w:rtl/>
        </w:rPr>
      </w:pPr>
      <w:r w:rsidRPr="00686516">
        <w:rPr>
          <w:rFonts w:ascii="Simplified Arabic" w:hAnsi="Simplified Arabic" w:cs="Simplified Arabic"/>
          <w:b/>
          <w:bCs/>
          <w:sz w:val="28"/>
          <w:szCs w:val="28"/>
          <w:u w:val="single"/>
          <w:rtl/>
        </w:rPr>
        <w:t xml:space="preserve">طريقة احتساب المؤشر: </w:t>
      </w:r>
    </w:p>
    <w:p w:rsidR="00BF2C43" w:rsidRPr="00C94BA7" w:rsidRDefault="00BF2C43" w:rsidP="00BF2C43">
      <w:pPr>
        <w:spacing w:before="120" w:after="120"/>
        <w:jc w:val="both"/>
        <w:rPr>
          <w:rFonts w:ascii="Simplified Arabic" w:hAnsi="Simplified Arabic" w:cs="Simplified Arabic"/>
          <w:color w:val="000000"/>
          <w:sz w:val="32"/>
          <w:szCs w:val="32"/>
          <w:rtl/>
        </w:rPr>
      </w:pPr>
      <w:r w:rsidRPr="00C94BA7">
        <w:rPr>
          <w:rFonts w:ascii="Simplified Arabic" w:hAnsi="Simplified Arabic" w:cs="Simplified Arabic" w:hint="cs"/>
          <w:color w:val="000000"/>
          <w:sz w:val="32"/>
          <w:szCs w:val="32"/>
          <w:rtl/>
        </w:rPr>
        <w:t xml:space="preserve">   </w:t>
      </w:r>
      <w:r w:rsidRPr="00C94BA7">
        <w:rPr>
          <w:rFonts w:ascii="Simplified Arabic" w:hAnsi="Simplified Arabic" w:cs="Simplified Arabic"/>
          <w:color w:val="000000"/>
          <w:sz w:val="32"/>
          <w:szCs w:val="32"/>
          <w:rtl/>
        </w:rPr>
        <w:t>عدد التلاميذ الراسبين بالمرحلة الاعدادية والتعليم الثانوي/ العدد الجملي للتلاميذ *100</w:t>
      </w:r>
    </w:p>
    <w:p w:rsidR="00BF2C43" w:rsidRPr="00686516" w:rsidRDefault="00BF2C43" w:rsidP="00797BB9">
      <w:pPr>
        <w:pStyle w:val="Paragraphedeliste"/>
        <w:numPr>
          <w:ilvl w:val="0"/>
          <w:numId w:val="39"/>
        </w:numPr>
        <w:spacing w:before="120" w:after="120"/>
        <w:jc w:val="both"/>
        <w:rPr>
          <w:rFonts w:ascii="Simplified Arabic" w:hAnsi="Simplified Arabic" w:cs="Simplified Arabic"/>
          <w:b/>
          <w:bCs/>
          <w:sz w:val="28"/>
          <w:szCs w:val="28"/>
          <w:u w:val="single"/>
          <w:rtl/>
        </w:rPr>
      </w:pPr>
      <w:r w:rsidRPr="00686516">
        <w:rPr>
          <w:rFonts w:ascii="Simplified Arabic" w:hAnsi="Simplified Arabic" w:cs="Simplified Arabic"/>
          <w:b/>
          <w:bCs/>
          <w:sz w:val="28"/>
          <w:szCs w:val="28"/>
          <w:u w:val="single"/>
          <w:rtl/>
        </w:rPr>
        <w:t xml:space="preserve">مصدر المعطيات: </w:t>
      </w:r>
    </w:p>
    <w:p w:rsidR="00BF2C43" w:rsidRPr="00C94BA7" w:rsidRDefault="00BF2C43" w:rsidP="00BF2C43">
      <w:pPr>
        <w:spacing w:before="120" w:after="120"/>
        <w:jc w:val="both"/>
        <w:rPr>
          <w:rFonts w:ascii="Simplified Arabic" w:hAnsi="Simplified Arabic" w:cs="Simplified Arabic"/>
          <w:color w:val="000000"/>
          <w:sz w:val="32"/>
          <w:szCs w:val="32"/>
        </w:rPr>
      </w:pPr>
      <w:r w:rsidRPr="00C94BA7">
        <w:rPr>
          <w:rFonts w:ascii="Simplified Arabic" w:hAnsi="Simplified Arabic" w:cs="Simplified Arabic" w:hint="cs"/>
          <w:color w:val="000000"/>
          <w:sz w:val="32"/>
          <w:szCs w:val="32"/>
          <w:rtl/>
        </w:rPr>
        <w:t xml:space="preserve">   </w:t>
      </w:r>
      <w:r w:rsidRPr="00C94BA7">
        <w:rPr>
          <w:rFonts w:ascii="Simplified Arabic" w:hAnsi="Simplified Arabic" w:cs="Simplified Arabic"/>
          <w:color w:val="000000"/>
          <w:sz w:val="32"/>
          <w:szCs w:val="32"/>
          <w:rtl/>
        </w:rPr>
        <w:t>الإدارة العامة للدراسات والتخطيط ونظم المعلومات</w:t>
      </w:r>
    </w:p>
    <w:p w:rsidR="00BF2C43" w:rsidRPr="00916FA8" w:rsidRDefault="00BF2C43" w:rsidP="00797BB9">
      <w:pPr>
        <w:pStyle w:val="Paragraphedeliste"/>
        <w:numPr>
          <w:ilvl w:val="0"/>
          <w:numId w:val="39"/>
        </w:numPr>
        <w:spacing w:before="120" w:after="120"/>
        <w:jc w:val="both"/>
        <w:rPr>
          <w:rFonts w:ascii="Simplified Arabic" w:hAnsi="Simplified Arabic" w:cs="Simplified Arabic"/>
          <w:b/>
          <w:bCs/>
          <w:sz w:val="32"/>
          <w:szCs w:val="32"/>
          <w:rtl/>
        </w:rPr>
      </w:pPr>
      <w:r w:rsidRPr="00686516">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2020: </w:t>
      </w:r>
      <w:r>
        <w:rPr>
          <w:rFonts w:ascii="Simplified Arabic" w:hAnsi="Simplified Arabic" w:cs="Simplified Arabic"/>
          <w:b/>
          <w:bCs/>
          <w:sz w:val="32"/>
          <w:szCs w:val="32"/>
          <w:rtl/>
        </w:rPr>
        <w:t xml:space="preserve"> </w:t>
      </w:r>
    </w:p>
    <w:p w:rsidR="00BF2C43" w:rsidRPr="00916FA8" w:rsidRDefault="00686BA6" w:rsidP="00BF2C43">
      <w:pPr>
        <w:pStyle w:val="Paragraphedeliste"/>
        <w:tabs>
          <w:tab w:val="right" w:pos="567"/>
        </w:tabs>
        <w:spacing w:before="120" w:after="120" w:line="276" w:lineRule="auto"/>
        <w:ind w:left="357"/>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 </w:t>
      </w:r>
      <w:r w:rsidR="00BF2C43" w:rsidRPr="00916FA8">
        <w:rPr>
          <w:rFonts w:ascii="Simplified Arabic" w:hAnsi="Simplified Arabic" w:cs="Simplified Arabic"/>
          <w:color w:val="000000"/>
          <w:sz w:val="32"/>
          <w:szCs w:val="32"/>
          <w:rtl/>
        </w:rPr>
        <w:t xml:space="preserve">بلغ المعدل </w:t>
      </w:r>
      <w:r w:rsidR="00BF2C43" w:rsidRPr="00C94BA7">
        <w:rPr>
          <w:rFonts w:ascii="Simplified Arabic" w:hAnsi="Simplified Arabic" w:cs="Simplified Arabic"/>
          <w:color w:val="000000"/>
          <w:sz w:val="32"/>
          <w:szCs w:val="32"/>
          <w:rtl/>
        </w:rPr>
        <w:t>الوطني</w:t>
      </w:r>
      <w:r w:rsidR="00BF2C43" w:rsidRPr="00C94BA7">
        <w:rPr>
          <w:rFonts w:ascii="Simplified Arabic" w:hAnsi="Simplified Arabic" w:cs="Simplified Arabic"/>
          <w:color w:val="000000"/>
          <w:sz w:val="32"/>
          <w:szCs w:val="32"/>
        </w:rPr>
        <w:t xml:space="preserve"> </w:t>
      </w:r>
      <w:r w:rsidR="00BF2C43" w:rsidRPr="00C94BA7">
        <w:rPr>
          <w:rFonts w:ascii="Simplified Arabic" w:hAnsi="Simplified Arabic" w:cs="Simplified Arabic" w:hint="cs"/>
          <w:color w:val="000000"/>
          <w:sz w:val="32"/>
          <w:szCs w:val="32"/>
          <w:rtl/>
        </w:rPr>
        <w:t>سنة</w:t>
      </w:r>
      <w:r w:rsidR="00BF2C43">
        <w:rPr>
          <w:rFonts w:ascii="Simplified Arabic" w:hAnsi="Simplified Arabic" w:cs="Simplified Arabic" w:hint="cs"/>
          <w:color w:val="000000"/>
          <w:sz w:val="32"/>
          <w:szCs w:val="32"/>
          <w:rtl/>
        </w:rPr>
        <w:t xml:space="preserve"> </w:t>
      </w:r>
      <w:r w:rsidR="00BF2C43" w:rsidRPr="00C94BA7">
        <w:rPr>
          <w:rFonts w:ascii="Simplified Arabic" w:hAnsi="Simplified Arabic" w:cs="Simplified Arabic" w:hint="cs"/>
          <w:color w:val="000000"/>
          <w:sz w:val="32"/>
          <w:szCs w:val="32"/>
          <w:rtl/>
        </w:rPr>
        <w:t xml:space="preserve">2020 </w:t>
      </w:r>
      <w:r w:rsidR="00BF2C43" w:rsidRPr="00916FA8">
        <w:rPr>
          <w:rFonts w:ascii="Simplified Arabic" w:hAnsi="Simplified Arabic" w:cs="Simplified Arabic"/>
          <w:color w:val="000000"/>
          <w:sz w:val="32"/>
          <w:szCs w:val="32"/>
          <w:rtl/>
        </w:rPr>
        <w:t xml:space="preserve">لنسبة الرسوب في المرحلة </w:t>
      </w:r>
      <w:r w:rsidR="00BF2C43" w:rsidRPr="00916FA8">
        <w:rPr>
          <w:rFonts w:ascii="Simplified Arabic" w:hAnsi="Simplified Arabic" w:cs="Simplified Arabic" w:hint="cs"/>
          <w:color w:val="000000"/>
          <w:sz w:val="32"/>
          <w:szCs w:val="32"/>
          <w:rtl/>
        </w:rPr>
        <w:t>الإعدادية</w:t>
      </w:r>
      <w:r w:rsidR="00BF2C43" w:rsidRPr="00916FA8">
        <w:rPr>
          <w:rFonts w:ascii="Simplified Arabic" w:hAnsi="Simplified Arabic" w:cs="Simplified Arabic"/>
          <w:color w:val="000000"/>
          <w:sz w:val="32"/>
          <w:szCs w:val="32"/>
          <w:rtl/>
        </w:rPr>
        <w:t xml:space="preserve"> والتّعليم الثانوي </w:t>
      </w:r>
      <w:r w:rsidR="00BF2C43" w:rsidRPr="00C94BA7">
        <w:rPr>
          <w:rFonts w:ascii="Simplified Arabic" w:hAnsi="Simplified Arabic" w:cs="Simplified Arabic"/>
          <w:color w:val="000000"/>
          <w:sz w:val="32"/>
          <w:szCs w:val="32"/>
          <w:rtl/>
        </w:rPr>
        <w:t xml:space="preserve">14.6    </w:t>
      </w:r>
      <w:r w:rsidR="00BF2C43" w:rsidRPr="00916FA8">
        <w:rPr>
          <w:rFonts w:ascii="Simplified Arabic" w:hAnsi="Simplified Arabic" w:cs="Simplified Arabic"/>
          <w:color w:val="000000"/>
          <w:sz w:val="32"/>
          <w:szCs w:val="32"/>
          <w:rtl/>
        </w:rPr>
        <w:t xml:space="preserve">نسبة الرسوب بالمرحلة </w:t>
      </w:r>
      <w:r w:rsidR="00BF2C43" w:rsidRPr="00916FA8">
        <w:rPr>
          <w:rFonts w:ascii="Simplified Arabic" w:hAnsi="Simplified Arabic" w:cs="Simplified Arabic" w:hint="cs"/>
          <w:color w:val="000000"/>
          <w:sz w:val="32"/>
          <w:szCs w:val="32"/>
          <w:rtl/>
        </w:rPr>
        <w:t>الإعدادية</w:t>
      </w:r>
      <w:r w:rsidR="00BF2C43" w:rsidRPr="00916FA8">
        <w:rPr>
          <w:rFonts w:ascii="Simplified Arabic" w:hAnsi="Simplified Arabic" w:cs="Simplified Arabic"/>
          <w:color w:val="000000"/>
          <w:sz w:val="32"/>
          <w:szCs w:val="32"/>
          <w:rtl/>
        </w:rPr>
        <w:t xml:space="preserve"> 13.3 %ونسبة الرسوب بالمرحلة الثانوية </w:t>
      </w:r>
      <w:r w:rsidR="00BF2C43" w:rsidRPr="00C94BA7">
        <w:rPr>
          <w:rFonts w:ascii="Simplified Arabic" w:hAnsi="Simplified Arabic" w:cs="Simplified Arabic"/>
          <w:color w:val="000000"/>
          <w:sz w:val="32"/>
          <w:szCs w:val="32"/>
          <w:rtl/>
        </w:rPr>
        <w:t xml:space="preserve">16.2 </w:t>
      </w:r>
      <w:r w:rsidR="00BF2C43" w:rsidRPr="00C94BA7">
        <w:rPr>
          <w:rFonts w:ascii="Simplified Arabic" w:hAnsi="Simplified Arabic" w:cs="Simplified Arabic"/>
          <w:color w:val="000000"/>
          <w:sz w:val="32"/>
          <w:szCs w:val="32"/>
        </w:rPr>
        <w:t>%</w:t>
      </w:r>
      <w:r w:rsidR="00BF2C43" w:rsidRPr="00C94BA7">
        <w:rPr>
          <w:rFonts w:ascii="Simplified Arabic" w:hAnsi="Simplified Arabic" w:cs="Simplified Arabic"/>
          <w:color w:val="000000"/>
          <w:sz w:val="32"/>
          <w:szCs w:val="32"/>
          <w:rtl/>
        </w:rPr>
        <w:t>)</w:t>
      </w:r>
      <w:r w:rsidR="00BF2C43" w:rsidRPr="00916FA8">
        <w:rPr>
          <w:rFonts w:ascii="Simplified Arabic" w:hAnsi="Simplified Arabic" w:cs="Simplified Arabic"/>
          <w:color w:val="000000"/>
          <w:sz w:val="32"/>
          <w:szCs w:val="32"/>
          <w:rtl/>
        </w:rPr>
        <w:t xml:space="preserve"> مسجلة انخفاضا ب 3.3 نقاط مئوية مقارنة بسنة </w:t>
      </w:r>
      <w:r w:rsidR="00BF2C43" w:rsidRPr="00C94BA7">
        <w:rPr>
          <w:rFonts w:ascii="Simplified Arabic" w:hAnsi="Simplified Arabic" w:cs="Simplified Arabic"/>
          <w:color w:val="000000"/>
          <w:sz w:val="32"/>
          <w:szCs w:val="32"/>
          <w:rtl/>
        </w:rPr>
        <w:t>2019.</w:t>
      </w:r>
    </w:p>
    <w:p w:rsidR="00BF2C43" w:rsidRPr="00916FA8" w:rsidRDefault="00BF2C43" w:rsidP="00BF2C43">
      <w:pPr>
        <w:pStyle w:val="Paragraphedeliste"/>
        <w:spacing w:before="120" w:line="276" w:lineRule="auto"/>
        <w:ind w:left="357"/>
        <w:jc w:val="both"/>
        <w:rPr>
          <w:rFonts w:ascii="Simplified Arabic" w:hAnsi="Simplified Arabic" w:cs="Simplified Arabic"/>
          <w:color w:val="000000"/>
          <w:sz w:val="32"/>
          <w:szCs w:val="32"/>
          <w:rtl/>
        </w:rPr>
      </w:pPr>
      <w:r w:rsidRPr="00916FA8">
        <w:rPr>
          <w:rFonts w:ascii="Simplified Arabic" w:hAnsi="Simplified Arabic" w:cs="Simplified Arabic"/>
          <w:color w:val="000000"/>
          <w:sz w:val="32"/>
          <w:szCs w:val="32"/>
          <w:rtl/>
        </w:rPr>
        <w:lastRenderedPageBreak/>
        <w:t xml:space="preserve">وقد شهد هذا المؤشر تطوّرا في سنة </w:t>
      </w:r>
      <w:r w:rsidRPr="00C94BA7">
        <w:rPr>
          <w:rFonts w:ascii="Simplified Arabic" w:hAnsi="Simplified Arabic" w:cs="Simplified Arabic"/>
          <w:color w:val="000000"/>
          <w:sz w:val="32"/>
          <w:szCs w:val="32"/>
          <w:rtl/>
        </w:rPr>
        <w:t>2020</w:t>
      </w:r>
      <w:r w:rsidRPr="00916FA8">
        <w:rPr>
          <w:rFonts w:ascii="Simplified Arabic" w:hAnsi="Simplified Arabic" w:cs="Simplified Arabic"/>
          <w:color w:val="000000"/>
          <w:sz w:val="32"/>
          <w:szCs w:val="32"/>
          <w:rtl/>
        </w:rPr>
        <w:t xml:space="preserve">حيث كانت التقديرات محددة بـــ </w:t>
      </w:r>
      <w:r w:rsidRPr="00C94BA7">
        <w:rPr>
          <w:rFonts w:ascii="Simplified Arabic" w:hAnsi="Simplified Arabic" w:cs="Simplified Arabic"/>
          <w:color w:val="000000"/>
          <w:sz w:val="32"/>
          <w:szCs w:val="32"/>
          <w:rtl/>
        </w:rPr>
        <w:t xml:space="preserve">19.5 </w:t>
      </w:r>
      <w:r w:rsidRPr="00C94BA7">
        <w:rPr>
          <w:rFonts w:ascii="Simplified Arabic" w:hAnsi="Simplified Arabic" w:cs="Simplified Arabic"/>
          <w:color w:val="000000"/>
          <w:sz w:val="32"/>
          <w:szCs w:val="32"/>
        </w:rPr>
        <w:t>%</w:t>
      </w:r>
      <w:r w:rsidRPr="00C94BA7">
        <w:rPr>
          <w:rFonts w:ascii="Simplified Arabic" w:hAnsi="Simplified Arabic" w:cs="Simplified Arabic"/>
          <w:color w:val="000000"/>
          <w:sz w:val="32"/>
          <w:szCs w:val="32"/>
          <w:rtl/>
        </w:rPr>
        <w:t xml:space="preserve"> </w:t>
      </w:r>
      <w:r w:rsidRPr="00916FA8">
        <w:rPr>
          <w:rFonts w:ascii="Simplified Arabic" w:hAnsi="Simplified Arabic" w:cs="Simplified Arabic"/>
          <w:color w:val="000000"/>
          <w:sz w:val="32"/>
          <w:szCs w:val="32"/>
          <w:rtl/>
        </w:rPr>
        <w:t>وكانت نسبة الإنجازات</w:t>
      </w:r>
      <w:r w:rsidRPr="00C94BA7">
        <w:rPr>
          <w:rFonts w:ascii="Simplified Arabic" w:hAnsi="Simplified Arabic" w:cs="Simplified Arabic"/>
          <w:color w:val="000000"/>
          <w:sz w:val="32"/>
          <w:szCs w:val="32"/>
          <w:rtl/>
        </w:rPr>
        <w:t>14.6</w:t>
      </w:r>
      <w:r w:rsidRPr="00916FA8">
        <w:rPr>
          <w:rFonts w:ascii="Simplified Arabic" w:hAnsi="Simplified Arabic" w:cs="Simplified Arabic"/>
          <w:color w:val="000000"/>
          <w:sz w:val="32"/>
          <w:szCs w:val="32"/>
          <w:rtl/>
        </w:rPr>
        <w:t xml:space="preserve"> </w:t>
      </w:r>
      <w:r w:rsidRPr="00916FA8">
        <w:rPr>
          <w:rFonts w:ascii="Simplified Arabic" w:hAnsi="Simplified Arabic" w:cs="Simplified Arabic"/>
          <w:color w:val="000000"/>
          <w:sz w:val="32"/>
          <w:szCs w:val="32"/>
        </w:rPr>
        <w:t>%</w:t>
      </w:r>
      <w:r w:rsidRPr="00916FA8">
        <w:rPr>
          <w:rFonts w:ascii="Simplified Arabic" w:hAnsi="Simplified Arabic" w:cs="Simplified Arabic"/>
          <w:color w:val="000000"/>
          <w:sz w:val="32"/>
          <w:szCs w:val="32"/>
          <w:rtl/>
        </w:rPr>
        <w:t xml:space="preserve">ليكون الفارق </w:t>
      </w:r>
      <w:r w:rsidRPr="00C94BA7">
        <w:rPr>
          <w:rFonts w:ascii="Simplified Arabic" w:hAnsi="Simplified Arabic" w:cs="Simplified Arabic"/>
          <w:color w:val="000000"/>
          <w:sz w:val="32"/>
          <w:szCs w:val="32"/>
          <w:rtl/>
        </w:rPr>
        <w:t>4.9</w:t>
      </w:r>
      <w:r w:rsidRPr="00916FA8">
        <w:rPr>
          <w:rFonts w:ascii="Simplified Arabic" w:hAnsi="Simplified Arabic" w:cs="Simplified Arabic"/>
          <w:color w:val="000000"/>
          <w:sz w:val="32"/>
          <w:szCs w:val="32"/>
          <w:rtl/>
        </w:rPr>
        <w:t xml:space="preserve"> </w:t>
      </w:r>
      <w:r w:rsidRPr="00916FA8">
        <w:rPr>
          <w:rFonts w:ascii="Simplified Arabic" w:hAnsi="Simplified Arabic" w:cs="Simplified Arabic"/>
          <w:color w:val="000000"/>
          <w:sz w:val="32"/>
          <w:szCs w:val="32"/>
        </w:rPr>
        <w:t>%</w:t>
      </w:r>
      <w:r w:rsidRPr="00916FA8">
        <w:rPr>
          <w:rFonts w:ascii="Simplified Arabic" w:hAnsi="Simplified Arabic" w:cs="Simplified Arabic"/>
          <w:color w:val="000000"/>
          <w:sz w:val="32"/>
          <w:szCs w:val="32"/>
          <w:rtl/>
        </w:rPr>
        <w:t xml:space="preserve"> ومحققا بذلك تراجعا إيجابيا حيث لم تغطي نسبة الإنجازات سوى </w:t>
      </w:r>
      <w:r w:rsidRPr="00C94BA7">
        <w:rPr>
          <w:rFonts w:ascii="Simplified Arabic" w:hAnsi="Simplified Arabic" w:cs="Simplified Arabic"/>
          <w:color w:val="000000"/>
          <w:sz w:val="32"/>
          <w:szCs w:val="32"/>
          <w:rtl/>
        </w:rPr>
        <w:t xml:space="preserve">74.9 </w:t>
      </w:r>
      <w:r w:rsidRPr="00C94BA7">
        <w:rPr>
          <w:rFonts w:ascii="Simplified Arabic" w:hAnsi="Simplified Arabic" w:cs="Simplified Arabic"/>
          <w:color w:val="000000"/>
          <w:sz w:val="32"/>
          <w:szCs w:val="32"/>
        </w:rPr>
        <w:t>%</w:t>
      </w:r>
      <w:r w:rsidRPr="00916FA8">
        <w:rPr>
          <w:rFonts w:ascii="Simplified Arabic" w:hAnsi="Simplified Arabic" w:cs="Simplified Arabic"/>
          <w:color w:val="000000"/>
          <w:sz w:val="32"/>
          <w:szCs w:val="32"/>
          <w:rtl/>
        </w:rPr>
        <w:t xml:space="preserve"> فقط من نسبة التقديرات المرسومة والتي كانت في حدود 19.5 </w:t>
      </w:r>
      <w:r w:rsidRPr="00916FA8">
        <w:rPr>
          <w:rFonts w:ascii="Simplified Arabic" w:hAnsi="Simplified Arabic" w:cs="Simplified Arabic"/>
          <w:color w:val="000000"/>
          <w:sz w:val="32"/>
          <w:szCs w:val="32"/>
        </w:rPr>
        <w:t>%</w:t>
      </w:r>
      <w:r w:rsidRPr="00916FA8">
        <w:rPr>
          <w:rFonts w:ascii="Simplified Arabic" w:hAnsi="Simplified Arabic" w:cs="Simplified Arabic"/>
          <w:color w:val="000000"/>
          <w:sz w:val="32"/>
          <w:szCs w:val="32"/>
          <w:rtl/>
        </w:rPr>
        <w:t>. ويعود هذا التراجع الملحوظ في نسب الرسوب</w:t>
      </w:r>
      <w:r>
        <w:rPr>
          <w:rFonts w:ascii="Simplified Arabic" w:hAnsi="Simplified Arabic" w:cs="Simplified Arabic" w:hint="cs"/>
          <w:color w:val="000000"/>
          <w:sz w:val="32"/>
          <w:szCs w:val="32"/>
          <w:rtl/>
        </w:rPr>
        <w:t xml:space="preserve"> والانقطاع</w:t>
      </w:r>
      <w:r w:rsidRPr="00916FA8">
        <w:rPr>
          <w:rFonts w:ascii="Simplified Arabic" w:hAnsi="Simplified Arabic" w:cs="Simplified Arabic"/>
          <w:color w:val="000000"/>
          <w:sz w:val="32"/>
          <w:szCs w:val="32"/>
          <w:rtl/>
        </w:rPr>
        <w:t xml:space="preserve"> إلى الأسباب التالية:</w:t>
      </w:r>
    </w:p>
    <w:p w:rsidR="00BF2C43" w:rsidRDefault="00BF2C43" w:rsidP="00797BB9">
      <w:pPr>
        <w:pStyle w:val="Paragraphedeliste"/>
        <w:numPr>
          <w:ilvl w:val="0"/>
          <w:numId w:val="30"/>
        </w:numPr>
        <w:spacing w:before="120" w:line="276" w:lineRule="auto"/>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التقليص من البرنامج المدرسي المقرر مراعاة للظرف الصحي الحساس جراء جائحة كوفيد </w:t>
      </w:r>
      <w:r w:rsidRPr="00C94BA7">
        <w:rPr>
          <w:rFonts w:ascii="Simplified Arabic" w:hAnsi="Simplified Arabic" w:cs="Simplified Arabic" w:hint="cs"/>
          <w:color w:val="000000"/>
          <w:sz w:val="32"/>
          <w:szCs w:val="32"/>
          <w:rtl/>
        </w:rPr>
        <w:t>19.</w:t>
      </w:r>
    </w:p>
    <w:p w:rsidR="00BF2C43" w:rsidRDefault="00BF2C43" w:rsidP="00797BB9">
      <w:pPr>
        <w:pStyle w:val="Paragraphedeliste"/>
        <w:numPr>
          <w:ilvl w:val="0"/>
          <w:numId w:val="30"/>
        </w:numPr>
        <w:spacing w:before="120" w:line="276" w:lineRule="auto"/>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التخفيف من عملية تقييم المكتسبات أو الاضطرار إلى التخلي عنها.</w:t>
      </w:r>
    </w:p>
    <w:p w:rsidR="00BF2C43" w:rsidRDefault="00BF2C43" w:rsidP="00797BB9">
      <w:pPr>
        <w:pStyle w:val="Paragraphedeliste"/>
        <w:numPr>
          <w:ilvl w:val="0"/>
          <w:numId w:val="30"/>
        </w:numPr>
        <w:spacing w:before="120" w:line="276" w:lineRule="auto"/>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تواتر الانقطاعات عن الدرس لمدة طويلة تزامنا مع فترة الحجر الصحي.</w:t>
      </w:r>
    </w:p>
    <w:p w:rsidR="00BF2C43" w:rsidRDefault="00BF2C43" w:rsidP="00797BB9">
      <w:pPr>
        <w:pStyle w:val="Paragraphedeliste"/>
        <w:numPr>
          <w:ilvl w:val="0"/>
          <w:numId w:val="30"/>
        </w:numPr>
        <w:spacing w:before="120" w:line="276" w:lineRule="auto"/>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اللجوء إلى الارتقاء الآلي في بعض المراحل التعليمية.</w:t>
      </w:r>
    </w:p>
    <w:p w:rsidR="00BF2C43" w:rsidRDefault="00BF2C43" w:rsidP="00797BB9">
      <w:pPr>
        <w:pStyle w:val="Paragraphedeliste"/>
        <w:numPr>
          <w:ilvl w:val="0"/>
          <w:numId w:val="30"/>
        </w:numPr>
        <w:spacing w:before="120" w:line="276" w:lineRule="auto"/>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التخلي عن الثلاثي الثالث والاقتصار على نتائج الثلاثي الأول والثاني لتحديد الناجحين.</w:t>
      </w:r>
    </w:p>
    <w:p w:rsidR="00BF2C43" w:rsidRPr="00C94BA7" w:rsidRDefault="00BF2C43" w:rsidP="00797BB9">
      <w:pPr>
        <w:pStyle w:val="Paragraphedeliste"/>
        <w:numPr>
          <w:ilvl w:val="0"/>
          <w:numId w:val="30"/>
        </w:numPr>
        <w:spacing w:before="120" w:line="276" w:lineRule="auto"/>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 xml:space="preserve">عدم استكمال البرامج المدرسية لمختلف المستويات وقرار استدراك واستكمال التكوين مع مفتتح السنة الدراسية الموالية. </w:t>
      </w:r>
    </w:p>
    <w:p w:rsidR="00BF2C43" w:rsidRPr="008705CF" w:rsidRDefault="00BF2C43" w:rsidP="00797BB9">
      <w:pPr>
        <w:pStyle w:val="Paragraphedeliste"/>
        <w:numPr>
          <w:ilvl w:val="0"/>
          <w:numId w:val="20"/>
        </w:numPr>
        <w:spacing w:before="120" w:after="120"/>
        <w:ind w:left="-101"/>
        <w:jc w:val="both"/>
        <w:rPr>
          <w:rFonts w:ascii="Simplified Arabic" w:hAnsi="Simplified Arabic" w:cs="Simplified Arabic"/>
          <w:b/>
          <w:bCs/>
          <w:sz w:val="28"/>
          <w:szCs w:val="28"/>
          <w:u w:val="single"/>
          <w:rtl/>
        </w:rPr>
      </w:pPr>
      <w:r w:rsidRPr="008705CF">
        <w:rPr>
          <w:rFonts w:ascii="Simplified Arabic" w:hAnsi="Simplified Arabic" w:cs="Simplified Arabic"/>
          <w:b/>
          <w:bCs/>
          <w:sz w:val="28"/>
          <w:szCs w:val="28"/>
          <w:u w:val="single"/>
          <w:rtl/>
        </w:rPr>
        <w:t>المؤشر 2-</w:t>
      </w:r>
      <w:r w:rsidRPr="008705CF">
        <w:rPr>
          <w:rFonts w:ascii="Simplified Arabic" w:hAnsi="Simplified Arabic" w:cs="Simplified Arabic" w:hint="cs"/>
          <w:b/>
          <w:bCs/>
          <w:sz w:val="28"/>
          <w:szCs w:val="28"/>
          <w:u w:val="single"/>
          <w:rtl/>
        </w:rPr>
        <w:t>2-2</w:t>
      </w:r>
      <w:r w:rsidRPr="008705CF">
        <w:rPr>
          <w:rFonts w:ascii="Simplified Arabic" w:hAnsi="Simplified Arabic" w:cs="Simplified Arabic"/>
          <w:b/>
          <w:bCs/>
          <w:sz w:val="28"/>
          <w:szCs w:val="28"/>
          <w:u w:val="single"/>
          <w:rtl/>
        </w:rPr>
        <w:t xml:space="preserve">: نسبة الانقطاع </w:t>
      </w:r>
    </w:p>
    <w:tbl>
      <w:tblPr>
        <w:tblStyle w:val="TableauGrille1Clair-Accentuation51"/>
        <w:tblpPr w:leftFromText="141" w:rightFromText="141" w:vertAnchor="text" w:horzAnchor="margin" w:tblpY="39"/>
        <w:bidiVisual/>
        <w:tblW w:w="10295" w:type="dxa"/>
        <w:tblLayout w:type="fixed"/>
        <w:tblLook w:val="04A0" w:firstRow="1" w:lastRow="0" w:firstColumn="1" w:lastColumn="0" w:noHBand="0" w:noVBand="1"/>
      </w:tblPr>
      <w:tblGrid>
        <w:gridCol w:w="2438"/>
        <w:gridCol w:w="758"/>
        <w:gridCol w:w="807"/>
        <w:gridCol w:w="806"/>
        <w:gridCol w:w="806"/>
        <w:gridCol w:w="1170"/>
        <w:gridCol w:w="1170"/>
        <w:gridCol w:w="1170"/>
        <w:gridCol w:w="1170"/>
      </w:tblGrid>
      <w:tr w:rsidR="00BF2C43" w:rsidRPr="00916FA8" w:rsidTr="008705CF">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38" w:type="dxa"/>
            <w:vMerge w:val="restart"/>
            <w:noWrap/>
            <w:vAlign w:val="center"/>
            <w:hideMark/>
          </w:tcPr>
          <w:p w:rsidR="00BF2C43" w:rsidRPr="00916FA8" w:rsidRDefault="00BF2C43" w:rsidP="008705CF">
            <w:pPr>
              <w:keepNext/>
              <w:jc w:val="center"/>
              <w:rPr>
                <w:rFonts w:ascii="Simplified Arabic" w:hAnsi="Simplified Arabic" w:cs="Simplified Arabic"/>
                <w:color w:val="000000"/>
                <w:rtl/>
              </w:rPr>
            </w:pPr>
          </w:p>
          <w:p w:rsidR="00BF2C43" w:rsidRPr="00916FA8" w:rsidRDefault="00BF2C43" w:rsidP="007E113C">
            <w:pPr>
              <w:keepNext/>
              <w:jc w:val="center"/>
              <w:rPr>
                <w:rFonts w:ascii="Simplified Arabic" w:hAnsi="Simplified Arabic" w:cs="Simplified Arabic"/>
                <w:color w:val="000000"/>
              </w:rPr>
            </w:pPr>
            <w:r w:rsidRPr="00916FA8">
              <w:rPr>
                <w:rFonts w:ascii="Simplified Arabic" w:hAnsi="Simplified Arabic" w:cs="Simplified Arabic"/>
                <w:color w:val="000000"/>
                <w:rtl/>
              </w:rPr>
              <w:t>الهدف الثاني:</w:t>
            </w:r>
            <w:r w:rsidR="007E113C">
              <w:rPr>
                <w:rFonts w:ascii="Simplified Arabic" w:hAnsi="Simplified Arabic" w:cs="Simplified Arabic" w:hint="cs"/>
                <w:color w:val="000000"/>
                <w:rtl/>
              </w:rPr>
              <w:t xml:space="preserve"> </w:t>
            </w:r>
            <w:r w:rsidRPr="00916FA8">
              <w:rPr>
                <w:rFonts w:ascii="Simplified Arabic" w:hAnsi="Simplified Arabic" w:cs="Simplified Arabic"/>
                <w:color w:val="000000"/>
                <w:rtl/>
              </w:rPr>
              <w:t>التصدي للفشل</w:t>
            </w:r>
            <w:r>
              <w:rPr>
                <w:rFonts w:ascii="Simplified Arabic" w:hAnsi="Simplified Arabic" w:cs="Simplified Arabic"/>
                <w:color w:val="000000"/>
                <w:rtl/>
              </w:rPr>
              <w:t xml:space="preserve"> و</w:t>
            </w:r>
            <w:r w:rsidRPr="00916FA8">
              <w:rPr>
                <w:rFonts w:ascii="Simplified Arabic" w:hAnsi="Simplified Arabic" w:cs="Simplified Arabic"/>
                <w:color w:val="000000"/>
                <w:rtl/>
              </w:rPr>
              <w:t>الانقطاع المبكر عن الدراسة</w:t>
            </w:r>
          </w:p>
        </w:tc>
        <w:tc>
          <w:tcPr>
            <w:tcW w:w="758" w:type="dxa"/>
            <w:vMerge w:val="restart"/>
            <w:vAlign w:val="center"/>
            <w:hideMark/>
          </w:tcPr>
          <w:p w:rsidR="00BF2C43" w:rsidRPr="00916FA8" w:rsidRDefault="00BF2C43" w:rsidP="008705C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BF2C43" w:rsidRPr="00916FA8" w:rsidRDefault="00BF2C43" w:rsidP="008705C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BF2C43" w:rsidRPr="00916FA8" w:rsidRDefault="00BF2C43" w:rsidP="008705C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BF2C43" w:rsidRPr="00916FA8" w:rsidRDefault="00BF2C43" w:rsidP="008705C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BF2C43" w:rsidRPr="00916FA8"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BF2C43" w:rsidRPr="00C94BA7"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BF2C43" w:rsidRPr="00916FA8"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BF2C43" w:rsidRPr="00916FA8"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BF2C43" w:rsidRPr="00916FA8"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BF2C43" w:rsidRPr="00916FA8"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BF2C43" w:rsidRPr="00916FA8" w:rsidTr="008705CF">
        <w:trPr>
          <w:trHeight w:val="468"/>
        </w:trPr>
        <w:tc>
          <w:tcPr>
            <w:cnfStyle w:val="001000000000" w:firstRow="0" w:lastRow="0" w:firstColumn="1" w:lastColumn="0" w:oddVBand="0" w:evenVBand="0" w:oddHBand="0" w:evenHBand="0" w:firstRowFirstColumn="0" w:firstRowLastColumn="0" w:lastRowFirstColumn="0" w:lastRowLastColumn="0"/>
            <w:tcW w:w="2438" w:type="dxa"/>
            <w:vMerge/>
            <w:vAlign w:val="center"/>
            <w:hideMark/>
          </w:tcPr>
          <w:p w:rsidR="00BF2C43" w:rsidRPr="00916FA8" w:rsidRDefault="00BF2C43" w:rsidP="008705CF">
            <w:pPr>
              <w:bidi w:val="0"/>
              <w:jc w:val="center"/>
              <w:rPr>
                <w:rFonts w:ascii="Simplified Arabic" w:hAnsi="Simplified Arabic" w:cs="Simplified Arabic"/>
                <w:color w:val="000000"/>
              </w:rPr>
            </w:pPr>
          </w:p>
        </w:tc>
        <w:tc>
          <w:tcPr>
            <w:tcW w:w="758" w:type="dxa"/>
            <w:vMerge/>
            <w:vAlign w:val="center"/>
            <w:hideMark/>
          </w:tcPr>
          <w:p w:rsidR="00BF2C43" w:rsidRPr="00916FA8" w:rsidRDefault="00BF2C43" w:rsidP="008705CF">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2018</w:t>
            </w:r>
          </w:p>
        </w:tc>
        <w:tc>
          <w:tcPr>
            <w:tcW w:w="806" w:type="dxa"/>
            <w:noWrap/>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2019</w:t>
            </w:r>
          </w:p>
        </w:tc>
        <w:tc>
          <w:tcPr>
            <w:tcW w:w="806" w:type="dxa"/>
            <w:noWrap/>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Pr>
              <w:t>2020</w:t>
            </w:r>
          </w:p>
        </w:tc>
        <w:tc>
          <w:tcPr>
            <w:tcW w:w="1170" w:type="dxa"/>
            <w:noWrap/>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2020</w:t>
            </w:r>
          </w:p>
        </w:tc>
        <w:tc>
          <w:tcPr>
            <w:tcW w:w="1170" w:type="dxa"/>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(2)/(1)</w:t>
            </w:r>
          </w:p>
        </w:tc>
        <w:tc>
          <w:tcPr>
            <w:tcW w:w="1170" w:type="dxa"/>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2021</w:t>
            </w:r>
          </w:p>
        </w:tc>
        <w:tc>
          <w:tcPr>
            <w:tcW w:w="1170" w:type="dxa"/>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2022</w:t>
            </w:r>
          </w:p>
        </w:tc>
      </w:tr>
      <w:tr w:rsidR="00BF2C43" w:rsidRPr="00916FA8" w:rsidTr="008705CF">
        <w:trPr>
          <w:trHeight w:val="797"/>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BF2C43" w:rsidRPr="00916FA8" w:rsidRDefault="00BF2C43" w:rsidP="008705CF">
            <w:pPr>
              <w:spacing w:before="120" w:after="120"/>
              <w:jc w:val="center"/>
              <w:rPr>
                <w:rFonts w:ascii="Simplified Arabic" w:hAnsi="Simplified Arabic" w:cs="Simplified Arabic"/>
                <w:color w:val="000000"/>
              </w:rPr>
            </w:pPr>
            <w:r w:rsidRPr="00916FA8">
              <w:rPr>
                <w:rFonts w:ascii="Simplified Arabic" w:hAnsi="Simplified Arabic" w:cs="Simplified Arabic"/>
                <w:color w:val="000000"/>
                <w:rtl/>
              </w:rPr>
              <w:t>المؤشر 2-1: نسبة الانقطاع</w:t>
            </w:r>
          </w:p>
        </w:tc>
        <w:tc>
          <w:tcPr>
            <w:tcW w:w="758" w:type="dxa"/>
            <w:noWrap/>
            <w:vAlign w:val="center"/>
            <w:hideMark/>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rPr>
            </w:pPr>
            <w:r w:rsidRPr="00916FA8">
              <w:rPr>
                <w:rFonts w:ascii="Simplified Arabic" w:hAnsi="Simplified Arabic" w:cs="Simplified Arabic"/>
                <w:b/>
                <w:bCs/>
                <w:color w:val="000000"/>
                <w:rtl/>
              </w:rPr>
              <w:t>%</w:t>
            </w:r>
          </w:p>
        </w:tc>
        <w:tc>
          <w:tcPr>
            <w:tcW w:w="807" w:type="dxa"/>
            <w:noWrap/>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tl/>
              </w:rPr>
              <w:t>11.6</w:t>
            </w:r>
          </w:p>
        </w:tc>
        <w:tc>
          <w:tcPr>
            <w:tcW w:w="806" w:type="dxa"/>
            <w:noWrap/>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tl/>
              </w:rPr>
              <w:t>11.3</w:t>
            </w:r>
          </w:p>
        </w:tc>
        <w:tc>
          <w:tcPr>
            <w:tcW w:w="806" w:type="dxa"/>
            <w:noWrap/>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E10128">
              <w:rPr>
                <w:rFonts w:ascii="Simplified Arabic" w:hAnsi="Simplified Arabic" w:cs="Simplified Arabic"/>
              </w:rPr>
              <w:t>11</w:t>
            </w:r>
          </w:p>
        </w:tc>
        <w:tc>
          <w:tcPr>
            <w:tcW w:w="1170" w:type="dxa"/>
            <w:noWrap/>
            <w:vAlign w:val="center"/>
          </w:tcPr>
          <w:p w:rsidR="00BF2C43" w:rsidRPr="00E1012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E10128">
              <w:rPr>
                <w:rFonts w:ascii="Simplified Arabic" w:hAnsi="Simplified Arabic" w:cs="Simplified Arabic"/>
              </w:rPr>
              <w:t>6.7</w:t>
            </w:r>
          </w:p>
        </w:tc>
        <w:tc>
          <w:tcPr>
            <w:tcW w:w="1170" w:type="dxa"/>
            <w:vAlign w:val="center"/>
          </w:tcPr>
          <w:p w:rsidR="00BF2C43" w:rsidRPr="00E1012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E10128">
              <w:rPr>
                <w:rFonts w:ascii="Simplified Arabic" w:hAnsi="Simplified Arabic" w:cs="Simplified Arabic"/>
              </w:rPr>
              <w:t>60.90</w:t>
            </w:r>
          </w:p>
        </w:tc>
        <w:tc>
          <w:tcPr>
            <w:tcW w:w="1170" w:type="dxa"/>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tl/>
              </w:rPr>
              <w:t>6.5</w:t>
            </w:r>
          </w:p>
        </w:tc>
        <w:tc>
          <w:tcPr>
            <w:tcW w:w="1170" w:type="dxa"/>
            <w:vAlign w:val="center"/>
          </w:tcPr>
          <w:p w:rsidR="00BF2C43" w:rsidRPr="00916FA8"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916FA8">
              <w:rPr>
                <w:rFonts w:ascii="Simplified Arabic" w:hAnsi="Simplified Arabic" w:cs="Simplified Arabic"/>
                <w:rtl/>
              </w:rPr>
              <w:t>6.5</w:t>
            </w:r>
          </w:p>
        </w:tc>
      </w:tr>
    </w:tbl>
    <w:p w:rsidR="00BF2C43" w:rsidRPr="00686516" w:rsidRDefault="00BF2C43" w:rsidP="00797BB9">
      <w:pPr>
        <w:pStyle w:val="Paragraphedeliste"/>
        <w:numPr>
          <w:ilvl w:val="0"/>
          <w:numId w:val="39"/>
        </w:numPr>
        <w:spacing w:before="120" w:after="120"/>
        <w:jc w:val="both"/>
        <w:rPr>
          <w:rFonts w:ascii="Simplified Arabic" w:hAnsi="Simplified Arabic" w:cs="Simplified Arabic"/>
          <w:b/>
          <w:bCs/>
          <w:sz w:val="28"/>
          <w:szCs w:val="28"/>
          <w:u w:val="single"/>
          <w:rtl/>
        </w:rPr>
      </w:pPr>
      <w:r w:rsidRPr="00686516">
        <w:rPr>
          <w:rFonts w:ascii="Simplified Arabic" w:hAnsi="Simplified Arabic" w:cs="Simplified Arabic"/>
          <w:b/>
          <w:bCs/>
          <w:sz w:val="28"/>
          <w:szCs w:val="28"/>
          <w:u w:val="single"/>
          <w:rtl/>
        </w:rPr>
        <w:t xml:space="preserve">التعريف بالمؤشر: </w:t>
      </w:r>
    </w:p>
    <w:p w:rsidR="00BF2C43" w:rsidRPr="00E10128" w:rsidRDefault="00686BA6" w:rsidP="00BF2C43">
      <w:pPr>
        <w:spacing w:before="120" w:after="12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w:t>
      </w:r>
      <w:r w:rsidR="00BF2C43" w:rsidRPr="00E10128">
        <w:rPr>
          <w:rFonts w:ascii="Simplified Arabic" w:hAnsi="Simplified Arabic" w:cs="Simplified Arabic"/>
          <w:color w:val="000000"/>
          <w:sz w:val="32"/>
          <w:szCs w:val="32"/>
          <w:rtl/>
        </w:rPr>
        <w:t>يهدف هذا المؤشر إلى معرفة حجم انقطاع التلاميذ بكافة مستويات المرحلة الاعدادية والتعليم الثانوي وذلك بقيس نسبة المنقطعين مقارنة بالعدد الجملي لتلاميذ المرحلة الاعدادية والتعليم الثانوي</w:t>
      </w:r>
    </w:p>
    <w:p w:rsidR="00BF2C43" w:rsidRPr="00686516" w:rsidRDefault="00BF2C43" w:rsidP="00797BB9">
      <w:pPr>
        <w:pStyle w:val="Paragraphedeliste"/>
        <w:numPr>
          <w:ilvl w:val="0"/>
          <w:numId w:val="39"/>
        </w:numPr>
        <w:spacing w:before="120" w:after="120"/>
        <w:jc w:val="both"/>
        <w:rPr>
          <w:rFonts w:ascii="Simplified Arabic" w:hAnsi="Simplified Arabic" w:cs="Simplified Arabic"/>
          <w:b/>
          <w:bCs/>
          <w:sz w:val="28"/>
          <w:szCs w:val="28"/>
          <w:u w:val="single"/>
          <w:rtl/>
        </w:rPr>
      </w:pPr>
      <w:r w:rsidRPr="00686516">
        <w:rPr>
          <w:rFonts w:ascii="Simplified Arabic" w:hAnsi="Simplified Arabic" w:cs="Simplified Arabic"/>
          <w:b/>
          <w:bCs/>
          <w:sz w:val="28"/>
          <w:szCs w:val="28"/>
          <w:u w:val="single"/>
          <w:rtl/>
        </w:rPr>
        <w:t xml:space="preserve">طريقة احتساب المؤشر: </w:t>
      </w:r>
    </w:p>
    <w:p w:rsidR="00BF2C43" w:rsidRPr="00E10128" w:rsidRDefault="00BF2C43" w:rsidP="00BF2C43">
      <w:pPr>
        <w:spacing w:before="120" w:after="120"/>
        <w:jc w:val="both"/>
        <w:rPr>
          <w:rFonts w:ascii="Simplified Arabic" w:hAnsi="Simplified Arabic" w:cs="Simplified Arabic"/>
          <w:color w:val="000000"/>
          <w:sz w:val="32"/>
          <w:szCs w:val="32"/>
          <w:rtl/>
        </w:rPr>
      </w:pPr>
      <w:r w:rsidRPr="00E10128">
        <w:rPr>
          <w:rFonts w:ascii="Simplified Arabic" w:hAnsi="Simplified Arabic" w:cs="Simplified Arabic"/>
          <w:color w:val="000000"/>
          <w:sz w:val="32"/>
          <w:szCs w:val="32"/>
          <w:rtl/>
        </w:rPr>
        <w:t>عدد التلاميذ المنقطعين بالمرحلة الاعدادية والتعليم الثانوي/</w:t>
      </w:r>
      <w:r>
        <w:rPr>
          <w:rFonts w:ascii="Simplified Arabic" w:hAnsi="Simplified Arabic" w:cs="Simplified Arabic"/>
          <w:color w:val="000000"/>
          <w:sz w:val="32"/>
          <w:szCs w:val="32"/>
          <w:rtl/>
        </w:rPr>
        <w:t xml:space="preserve"> </w:t>
      </w:r>
      <w:r w:rsidRPr="00E10128">
        <w:rPr>
          <w:rFonts w:ascii="Simplified Arabic" w:hAnsi="Simplified Arabic" w:cs="Simplified Arabic"/>
          <w:color w:val="000000"/>
          <w:sz w:val="32"/>
          <w:szCs w:val="32"/>
          <w:rtl/>
        </w:rPr>
        <w:t>العدد الجملي للتلاميذ *100</w:t>
      </w:r>
    </w:p>
    <w:p w:rsidR="00BF2C43" w:rsidRPr="00686516" w:rsidRDefault="00BF2C43" w:rsidP="00797BB9">
      <w:pPr>
        <w:pStyle w:val="Paragraphedeliste"/>
        <w:numPr>
          <w:ilvl w:val="0"/>
          <w:numId w:val="39"/>
        </w:numPr>
        <w:spacing w:before="120" w:after="120"/>
        <w:jc w:val="both"/>
        <w:rPr>
          <w:rFonts w:ascii="Simplified Arabic" w:hAnsi="Simplified Arabic" w:cs="Simplified Arabic"/>
          <w:color w:val="000000"/>
          <w:sz w:val="32"/>
          <w:szCs w:val="32"/>
          <w:rtl/>
        </w:rPr>
      </w:pPr>
      <w:r w:rsidRPr="00686516">
        <w:rPr>
          <w:rFonts w:ascii="Simplified Arabic" w:hAnsi="Simplified Arabic" w:cs="Simplified Arabic"/>
          <w:b/>
          <w:bCs/>
          <w:sz w:val="28"/>
          <w:szCs w:val="28"/>
          <w:u w:val="single"/>
          <w:rtl/>
        </w:rPr>
        <w:t xml:space="preserve">مصدر المعطيات: </w:t>
      </w:r>
      <w:r w:rsidRPr="00686516">
        <w:rPr>
          <w:rFonts w:ascii="Simplified Arabic" w:hAnsi="Simplified Arabic" w:cs="Simplified Arabic"/>
          <w:color w:val="000000"/>
          <w:sz w:val="32"/>
          <w:szCs w:val="32"/>
          <w:rtl/>
        </w:rPr>
        <w:t>الإدارة العامة للدراسات والتخطيط ونظم المعلومات</w:t>
      </w:r>
    </w:p>
    <w:p w:rsidR="00BF2C43" w:rsidRPr="00E10128" w:rsidRDefault="00BF2C43" w:rsidP="00797BB9">
      <w:pPr>
        <w:pStyle w:val="Paragraphedeliste"/>
        <w:numPr>
          <w:ilvl w:val="0"/>
          <w:numId w:val="39"/>
        </w:numPr>
        <w:spacing w:before="120" w:after="120"/>
        <w:jc w:val="both"/>
        <w:rPr>
          <w:rFonts w:ascii="Simplified Arabic" w:hAnsi="Simplified Arabic" w:cs="Simplified Arabic"/>
          <w:sz w:val="32"/>
          <w:szCs w:val="32"/>
          <w:rtl/>
        </w:rPr>
      </w:pPr>
      <w:r w:rsidRPr="00686516">
        <w:rPr>
          <w:rFonts w:ascii="Simplified Arabic" w:hAnsi="Simplified Arabic" w:cs="Simplified Arabic"/>
          <w:b/>
          <w:bCs/>
          <w:sz w:val="28"/>
          <w:szCs w:val="28"/>
          <w:u w:val="single"/>
          <w:rtl/>
        </w:rPr>
        <w:t>تحليل الفارق المسجل على مستوى الانجازات مقارنة بتقديرات المؤشر لسنة 2020 :</w:t>
      </w:r>
    </w:p>
    <w:p w:rsidR="00BF2C43" w:rsidRPr="00916FA8" w:rsidRDefault="00BF2C43" w:rsidP="00BF2C43">
      <w:pPr>
        <w:pStyle w:val="Paragraphedeliste"/>
        <w:tabs>
          <w:tab w:val="right" w:pos="567"/>
        </w:tabs>
        <w:spacing w:before="120" w:after="120" w:line="276" w:lineRule="auto"/>
        <w:ind w:left="357"/>
        <w:jc w:val="both"/>
        <w:rPr>
          <w:rFonts w:ascii="Simplified Arabic" w:hAnsi="Simplified Arabic" w:cs="Simplified Arabic"/>
          <w:color w:val="000000"/>
          <w:sz w:val="32"/>
          <w:szCs w:val="32"/>
        </w:rPr>
      </w:pPr>
      <w:r w:rsidRPr="00E10128">
        <w:rPr>
          <w:rFonts w:ascii="Simplified Arabic" w:hAnsi="Simplified Arabic" w:cs="Simplified Arabic"/>
          <w:color w:val="000000"/>
          <w:sz w:val="32"/>
          <w:szCs w:val="32"/>
          <w:rtl/>
        </w:rPr>
        <w:lastRenderedPageBreak/>
        <w:t xml:space="preserve">في سنة </w:t>
      </w:r>
      <w:r w:rsidRPr="00C94BA7">
        <w:rPr>
          <w:rFonts w:ascii="Simplified Arabic" w:hAnsi="Simplified Arabic" w:cs="Simplified Arabic"/>
          <w:color w:val="000000"/>
          <w:sz w:val="32"/>
          <w:szCs w:val="32"/>
          <w:rtl/>
        </w:rPr>
        <w:t>2020</w:t>
      </w:r>
      <w:r w:rsidRPr="00E10128">
        <w:rPr>
          <w:rFonts w:ascii="Simplified Arabic" w:hAnsi="Simplified Arabic" w:cs="Simplified Arabic"/>
          <w:color w:val="000000"/>
          <w:sz w:val="32"/>
          <w:szCs w:val="32"/>
          <w:rtl/>
        </w:rPr>
        <w:t xml:space="preserve"> بلغ المعدل الوطني لنسبة الانقطاع في المرحلة الاعداديّة والتّعليم</w:t>
      </w:r>
      <w:r w:rsidRPr="00916FA8">
        <w:rPr>
          <w:rFonts w:ascii="Simplified Arabic" w:hAnsi="Simplified Arabic" w:cs="Simplified Arabic"/>
          <w:color w:val="000000"/>
          <w:sz w:val="32"/>
          <w:szCs w:val="32"/>
          <w:rtl/>
        </w:rPr>
        <w:t xml:space="preserve"> الثانوي</w:t>
      </w:r>
      <w:r w:rsidRPr="00C94BA7">
        <w:rPr>
          <w:rFonts w:ascii="Simplified Arabic" w:hAnsi="Simplified Arabic" w:cs="Simplified Arabic"/>
          <w:color w:val="000000"/>
          <w:sz w:val="32"/>
          <w:szCs w:val="32"/>
          <w:rtl/>
        </w:rPr>
        <w:t>6.7</w:t>
      </w:r>
      <w:r w:rsidRPr="00C94BA7">
        <w:rPr>
          <w:rFonts w:ascii="Simplified Arabic" w:hAnsi="Simplified Arabic" w:cs="Simplified Arabic"/>
          <w:color w:val="000000"/>
          <w:sz w:val="32"/>
          <w:szCs w:val="32"/>
        </w:rPr>
        <w:t>%</w:t>
      </w:r>
      <w:r w:rsidRPr="00C94BA7">
        <w:rPr>
          <w:rFonts w:ascii="Simplified Arabic" w:hAnsi="Simplified Arabic" w:cs="Simplified Arabic"/>
          <w:color w:val="000000"/>
          <w:sz w:val="32"/>
          <w:szCs w:val="32"/>
          <w:rtl/>
        </w:rPr>
        <w:t xml:space="preserve"> </w:t>
      </w:r>
      <w:r w:rsidRPr="00916FA8">
        <w:rPr>
          <w:rFonts w:ascii="Simplified Arabic" w:hAnsi="Simplified Arabic" w:cs="Simplified Arabic"/>
          <w:color w:val="000000"/>
          <w:sz w:val="32"/>
          <w:szCs w:val="32"/>
          <w:rtl/>
        </w:rPr>
        <w:t xml:space="preserve">(نسبة الانقطاع بالمرحلة الاعداديّة </w:t>
      </w:r>
      <w:r w:rsidRPr="00C94BA7">
        <w:rPr>
          <w:rFonts w:ascii="Simplified Arabic" w:hAnsi="Simplified Arabic" w:cs="Simplified Arabic"/>
          <w:color w:val="000000"/>
          <w:sz w:val="32"/>
          <w:szCs w:val="32"/>
          <w:rtl/>
        </w:rPr>
        <w:t>5.5</w:t>
      </w:r>
      <w:r w:rsidRPr="00916FA8">
        <w:rPr>
          <w:rFonts w:ascii="Simplified Arabic" w:hAnsi="Simplified Arabic" w:cs="Simplified Arabic"/>
          <w:color w:val="000000"/>
          <w:sz w:val="32"/>
          <w:szCs w:val="32"/>
          <w:rtl/>
        </w:rPr>
        <w:t xml:space="preserve"> %ونسبة الانقطاع بالمرحلة الثانوية 8.1 </w:t>
      </w:r>
      <w:r w:rsidRPr="00916FA8">
        <w:rPr>
          <w:rFonts w:ascii="Simplified Arabic" w:hAnsi="Simplified Arabic" w:cs="Simplified Arabic"/>
          <w:color w:val="000000"/>
          <w:sz w:val="32"/>
          <w:szCs w:val="32"/>
        </w:rPr>
        <w:t>%</w:t>
      </w:r>
      <w:r w:rsidRPr="00916FA8">
        <w:rPr>
          <w:rFonts w:ascii="Simplified Arabic" w:hAnsi="Simplified Arabic" w:cs="Simplified Arabic"/>
          <w:color w:val="000000"/>
          <w:sz w:val="32"/>
          <w:szCs w:val="32"/>
          <w:rtl/>
        </w:rPr>
        <w:t>) مسجلة انخفاضا ب 2.2</w:t>
      </w:r>
      <w:r w:rsidRPr="00916FA8">
        <w:rPr>
          <w:rFonts w:ascii="Simplified Arabic" w:hAnsi="Simplified Arabic" w:cs="Simplified Arabic"/>
          <w:color w:val="000000"/>
          <w:sz w:val="32"/>
          <w:szCs w:val="32"/>
        </w:rPr>
        <w:t>%</w:t>
      </w:r>
      <w:r w:rsidRPr="00916FA8">
        <w:rPr>
          <w:rFonts w:ascii="Simplified Arabic" w:hAnsi="Simplified Arabic" w:cs="Simplified Arabic"/>
          <w:color w:val="000000"/>
          <w:sz w:val="32"/>
          <w:szCs w:val="32"/>
          <w:rtl/>
        </w:rPr>
        <w:t xml:space="preserve"> مقارنة بسنة </w:t>
      </w:r>
      <w:r w:rsidRPr="00C94BA7">
        <w:rPr>
          <w:rFonts w:ascii="Simplified Arabic" w:hAnsi="Simplified Arabic" w:cs="Simplified Arabic"/>
          <w:color w:val="000000"/>
          <w:sz w:val="32"/>
          <w:szCs w:val="32"/>
          <w:rtl/>
        </w:rPr>
        <w:t xml:space="preserve">2019 </w:t>
      </w:r>
      <w:r w:rsidRPr="006403B2">
        <w:rPr>
          <w:rFonts w:ascii="Simplified Arabic" w:hAnsi="Simplified Arabic" w:cs="Simplified Arabic"/>
          <w:color w:val="000000"/>
          <w:sz w:val="32"/>
          <w:szCs w:val="32"/>
          <w:rtl/>
        </w:rPr>
        <w:t>حيث كانت النسبة في حدود 8.9</w:t>
      </w:r>
      <w:r w:rsidRPr="006403B2">
        <w:rPr>
          <w:rFonts w:ascii="Simplified Arabic" w:hAnsi="Simplified Arabic" w:cs="Simplified Arabic"/>
          <w:color w:val="000000"/>
          <w:sz w:val="32"/>
          <w:szCs w:val="32"/>
        </w:rPr>
        <w:t>%</w:t>
      </w:r>
      <w:r w:rsidRPr="006403B2">
        <w:rPr>
          <w:rFonts w:ascii="Simplified Arabic" w:hAnsi="Simplified Arabic" w:cs="Simplified Arabic"/>
          <w:color w:val="000000"/>
          <w:sz w:val="32"/>
          <w:szCs w:val="32"/>
          <w:rtl/>
        </w:rPr>
        <w:t>.</w:t>
      </w:r>
    </w:p>
    <w:p w:rsidR="00BF2C43" w:rsidRDefault="00BF2C43" w:rsidP="00BF2C43">
      <w:pPr>
        <w:pStyle w:val="Paragraphedeliste"/>
        <w:spacing w:before="120" w:line="276" w:lineRule="auto"/>
        <w:ind w:left="357"/>
        <w:jc w:val="both"/>
        <w:rPr>
          <w:rFonts w:ascii="Simplified Arabic" w:hAnsi="Simplified Arabic" w:cs="Simplified Arabic"/>
          <w:color w:val="000000"/>
          <w:sz w:val="32"/>
          <w:szCs w:val="32"/>
          <w:rtl/>
        </w:rPr>
      </w:pPr>
      <w:r w:rsidRPr="00916FA8">
        <w:rPr>
          <w:rFonts w:ascii="Simplified Arabic" w:hAnsi="Simplified Arabic" w:cs="Simplified Arabic"/>
          <w:color w:val="000000"/>
          <w:sz w:val="32"/>
          <w:szCs w:val="32"/>
          <w:rtl/>
        </w:rPr>
        <w:t xml:space="preserve">وقد شهد هذا المؤشر تطوّرا ايجابيا في سنة </w:t>
      </w:r>
      <w:r w:rsidRPr="006403B2">
        <w:rPr>
          <w:rFonts w:ascii="Simplified Arabic" w:hAnsi="Simplified Arabic" w:cs="Simplified Arabic"/>
          <w:color w:val="000000"/>
          <w:sz w:val="28"/>
          <w:szCs w:val="28"/>
          <w:rtl/>
        </w:rPr>
        <w:t>2020</w:t>
      </w:r>
      <w:r w:rsidRPr="006403B2">
        <w:rPr>
          <w:rFonts w:ascii="Simplified Arabic" w:hAnsi="Simplified Arabic" w:cs="Simplified Arabic"/>
          <w:color w:val="000000"/>
          <w:sz w:val="32"/>
          <w:szCs w:val="32"/>
          <w:rtl/>
        </w:rPr>
        <w:t xml:space="preserve"> مقارنة بالتقديرات المرسومة والتي كانت مح</w:t>
      </w:r>
      <w:r w:rsidRPr="00916FA8">
        <w:rPr>
          <w:rFonts w:ascii="Simplified Arabic" w:hAnsi="Simplified Arabic" w:cs="Simplified Arabic"/>
          <w:color w:val="000000"/>
          <w:sz w:val="32"/>
          <w:szCs w:val="32"/>
          <w:rtl/>
        </w:rPr>
        <w:t xml:space="preserve">ددة بـــ </w:t>
      </w:r>
      <w:r w:rsidRPr="006403B2">
        <w:rPr>
          <w:rFonts w:ascii="Simplified Arabic" w:hAnsi="Simplified Arabic" w:cs="Simplified Arabic"/>
          <w:color w:val="000000"/>
          <w:sz w:val="28"/>
          <w:szCs w:val="28"/>
          <w:rtl/>
        </w:rPr>
        <w:t>11</w:t>
      </w:r>
      <w:r w:rsidRPr="00916FA8">
        <w:rPr>
          <w:rFonts w:ascii="Simplified Arabic" w:hAnsi="Simplified Arabic" w:cs="Simplified Arabic"/>
          <w:color w:val="000000"/>
          <w:sz w:val="32"/>
          <w:szCs w:val="32"/>
        </w:rPr>
        <w:t>%</w:t>
      </w:r>
      <w:r w:rsidRPr="00916FA8">
        <w:rPr>
          <w:rFonts w:ascii="Simplified Arabic" w:hAnsi="Simplified Arabic" w:cs="Simplified Arabic"/>
          <w:color w:val="000000"/>
          <w:sz w:val="32"/>
          <w:szCs w:val="32"/>
          <w:rtl/>
        </w:rPr>
        <w:t xml:space="preserve"> في حين أن نسبة الإنجاز الفعلي لم تتجاوز 6.7</w:t>
      </w:r>
      <w:r>
        <w:rPr>
          <w:rFonts w:ascii="Simplified Arabic" w:hAnsi="Simplified Arabic" w:cs="Simplified Arabic"/>
          <w:color w:val="000000"/>
          <w:sz w:val="32"/>
          <w:szCs w:val="32"/>
          <w:rtl/>
        </w:rPr>
        <w:t xml:space="preserve"> </w:t>
      </w:r>
      <w:r w:rsidRPr="00916FA8">
        <w:rPr>
          <w:rFonts w:ascii="Simplified Arabic" w:hAnsi="Simplified Arabic" w:cs="Simplified Arabic"/>
          <w:color w:val="000000"/>
          <w:sz w:val="32"/>
          <w:szCs w:val="32"/>
        </w:rPr>
        <w:t>%</w:t>
      </w:r>
      <w:r>
        <w:rPr>
          <w:rFonts w:ascii="Simplified Arabic" w:hAnsi="Simplified Arabic" w:cs="Simplified Arabic" w:hint="cs"/>
          <w:color w:val="000000"/>
          <w:sz w:val="32"/>
          <w:szCs w:val="32"/>
          <w:rtl/>
        </w:rPr>
        <w:t xml:space="preserve"> </w:t>
      </w:r>
      <w:r>
        <w:rPr>
          <w:rFonts w:ascii="Simplified Arabic" w:hAnsi="Simplified Arabic" w:cs="Simplified Arabic"/>
          <w:color w:val="000000"/>
          <w:sz w:val="32"/>
          <w:szCs w:val="32"/>
          <w:rtl/>
        </w:rPr>
        <w:t xml:space="preserve">ليكون الفارق </w:t>
      </w:r>
      <w:r>
        <w:rPr>
          <w:rFonts w:ascii="Simplified Arabic" w:hAnsi="Simplified Arabic" w:cs="Simplified Arabic" w:hint="cs"/>
          <w:color w:val="000000"/>
          <w:sz w:val="32"/>
          <w:szCs w:val="32"/>
          <w:rtl/>
        </w:rPr>
        <w:t>4.3</w:t>
      </w:r>
      <w:r w:rsidRPr="000A006A">
        <w:rPr>
          <w:rFonts w:ascii="Simplified Arabic" w:hAnsi="Simplified Arabic" w:cs="Simplified Arabic"/>
          <w:color w:val="000000"/>
          <w:sz w:val="32"/>
          <w:szCs w:val="32"/>
          <w:rtl/>
        </w:rPr>
        <w:t>%</w:t>
      </w:r>
      <w:r w:rsidRPr="00916FA8">
        <w:rPr>
          <w:rFonts w:ascii="Simplified Arabic" w:hAnsi="Simplified Arabic" w:cs="Simplified Arabic"/>
          <w:color w:val="000000"/>
          <w:sz w:val="32"/>
          <w:szCs w:val="32"/>
          <w:rtl/>
        </w:rPr>
        <w:t xml:space="preserve"> وبذلك تكون نسبة الانقطاع المقدرة بعيدة عن النسبة المحققة خلال سنة </w:t>
      </w:r>
      <w:r w:rsidRPr="00916FA8">
        <w:rPr>
          <w:rFonts w:ascii="Simplified Arabic" w:hAnsi="Simplified Arabic" w:cs="Simplified Arabic" w:hint="cs"/>
          <w:color w:val="000000"/>
          <w:sz w:val="32"/>
          <w:szCs w:val="32"/>
          <w:rtl/>
        </w:rPr>
        <w:t>2020،</w:t>
      </w:r>
      <w:r w:rsidRPr="00916FA8">
        <w:rPr>
          <w:rFonts w:ascii="Simplified Arabic" w:hAnsi="Simplified Arabic" w:cs="Simplified Arabic"/>
          <w:color w:val="000000"/>
          <w:sz w:val="32"/>
          <w:szCs w:val="32"/>
          <w:rtl/>
        </w:rPr>
        <w:t xml:space="preserve"> ويعود ذلك </w:t>
      </w:r>
      <w:r>
        <w:rPr>
          <w:rFonts w:ascii="Simplified Arabic" w:hAnsi="Simplified Arabic" w:cs="Simplified Arabic" w:hint="cs"/>
          <w:color w:val="000000"/>
          <w:sz w:val="32"/>
          <w:szCs w:val="32"/>
          <w:rtl/>
        </w:rPr>
        <w:t xml:space="preserve">تقريبا إلى نفس الأسباب التي </w:t>
      </w:r>
      <w:r w:rsidRPr="000A006A">
        <w:rPr>
          <w:rFonts w:ascii="Simplified Arabic" w:hAnsi="Simplified Arabic" w:cs="Simplified Arabic" w:hint="cs"/>
          <w:color w:val="000000"/>
          <w:sz w:val="32"/>
          <w:szCs w:val="32"/>
          <w:rtl/>
        </w:rPr>
        <w:t>ساهمت في تراجع نسبة الرسوب وهي الاجراءات الاستثنائية التي ت</w:t>
      </w:r>
      <w:r>
        <w:rPr>
          <w:rFonts w:ascii="Simplified Arabic" w:hAnsi="Simplified Arabic" w:cs="Simplified Arabic" w:hint="cs"/>
          <w:color w:val="000000"/>
          <w:sz w:val="32"/>
          <w:szCs w:val="32"/>
          <w:rtl/>
        </w:rPr>
        <w:t>م</w:t>
      </w:r>
      <w:r w:rsidRPr="000A006A">
        <w:rPr>
          <w:rFonts w:ascii="Simplified Arabic" w:hAnsi="Simplified Arabic" w:cs="Simplified Arabic" w:hint="cs"/>
          <w:color w:val="000000"/>
          <w:sz w:val="32"/>
          <w:szCs w:val="32"/>
          <w:rtl/>
        </w:rPr>
        <w:t xml:space="preserve"> اتخاذها في ظل جا</w:t>
      </w:r>
      <w:r>
        <w:rPr>
          <w:rFonts w:ascii="Simplified Arabic" w:hAnsi="Simplified Arabic" w:cs="Simplified Arabic" w:hint="cs"/>
          <w:color w:val="000000"/>
          <w:sz w:val="32"/>
          <w:szCs w:val="32"/>
          <w:rtl/>
        </w:rPr>
        <w:t>ئ</w:t>
      </w:r>
      <w:r w:rsidRPr="000A006A">
        <w:rPr>
          <w:rFonts w:ascii="Simplified Arabic" w:hAnsi="Simplified Arabic" w:cs="Simplified Arabic" w:hint="cs"/>
          <w:color w:val="000000"/>
          <w:sz w:val="32"/>
          <w:szCs w:val="32"/>
          <w:rtl/>
        </w:rPr>
        <w:t xml:space="preserve">حة </w:t>
      </w:r>
      <w:r>
        <w:rPr>
          <w:rFonts w:ascii="Simplified Arabic" w:hAnsi="Simplified Arabic" w:cs="Simplified Arabic" w:hint="cs"/>
          <w:color w:val="000000"/>
          <w:sz w:val="32"/>
          <w:szCs w:val="32"/>
          <w:rtl/>
        </w:rPr>
        <w:t>ك</w:t>
      </w:r>
      <w:r w:rsidRPr="000A006A">
        <w:rPr>
          <w:rFonts w:ascii="Simplified Arabic" w:hAnsi="Simplified Arabic" w:cs="Simplified Arabic" w:hint="cs"/>
          <w:color w:val="000000"/>
          <w:sz w:val="32"/>
          <w:szCs w:val="32"/>
          <w:rtl/>
        </w:rPr>
        <w:t>ورونا</w:t>
      </w:r>
      <w:r>
        <w:rPr>
          <w:rFonts w:ascii="Simplified Arabic" w:hAnsi="Simplified Arabic" w:cs="Simplified Arabic" w:hint="cs"/>
          <w:color w:val="000000"/>
          <w:sz w:val="32"/>
          <w:szCs w:val="32"/>
          <w:rtl/>
        </w:rPr>
        <w:t>.</w:t>
      </w:r>
    </w:p>
    <w:p w:rsidR="000D1B9B" w:rsidRPr="005B17C7" w:rsidRDefault="000D1B9B" w:rsidP="00BF2C43">
      <w:pPr>
        <w:pStyle w:val="Paragraphedeliste"/>
        <w:spacing w:before="120" w:line="276" w:lineRule="auto"/>
        <w:ind w:left="357"/>
        <w:jc w:val="both"/>
        <w:rPr>
          <w:rFonts w:ascii="Simplified Arabic" w:hAnsi="Simplified Arabic" w:cs="Simplified Arabic"/>
          <w:color w:val="000000"/>
          <w:sz w:val="32"/>
          <w:szCs w:val="32"/>
          <w:highlight w:val="yellow"/>
          <w:rtl/>
        </w:rPr>
      </w:pPr>
    </w:p>
    <w:p w:rsidR="00BF2C43" w:rsidRPr="008705CF" w:rsidRDefault="00BF2C43" w:rsidP="00797BB9">
      <w:pPr>
        <w:pStyle w:val="Paragraphedeliste"/>
        <w:numPr>
          <w:ilvl w:val="0"/>
          <w:numId w:val="20"/>
        </w:numPr>
        <w:spacing w:before="120" w:after="120"/>
        <w:ind w:left="-101"/>
        <w:jc w:val="both"/>
        <w:rPr>
          <w:rFonts w:ascii="Simplified Arabic" w:hAnsi="Simplified Arabic" w:cs="Simplified Arabic"/>
          <w:b/>
          <w:bCs/>
          <w:sz w:val="28"/>
          <w:szCs w:val="28"/>
          <w:u w:val="single"/>
          <w:rtl/>
        </w:rPr>
      </w:pPr>
      <w:r w:rsidRPr="008705CF">
        <w:rPr>
          <w:rFonts w:ascii="Simplified Arabic" w:hAnsi="Simplified Arabic" w:cs="Simplified Arabic"/>
          <w:b/>
          <w:bCs/>
          <w:sz w:val="28"/>
          <w:szCs w:val="28"/>
          <w:u w:val="single"/>
          <w:rtl/>
        </w:rPr>
        <w:t>المؤشر</w:t>
      </w:r>
      <w:r w:rsidRPr="008705CF">
        <w:rPr>
          <w:rFonts w:ascii="Simplified Arabic" w:hAnsi="Simplified Arabic" w:cs="Simplified Arabic" w:hint="cs"/>
          <w:b/>
          <w:bCs/>
          <w:sz w:val="28"/>
          <w:szCs w:val="28"/>
          <w:u w:val="single"/>
          <w:rtl/>
        </w:rPr>
        <w:t>2-</w:t>
      </w:r>
      <w:r w:rsidRPr="008705CF">
        <w:rPr>
          <w:rFonts w:ascii="Simplified Arabic" w:hAnsi="Simplified Arabic" w:cs="Simplified Arabic"/>
          <w:b/>
          <w:bCs/>
          <w:sz w:val="28"/>
          <w:szCs w:val="28"/>
          <w:u w:val="single"/>
          <w:rtl/>
        </w:rPr>
        <w:t>2</w:t>
      </w:r>
      <w:r w:rsidRPr="008705CF">
        <w:rPr>
          <w:rFonts w:ascii="Simplified Arabic" w:hAnsi="Simplified Arabic" w:cs="Simplified Arabic" w:hint="cs"/>
          <w:b/>
          <w:bCs/>
          <w:sz w:val="28"/>
          <w:szCs w:val="28"/>
          <w:u w:val="single"/>
          <w:rtl/>
        </w:rPr>
        <w:t>-3</w:t>
      </w:r>
      <w:r w:rsidRPr="008705CF">
        <w:rPr>
          <w:rFonts w:ascii="Simplified Arabic" w:hAnsi="Simplified Arabic" w:cs="Simplified Arabic"/>
          <w:b/>
          <w:bCs/>
          <w:sz w:val="28"/>
          <w:szCs w:val="28"/>
          <w:u w:val="single"/>
          <w:rtl/>
        </w:rPr>
        <w:t xml:space="preserve">: عدد الذكور الذين تم ادماجهم في مؤسسات تربوية او </w:t>
      </w:r>
      <w:r w:rsidRPr="008705CF">
        <w:rPr>
          <w:rFonts w:ascii="Simplified Arabic" w:hAnsi="Simplified Arabic" w:cs="Simplified Arabic" w:hint="cs"/>
          <w:b/>
          <w:bCs/>
          <w:sz w:val="28"/>
          <w:szCs w:val="28"/>
          <w:u w:val="single"/>
          <w:rtl/>
        </w:rPr>
        <w:t>تكوينية (</w:t>
      </w:r>
      <w:r w:rsidRPr="008705CF">
        <w:rPr>
          <w:rFonts w:ascii="Simplified Arabic" w:hAnsi="Simplified Arabic" w:cs="Simplified Arabic"/>
          <w:b/>
          <w:bCs/>
          <w:sz w:val="28"/>
          <w:szCs w:val="28"/>
          <w:u w:val="single"/>
          <w:rtl/>
        </w:rPr>
        <w:t>مدرسة الفرصة الثانية).</w:t>
      </w:r>
      <w:r w:rsidRPr="008705CF">
        <w:rPr>
          <w:rFonts w:ascii="Simplified Arabic" w:hAnsi="Simplified Arabic" w:cs="Simplified Arabic"/>
          <w:b/>
          <w:bCs/>
          <w:sz w:val="28"/>
          <w:szCs w:val="28"/>
          <w:u w:val="single"/>
        </w:rPr>
        <w:t xml:space="preserve"> </w:t>
      </w:r>
    </w:p>
    <w:tbl>
      <w:tblPr>
        <w:tblStyle w:val="TableauGrille1Clair-Accentuation51"/>
        <w:tblpPr w:leftFromText="141" w:rightFromText="141" w:vertAnchor="text" w:horzAnchor="margin" w:tblpY="34"/>
        <w:bidiVisual/>
        <w:tblW w:w="10055" w:type="dxa"/>
        <w:tblLayout w:type="fixed"/>
        <w:tblLook w:val="04A0" w:firstRow="1" w:lastRow="0" w:firstColumn="1" w:lastColumn="0" w:noHBand="0" w:noVBand="1"/>
      </w:tblPr>
      <w:tblGrid>
        <w:gridCol w:w="2198"/>
        <w:gridCol w:w="758"/>
        <w:gridCol w:w="807"/>
        <w:gridCol w:w="806"/>
        <w:gridCol w:w="806"/>
        <w:gridCol w:w="1170"/>
        <w:gridCol w:w="1170"/>
        <w:gridCol w:w="1170"/>
        <w:gridCol w:w="36"/>
        <w:gridCol w:w="1134"/>
      </w:tblGrid>
      <w:tr w:rsidR="00BF2C43" w:rsidRPr="008705CF" w:rsidTr="008705CF">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98" w:type="dxa"/>
            <w:vMerge w:val="restart"/>
            <w:noWrap/>
            <w:vAlign w:val="center"/>
            <w:hideMark/>
          </w:tcPr>
          <w:p w:rsidR="00BF2C43" w:rsidRPr="008705CF" w:rsidRDefault="00BF2C43" w:rsidP="008705CF">
            <w:pPr>
              <w:keepNext/>
              <w:jc w:val="center"/>
              <w:rPr>
                <w:rFonts w:ascii="Simplified Arabic" w:hAnsi="Simplified Arabic" w:cs="Simplified Arabic"/>
                <w:color w:val="000000"/>
                <w:sz w:val="20"/>
                <w:szCs w:val="20"/>
                <w:rtl/>
              </w:rPr>
            </w:pPr>
          </w:p>
          <w:p w:rsidR="00BF2C43" w:rsidRPr="008705CF" w:rsidRDefault="00BF2C43" w:rsidP="008705CF">
            <w:pPr>
              <w:keepNext/>
              <w:jc w:val="center"/>
              <w:rPr>
                <w:rFonts w:ascii="Simplified Arabic" w:hAnsi="Simplified Arabic" w:cs="Simplified Arabic"/>
                <w:color w:val="000000"/>
                <w:sz w:val="20"/>
                <w:szCs w:val="20"/>
              </w:rPr>
            </w:pPr>
            <w:r w:rsidRPr="008705CF">
              <w:rPr>
                <w:rFonts w:ascii="Simplified Arabic" w:hAnsi="Simplified Arabic" w:cs="Simplified Arabic"/>
                <w:color w:val="000000"/>
                <w:sz w:val="20"/>
                <w:szCs w:val="20"/>
                <w:rtl/>
              </w:rPr>
              <w:t>الهدف الثاني:ا لتصدي للفشل والانقطاع المبكر عن الدراسة</w:t>
            </w:r>
          </w:p>
        </w:tc>
        <w:tc>
          <w:tcPr>
            <w:tcW w:w="758" w:type="dxa"/>
            <w:vMerge w:val="restart"/>
            <w:vAlign w:val="center"/>
            <w:hideMark/>
          </w:tcPr>
          <w:p w:rsidR="00BF2C43" w:rsidRPr="008705CF" w:rsidRDefault="00BF2C43" w:rsidP="008705C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8705CF">
              <w:rPr>
                <w:rFonts w:ascii="Simplified Arabic" w:hAnsi="Simplified Arabic" w:cs="Simplified Arabic"/>
                <w:color w:val="000000"/>
                <w:sz w:val="20"/>
                <w:szCs w:val="20"/>
                <w:rtl/>
              </w:rPr>
              <w:t>وحدة القيس</w:t>
            </w:r>
          </w:p>
        </w:tc>
        <w:tc>
          <w:tcPr>
            <w:tcW w:w="807" w:type="dxa"/>
            <w:noWrap/>
            <w:vAlign w:val="center"/>
            <w:hideMark/>
          </w:tcPr>
          <w:p w:rsidR="00BF2C43" w:rsidRPr="008705CF" w:rsidRDefault="00BF2C43" w:rsidP="008705C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8705CF">
              <w:rPr>
                <w:rFonts w:ascii="Simplified Arabic" w:hAnsi="Simplified Arabic" w:cs="Simplified Arabic"/>
                <w:color w:val="000000"/>
                <w:sz w:val="20"/>
                <w:szCs w:val="20"/>
                <w:rtl/>
              </w:rPr>
              <w:t>إنجازات</w:t>
            </w:r>
          </w:p>
        </w:tc>
        <w:tc>
          <w:tcPr>
            <w:tcW w:w="806" w:type="dxa"/>
            <w:vAlign w:val="center"/>
          </w:tcPr>
          <w:p w:rsidR="00BF2C43" w:rsidRPr="008705CF" w:rsidRDefault="00BF2C43" w:rsidP="008705C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8705CF">
              <w:rPr>
                <w:rFonts w:ascii="Simplified Arabic" w:hAnsi="Simplified Arabic" w:cs="Simplified Arabic"/>
                <w:color w:val="000000"/>
                <w:sz w:val="20"/>
                <w:szCs w:val="20"/>
                <w:rtl/>
              </w:rPr>
              <w:t>انجازات</w:t>
            </w:r>
          </w:p>
        </w:tc>
        <w:tc>
          <w:tcPr>
            <w:tcW w:w="806" w:type="dxa"/>
            <w:vAlign w:val="center"/>
          </w:tcPr>
          <w:p w:rsidR="00BF2C43" w:rsidRPr="008705CF" w:rsidRDefault="00BF2C43" w:rsidP="008705C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8705CF">
              <w:rPr>
                <w:rFonts w:ascii="Simplified Arabic" w:hAnsi="Simplified Arabic" w:cs="Simplified Arabic"/>
                <w:color w:val="000000"/>
                <w:sz w:val="20"/>
                <w:szCs w:val="20"/>
                <w:rtl/>
              </w:rPr>
              <w:t>تقديرات</w:t>
            </w:r>
          </w:p>
        </w:tc>
        <w:tc>
          <w:tcPr>
            <w:tcW w:w="1170" w:type="dxa"/>
            <w:vAlign w:val="center"/>
            <w:hideMark/>
          </w:tcPr>
          <w:p w:rsidR="00BF2C43" w:rsidRPr="008705CF"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lang w:bidi="ar-TN"/>
              </w:rPr>
            </w:pPr>
            <w:r w:rsidRPr="008705CF">
              <w:rPr>
                <w:rFonts w:ascii="Simplified Arabic" w:hAnsi="Simplified Arabic" w:cs="Simplified Arabic"/>
                <w:color w:val="000000"/>
                <w:sz w:val="20"/>
                <w:szCs w:val="20"/>
                <w:rtl/>
              </w:rPr>
              <w:t>انجازات</w:t>
            </w:r>
          </w:p>
        </w:tc>
        <w:tc>
          <w:tcPr>
            <w:tcW w:w="1170" w:type="dxa"/>
            <w:vAlign w:val="center"/>
          </w:tcPr>
          <w:p w:rsidR="00BF2C43" w:rsidRPr="008705CF"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8705CF">
              <w:rPr>
                <w:rFonts w:ascii="Simplified Arabic" w:hAnsi="Simplified Arabic" w:cs="Simplified Arabic"/>
                <w:color w:val="000000"/>
                <w:sz w:val="20"/>
                <w:szCs w:val="20"/>
                <w:rtl/>
              </w:rPr>
              <w:t>انجازات 2020 مقارنة بتقديرات 2020</w:t>
            </w:r>
          </w:p>
        </w:tc>
        <w:tc>
          <w:tcPr>
            <w:tcW w:w="1170" w:type="dxa"/>
            <w:vAlign w:val="center"/>
          </w:tcPr>
          <w:p w:rsidR="00BF2C43" w:rsidRPr="008705CF"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8705CF">
              <w:rPr>
                <w:rFonts w:ascii="Simplified Arabic" w:hAnsi="Simplified Arabic" w:cs="Simplified Arabic"/>
                <w:color w:val="000000"/>
                <w:sz w:val="20"/>
                <w:szCs w:val="20"/>
                <w:rtl/>
              </w:rPr>
              <w:t>تقديرات</w:t>
            </w:r>
          </w:p>
          <w:p w:rsidR="00BF2C43" w:rsidRPr="008705CF"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c>
          <w:tcPr>
            <w:tcW w:w="1170" w:type="dxa"/>
            <w:gridSpan w:val="2"/>
            <w:vAlign w:val="center"/>
          </w:tcPr>
          <w:p w:rsidR="00BF2C43" w:rsidRPr="008705CF"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8705CF">
              <w:rPr>
                <w:rFonts w:ascii="Simplified Arabic" w:hAnsi="Simplified Arabic" w:cs="Simplified Arabic"/>
                <w:color w:val="000000"/>
                <w:sz w:val="20"/>
                <w:szCs w:val="20"/>
                <w:rtl/>
              </w:rPr>
              <w:t>تقديرات</w:t>
            </w:r>
          </w:p>
          <w:p w:rsidR="00BF2C43" w:rsidRPr="008705CF" w:rsidRDefault="00BF2C43" w:rsidP="008705C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r>
      <w:tr w:rsidR="00BF2C43" w:rsidRPr="008705CF" w:rsidTr="008705CF">
        <w:trPr>
          <w:trHeight w:val="468"/>
        </w:trPr>
        <w:tc>
          <w:tcPr>
            <w:cnfStyle w:val="001000000000" w:firstRow="0" w:lastRow="0" w:firstColumn="1" w:lastColumn="0" w:oddVBand="0" w:evenVBand="0" w:oddHBand="0" w:evenHBand="0" w:firstRowFirstColumn="0" w:firstRowLastColumn="0" w:lastRowFirstColumn="0" w:lastRowLastColumn="0"/>
            <w:tcW w:w="2198" w:type="dxa"/>
            <w:vMerge/>
            <w:vAlign w:val="center"/>
            <w:hideMark/>
          </w:tcPr>
          <w:p w:rsidR="00BF2C43" w:rsidRPr="008705CF" w:rsidRDefault="00BF2C43" w:rsidP="008705CF">
            <w:pPr>
              <w:bidi w:val="0"/>
              <w:jc w:val="center"/>
              <w:rPr>
                <w:rFonts w:ascii="Simplified Arabic" w:hAnsi="Simplified Arabic" w:cs="Simplified Arabic"/>
                <w:color w:val="000000"/>
                <w:sz w:val="20"/>
                <w:szCs w:val="20"/>
              </w:rPr>
            </w:pPr>
          </w:p>
        </w:tc>
        <w:tc>
          <w:tcPr>
            <w:tcW w:w="758" w:type="dxa"/>
            <w:vMerge/>
            <w:vAlign w:val="center"/>
            <w:hideMark/>
          </w:tcPr>
          <w:p w:rsidR="00BF2C43" w:rsidRPr="008705CF" w:rsidRDefault="00BF2C43" w:rsidP="008705CF">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p>
        </w:tc>
        <w:tc>
          <w:tcPr>
            <w:tcW w:w="807" w:type="dxa"/>
            <w:noWrap/>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8705CF">
              <w:rPr>
                <w:rFonts w:ascii="Simplified Arabic" w:hAnsi="Simplified Arabic" w:cs="Simplified Arabic"/>
                <w:b/>
                <w:bCs/>
                <w:sz w:val="20"/>
                <w:szCs w:val="20"/>
                <w:rtl/>
              </w:rPr>
              <w:t>2018</w:t>
            </w:r>
          </w:p>
        </w:tc>
        <w:tc>
          <w:tcPr>
            <w:tcW w:w="806" w:type="dxa"/>
            <w:noWrap/>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8705CF">
              <w:rPr>
                <w:rFonts w:ascii="Simplified Arabic" w:hAnsi="Simplified Arabic" w:cs="Simplified Arabic"/>
                <w:b/>
                <w:bCs/>
                <w:sz w:val="20"/>
                <w:szCs w:val="20"/>
                <w:rtl/>
              </w:rPr>
              <w:t>2019</w:t>
            </w:r>
          </w:p>
        </w:tc>
        <w:tc>
          <w:tcPr>
            <w:tcW w:w="806" w:type="dxa"/>
            <w:noWrap/>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8705CF">
              <w:rPr>
                <w:rFonts w:ascii="Simplified Arabic" w:hAnsi="Simplified Arabic" w:cs="Simplified Arabic"/>
                <w:b/>
                <w:bCs/>
                <w:sz w:val="20"/>
                <w:szCs w:val="20"/>
              </w:rPr>
              <w:t>2020</w:t>
            </w:r>
          </w:p>
        </w:tc>
        <w:tc>
          <w:tcPr>
            <w:tcW w:w="1170" w:type="dxa"/>
            <w:noWrap/>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8705CF">
              <w:rPr>
                <w:rFonts w:ascii="Simplified Arabic" w:hAnsi="Simplified Arabic" w:cs="Simplified Arabic"/>
                <w:b/>
                <w:bCs/>
                <w:sz w:val="20"/>
                <w:szCs w:val="20"/>
                <w:rtl/>
              </w:rPr>
              <w:t>2020</w:t>
            </w:r>
          </w:p>
        </w:tc>
        <w:tc>
          <w:tcPr>
            <w:tcW w:w="1170" w:type="dxa"/>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705CF">
              <w:rPr>
                <w:rFonts w:ascii="Simplified Arabic" w:hAnsi="Simplified Arabic" w:cs="Simplified Arabic"/>
                <w:b/>
                <w:bCs/>
                <w:sz w:val="20"/>
                <w:szCs w:val="20"/>
                <w:rtl/>
              </w:rPr>
              <w:t>(2)/(1)</w:t>
            </w:r>
          </w:p>
        </w:tc>
        <w:tc>
          <w:tcPr>
            <w:tcW w:w="1170" w:type="dxa"/>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705CF">
              <w:rPr>
                <w:rFonts w:ascii="Simplified Arabic" w:hAnsi="Simplified Arabic" w:cs="Simplified Arabic"/>
                <w:b/>
                <w:bCs/>
                <w:sz w:val="20"/>
                <w:szCs w:val="20"/>
                <w:rtl/>
              </w:rPr>
              <w:t>2021</w:t>
            </w:r>
          </w:p>
        </w:tc>
        <w:tc>
          <w:tcPr>
            <w:tcW w:w="1170" w:type="dxa"/>
            <w:gridSpan w:val="2"/>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8705CF">
              <w:rPr>
                <w:rFonts w:ascii="Simplified Arabic" w:hAnsi="Simplified Arabic" w:cs="Simplified Arabic"/>
                <w:b/>
                <w:bCs/>
                <w:sz w:val="20"/>
                <w:szCs w:val="20"/>
                <w:rtl/>
              </w:rPr>
              <w:t>2022</w:t>
            </w:r>
          </w:p>
        </w:tc>
      </w:tr>
      <w:tr w:rsidR="00BF2C43" w:rsidRPr="008705CF" w:rsidTr="00A97DFF">
        <w:trPr>
          <w:trHeight w:val="797"/>
        </w:trPr>
        <w:tc>
          <w:tcPr>
            <w:cnfStyle w:val="001000000000" w:firstRow="0" w:lastRow="0" w:firstColumn="1" w:lastColumn="0" w:oddVBand="0" w:evenVBand="0" w:oddHBand="0" w:evenHBand="0" w:firstRowFirstColumn="0" w:firstRowLastColumn="0" w:lastRowFirstColumn="0" w:lastRowLastColumn="0"/>
            <w:tcW w:w="2198" w:type="dxa"/>
            <w:noWrap/>
            <w:vAlign w:val="center"/>
            <w:hideMark/>
          </w:tcPr>
          <w:p w:rsidR="00BF2C43" w:rsidRPr="008705CF" w:rsidRDefault="00BF2C43" w:rsidP="008705CF">
            <w:pPr>
              <w:jc w:val="center"/>
              <w:rPr>
                <w:rFonts w:ascii="Simplified Arabic" w:hAnsi="Simplified Arabic" w:cs="Simplified Arabic"/>
                <w:color w:val="000000"/>
                <w:sz w:val="20"/>
                <w:szCs w:val="20"/>
              </w:rPr>
            </w:pPr>
            <w:r w:rsidRPr="008705CF">
              <w:rPr>
                <w:rFonts w:ascii="Simplified Arabic" w:hAnsi="Simplified Arabic" w:cs="Simplified Arabic"/>
                <w:color w:val="000000"/>
                <w:sz w:val="20"/>
                <w:szCs w:val="20"/>
                <w:rtl/>
              </w:rPr>
              <w:t>المؤشر</w:t>
            </w:r>
            <w:r w:rsidRPr="008705CF">
              <w:rPr>
                <w:rFonts w:ascii="Simplified Arabic" w:hAnsi="Simplified Arabic" w:cs="Simplified Arabic" w:hint="cs"/>
                <w:color w:val="000000"/>
                <w:sz w:val="20"/>
                <w:szCs w:val="20"/>
                <w:rtl/>
              </w:rPr>
              <w:t>2-</w:t>
            </w:r>
            <w:r w:rsidRPr="008705CF">
              <w:rPr>
                <w:rFonts w:ascii="Simplified Arabic" w:hAnsi="Simplified Arabic" w:cs="Simplified Arabic"/>
                <w:color w:val="000000"/>
                <w:sz w:val="20"/>
                <w:szCs w:val="20"/>
                <w:rtl/>
              </w:rPr>
              <w:t>2-3</w:t>
            </w:r>
            <w:r w:rsidRPr="008705CF">
              <w:rPr>
                <w:sz w:val="20"/>
                <w:szCs w:val="20"/>
                <w:rtl/>
              </w:rPr>
              <w:t xml:space="preserve"> </w:t>
            </w:r>
            <w:r w:rsidRPr="008705CF">
              <w:rPr>
                <w:rFonts w:ascii="Simplified Arabic" w:hAnsi="Simplified Arabic" w:cs="Simplified Arabic"/>
                <w:color w:val="000000"/>
                <w:sz w:val="20"/>
                <w:szCs w:val="20"/>
                <w:rtl/>
              </w:rPr>
              <w:t>عدد الذكور الذين تم ادماجهم في مؤسسات تربوية او تكوينية  (مدرسة الفرصة الثانية).</w:t>
            </w:r>
          </w:p>
        </w:tc>
        <w:tc>
          <w:tcPr>
            <w:tcW w:w="758" w:type="dxa"/>
            <w:shd w:val="clear" w:color="auto" w:fill="FFFF00"/>
            <w:noWrap/>
            <w:vAlign w:val="center"/>
            <w:hideMark/>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8705CF">
              <w:rPr>
                <w:rFonts w:ascii="Simplified Arabic" w:hAnsi="Simplified Arabic" w:cs="Simplified Arabic"/>
                <w:b/>
                <w:bCs/>
                <w:color w:val="000000"/>
                <w:sz w:val="20"/>
                <w:szCs w:val="20"/>
                <w:rtl/>
              </w:rPr>
              <w:t>%</w:t>
            </w:r>
          </w:p>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c>
          <w:tcPr>
            <w:tcW w:w="807" w:type="dxa"/>
            <w:shd w:val="clear" w:color="auto" w:fill="FFFF00"/>
            <w:noWrap/>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8705CF">
              <w:rPr>
                <w:rFonts w:ascii="Simplified Arabic" w:hAnsi="Simplified Arabic" w:cs="Simplified Arabic"/>
                <w:b/>
                <w:bCs/>
                <w:sz w:val="20"/>
                <w:szCs w:val="20"/>
              </w:rPr>
              <w:t>-</w:t>
            </w:r>
          </w:p>
        </w:tc>
        <w:tc>
          <w:tcPr>
            <w:tcW w:w="806" w:type="dxa"/>
            <w:shd w:val="clear" w:color="auto" w:fill="FFFF00"/>
            <w:noWrap/>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8705CF">
              <w:rPr>
                <w:rFonts w:ascii="Simplified Arabic" w:hAnsi="Simplified Arabic" w:cs="Simplified Arabic"/>
                <w:b/>
                <w:bCs/>
                <w:sz w:val="20"/>
                <w:szCs w:val="20"/>
              </w:rPr>
              <w:t>-</w:t>
            </w:r>
          </w:p>
        </w:tc>
        <w:tc>
          <w:tcPr>
            <w:tcW w:w="806" w:type="dxa"/>
            <w:shd w:val="clear" w:color="auto" w:fill="FFFF00"/>
            <w:noWrap/>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c>
          <w:tcPr>
            <w:tcW w:w="1170" w:type="dxa"/>
            <w:shd w:val="clear" w:color="auto" w:fill="FFFF00"/>
            <w:noWrap/>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8705CF">
              <w:rPr>
                <w:rFonts w:ascii="Simplified Arabic" w:hAnsi="Simplified Arabic" w:cs="Simplified Arabic"/>
                <w:b/>
                <w:bCs/>
                <w:sz w:val="20"/>
                <w:szCs w:val="20"/>
              </w:rPr>
              <w:t>500</w:t>
            </w:r>
          </w:p>
        </w:tc>
        <w:tc>
          <w:tcPr>
            <w:tcW w:w="1170" w:type="dxa"/>
            <w:shd w:val="clear" w:color="auto" w:fill="FFFF00"/>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p>
        </w:tc>
        <w:tc>
          <w:tcPr>
            <w:tcW w:w="1206" w:type="dxa"/>
            <w:gridSpan w:val="2"/>
            <w:shd w:val="clear" w:color="auto" w:fill="FFFF00"/>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0000"/>
                <w:sz w:val="20"/>
                <w:szCs w:val="20"/>
              </w:rPr>
            </w:pPr>
          </w:p>
        </w:tc>
        <w:tc>
          <w:tcPr>
            <w:tcW w:w="1134" w:type="dxa"/>
            <w:shd w:val="clear" w:color="auto" w:fill="FFFF00"/>
            <w:vAlign w:val="center"/>
          </w:tcPr>
          <w:p w:rsidR="00BF2C43" w:rsidRPr="008705CF" w:rsidRDefault="00BF2C43" w:rsidP="008705C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0000"/>
                <w:sz w:val="20"/>
                <w:szCs w:val="20"/>
              </w:rPr>
            </w:pPr>
            <w:r w:rsidRPr="008705CF">
              <w:rPr>
                <w:rFonts w:ascii="Simplified Arabic" w:hAnsi="Simplified Arabic" w:cs="Simplified Arabic"/>
                <w:b/>
                <w:bCs/>
                <w:color w:val="FF0000"/>
                <w:sz w:val="20"/>
                <w:szCs w:val="20"/>
              </w:rPr>
              <w:t>-</w:t>
            </w:r>
          </w:p>
        </w:tc>
      </w:tr>
    </w:tbl>
    <w:p w:rsidR="00BF2C43" w:rsidRPr="00024664" w:rsidRDefault="00BF2C43" w:rsidP="00797BB9">
      <w:pPr>
        <w:pStyle w:val="Paragraphedeliste"/>
        <w:numPr>
          <w:ilvl w:val="0"/>
          <w:numId w:val="60"/>
        </w:numPr>
        <w:spacing w:before="120" w:after="120"/>
        <w:jc w:val="both"/>
        <w:rPr>
          <w:rFonts w:ascii="Simplified Arabic" w:hAnsi="Simplified Arabic" w:cs="Simplified Arabic"/>
          <w:sz w:val="32"/>
          <w:szCs w:val="32"/>
          <w:rtl/>
        </w:rPr>
      </w:pPr>
      <w:r w:rsidRPr="00024664">
        <w:rPr>
          <w:rFonts w:ascii="Simplified Arabic" w:hAnsi="Simplified Arabic" w:cs="Simplified Arabic"/>
          <w:b/>
          <w:bCs/>
          <w:sz w:val="28"/>
          <w:szCs w:val="28"/>
          <w:u w:val="single"/>
          <w:rtl/>
        </w:rPr>
        <w:t>المعنى المقصود بالمؤشر:</w:t>
      </w:r>
      <w:r w:rsidRPr="00024664">
        <w:rPr>
          <w:rFonts w:ascii="Simplified Arabic" w:hAnsi="Simplified Arabic" w:cs="Simplified Arabic"/>
          <w:sz w:val="32"/>
          <w:szCs w:val="32"/>
          <w:rtl/>
        </w:rPr>
        <w:t xml:space="preserve"> يهدف هذا المؤشر إلى معرفة عدد الذكور الذين تم إعادة إدماجهم في مؤسسات تعليمية أو مراكز تكوين والذين انقطعوا عن الدراسة. (مدرسة الفرصة الثانية</w:t>
      </w:r>
    </w:p>
    <w:p w:rsidR="00BF2C43" w:rsidRPr="00024664" w:rsidRDefault="00BF2C43" w:rsidP="00797BB9">
      <w:pPr>
        <w:pStyle w:val="Paragraphedeliste"/>
        <w:numPr>
          <w:ilvl w:val="0"/>
          <w:numId w:val="60"/>
        </w:numPr>
        <w:spacing w:before="120" w:after="120"/>
        <w:jc w:val="both"/>
        <w:rPr>
          <w:rFonts w:ascii="Simplified Arabic" w:hAnsi="Simplified Arabic" w:cs="Simplified Arabic"/>
          <w:b/>
          <w:bCs/>
          <w:sz w:val="28"/>
          <w:szCs w:val="28"/>
          <w:u w:val="single"/>
          <w:rtl/>
        </w:rPr>
      </w:pPr>
      <w:r w:rsidRPr="00024664">
        <w:rPr>
          <w:rFonts w:ascii="Simplified Arabic" w:hAnsi="Simplified Arabic" w:cs="Simplified Arabic"/>
          <w:b/>
          <w:bCs/>
          <w:sz w:val="28"/>
          <w:szCs w:val="28"/>
          <w:u w:val="single"/>
          <w:rtl/>
        </w:rPr>
        <w:t>طريقة احتساب المؤشر:</w:t>
      </w:r>
    </w:p>
    <w:p w:rsidR="00BF2C43" w:rsidRPr="00024664" w:rsidRDefault="00BF2C43" w:rsidP="00797BB9">
      <w:pPr>
        <w:pStyle w:val="Paragraphedeliste"/>
        <w:numPr>
          <w:ilvl w:val="0"/>
          <w:numId w:val="60"/>
        </w:numPr>
        <w:spacing w:before="120" w:after="120"/>
        <w:jc w:val="both"/>
        <w:rPr>
          <w:rFonts w:ascii="Simplified Arabic" w:hAnsi="Simplified Arabic" w:cs="Simplified Arabic"/>
          <w:sz w:val="32"/>
          <w:szCs w:val="32"/>
          <w:rtl/>
        </w:rPr>
      </w:pPr>
      <w:r w:rsidRPr="00024664">
        <w:rPr>
          <w:rFonts w:ascii="Simplified Arabic" w:hAnsi="Simplified Arabic" w:cs="Simplified Arabic"/>
          <w:sz w:val="32"/>
          <w:szCs w:val="32"/>
          <w:rtl/>
        </w:rPr>
        <w:t>عدد الذكور المدمجين في مؤسسات تعليمية أو تكوينية/عدد الذكور المنقطعين عن الدراسة</w:t>
      </w:r>
    </w:p>
    <w:p w:rsidR="00BF2C43" w:rsidRPr="00024664" w:rsidRDefault="00BF2C43" w:rsidP="00797BB9">
      <w:pPr>
        <w:pStyle w:val="Paragraphedeliste"/>
        <w:numPr>
          <w:ilvl w:val="0"/>
          <w:numId w:val="60"/>
        </w:numPr>
        <w:spacing w:before="120" w:after="120"/>
        <w:jc w:val="both"/>
        <w:rPr>
          <w:rFonts w:ascii="Simplified Arabic" w:hAnsi="Simplified Arabic" w:cs="Simplified Arabic"/>
          <w:sz w:val="32"/>
          <w:szCs w:val="32"/>
        </w:rPr>
      </w:pPr>
      <w:r w:rsidRPr="00024664">
        <w:rPr>
          <w:rFonts w:ascii="Simplified Arabic" w:hAnsi="Simplified Arabic" w:cs="Simplified Arabic"/>
          <w:b/>
          <w:bCs/>
          <w:sz w:val="28"/>
          <w:szCs w:val="28"/>
          <w:u w:val="single"/>
          <w:rtl/>
        </w:rPr>
        <w:t>مصدر المعطيات:</w:t>
      </w:r>
      <w:r w:rsidRPr="00024664">
        <w:rPr>
          <w:rFonts w:ascii="Simplified Arabic" w:hAnsi="Simplified Arabic" w:cs="Simplified Arabic"/>
          <w:sz w:val="32"/>
          <w:szCs w:val="32"/>
          <w:rtl/>
        </w:rPr>
        <w:t xml:space="preserve"> الادارة العامة للمرحلة الاعدادية والتعليم الثانوي/ وزارة التكوين المهني والتشغيل</w:t>
      </w:r>
    </w:p>
    <w:p w:rsidR="00BF2C43" w:rsidRPr="00916FA8" w:rsidRDefault="00BF2C43" w:rsidP="00BF2C43">
      <w:pPr>
        <w:pStyle w:val="Paragraphedeliste"/>
        <w:tabs>
          <w:tab w:val="left" w:pos="7711"/>
        </w:tabs>
        <w:spacing w:before="120" w:after="120"/>
        <w:jc w:val="both"/>
        <w:rPr>
          <w:rFonts w:ascii="Simplified Arabic" w:hAnsi="Simplified Arabic" w:cs="Simplified Arabic"/>
          <w:sz w:val="32"/>
          <w:szCs w:val="32"/>
        </w:rPr>
      </w:pPr>
    </w:p>
    <w:p w:rsidR="00BF2C43" w:rsidRPr="00024664" w:rsidRDefault="00BF2C43" w:rsidP="00797BB9">
      <w:pPr>
        <w:pStyle w:val="Paragraphedeliste"/>
        <w:numPr>
          <w:ilvl w:val="0"/>
          <w:numId w:val="60"/>
        </w:numPr>
        <w:spacing w:before="120" w:after="120"/>
        <w:jc w:val="both"/>
        <w:rPr>
          <w:rFonts w:ascii="Simplified Arabic" w:hAnsi="Simplified Arabic" w:cs="Simplified Arabic"/>
          <w:b/>
          <w:bCs/>
          <w:sz w:val="28"/>
          <w:szCs w:val="28"/>
          <w:u w:val="single"/>
          <w:rtl/>
        </w:rPr>
      </w:pPr>
      <w:r w:rsidRPr="00024664">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2020 </w:t>
      </w:r>
    </w:p>
    <w:p w:rsidR="00BF2C43" w:rsidRPr="009B0FB6" w:rsidRDefault="00BF2C43" w:rsidP="00BF2C43">
      <w:pPr>
        <w:spacing w:before="120" w:after="120"/>
        <w:ind w:left="360"/>
        <w:contextualSpacing/>
        <w:jc w:val="both"/>
        <w:rPr>
          <w:rFonts w:ascii="Simplified Arabic" w:hAnsi="Simplified Arabic" w:cs="Simplified Arabic"/>
          <w:sz w:val="32"/>
          <w:szCs w:val="32"/>
        </w:rPr>
      </w:pPr>
      <w:r w:rsidRPr="00441B78">
        <w:rPr>
          <w:rFonts w:ascii="Simplified Arabic" w:hAnsi="Simplified Arabic" w:cs="Simplified Arabic"/>
          <w:sz w:val="32"/>
          <w:szCs w:val="32"/>
          <w:rtl/>
        </w:rPr>
        <w:t>انطلقت مدرسة الفرصة الثانية فعليا في</w:t>
      </w:r>
      <w:r>
        <w:rPr>
          <w:rFonts w:ascii="Simplified Arabic" w:hAnsi="Simplified Arabic" w:cs="Simplified Arabic"/>
          <w:sz w:val="32"/>
          <w:szCs w:val="32"/>
          <w:rtl/>
        </w:rPr>
        <w:t xml:space="preserve"> أو</w:t>
      </w:r>
      <w:r w:rsidRPr="00441B78">
        <w:rPr>
          <w:rFonts w:ascii="Simplified Arabic" w:hAnsi="Simplified Arabic" w:cs="Simplified Arabic"/>
          <w:sz w:val="32"/>
          <w:szCs w:val="32"/>
          <w:rtl/>
        </w:rPr>
        <w:t>اخر سنة 2020</w:t>
      </w:r>
      <w:r>
        <w:rPr>
          <w:rFonts w:ascii="Simplified Arabic" w:hAnsi="Simplified Arabic" w:cs="Simplified Arabic"/>
          <w:sz w:val="32"/>
          <w:szCs w:val="32"/>
          <w:rtl/>
        </w:rPr>
        <w:t xml:space="preserve"> و</w:t>
      </w:r>
      <w:r w:rsidRPr="00441B78">
        <w:rPr>
          <w:rFonts w:ascii="Simplified Arabic" w:hAnsi="Simplified Arabic" w:cs="Simplified Arabic"/>
          <w:sz w:val="32"/>
          <w:szCs w:val="32"/>
          <w:rtl/>
        </w:rPr>
        <w:t>بالتالي لا يمكن التطرق إلى مقارنة بالسنة الفارط</w:t>
      </w:r>
      <w:r w:rsidRPr="000A006A">
        <w:rPr>
          <w:rFonts w:ascii="Simplified Arabic" w:hAnsi="Simplified Arabic" w:cs="Simplified Arabic"/>
          <w:color w:val="000000" w:themeColor="text1"/>
          <w:sz w:val="32"/>
          <w:szCs w:val="32"/>
          <w:rtl/>
        </w:rPr>
        <w:t>ة</w:t>
      </w:r>
      <w:r w:rsidRPr="000A006A">
        <w:rPr>
          <w:rFonts w:ascii="Simplified Arabic" w:hAnsi="Simplified Arabic" w:cs="Simplified Arabic" w:hint="cs"/>
          <w:color w:val="000000" w:themeColor="text1"/>
          <w:sz w:val="32"/>
          <w:szCs w:val="32"/>
          <w:rtl/>
        </w:rPr>
        <w:t>.</w:t>
      </w:r>
    </w:p>
    <w:p w:rsidR="00BF2C43" w:rsidRPr="009B0FB6" w:rsidRDefault="00BF2C43" w:rsidP="00BF2C43">
      <w:pPr>
        <w:pStyle w:val="Paragraphedeliste"/>
        <w:ind w:left="360"/>
        <w:jc w:val="both"/>
        <w:rPr>
          <w:rFonts w:ascii="Simplified Arabic" w:hAnsi="Simplified Arabic" w:cs="Simplified Arabic"/>
          <w:b/>
          <w:bCs/>
          <w:sz w:val="36"/>
          <w:szCs w:val="36"/>
          <w:rtl/>
        </w:rPr>
      </w:pPr>
      <w:r w:rsidRPr="00C06F65">
        <w:rPr>
          <w:rFonts w:ascii="Simplified Arabic" w:hAnsi="Simplified Arabic" w:cs="Simplified Arabic"/>
          <w:b/>
          <w:bCs/>
          <w:sz w:val="36"/>
          <w:szCs w:val="36"/>
          <w:rtl/>
        </w:rPr>
        <w:lastRenderedPageBreak/>
        <w:t>الهدف</w:t>
      </w:r>
      <w:r w:rsidRPr="00C06F65">
        <w:rPr>
          <w:rFonts w:ascii="Simplified Arabic" w:hAnsi="Simplified Arabic" w:cs="Simplified Arabic" w:hint="cs"/>
          <w:b/>
          <w:bCs/>
          <w:sz w:val="36"/>
          <w:szCs w:val="36"/>
          <w:rtl/>
        </w:rPr>
        <w:t xml:space="preserve"> الاستراتيجي</w:t>
      </w:r>
      <w:r w:rsidRPr="00C06F65">
        <w:rPr>
          <w:rFonts w:ascii="Simplified Arabic" w:hAnsi="Simplified Arabic" w:cs="Simplified Arabic"/>
          <w:b/>
          <w:bCs/>
          <w:sz w:val="36"/>
          <w:szCs w:val="36"/>
          <w:rtl/>
        </w:rPr>
        <w:t xml:space="preserve"> الثالث: تحسين نسب التوجيه إلى الشعب العلمية والتقنية </w:t>
      </w:r>
    </w:p>
    <w:p w:rsidR="00BF2C43" w:rsidRDefault="00BF2C43" w:rsidP="00BF2C43">
      <w:pPr>
        <w:spacing w:after="100" w:afterAutospacing="1" w:line="276" w:lineRule="auto"/>
        <w:contextualSpacing/>
        <w:jc w:val="both"/>
        <w:rPr>
          <w:rFonts w:ascii="Simplified Arabic" w:hAnsi="Simplified Arabic" w:cs="Simplified Arabic"/>
          <w:b/>
          <w:bCs/>
          <w:sz w:val="32"/>
          <w:szCs w:val="32"/>
          <w:u w:val="single"/>
          <w:rtl/>
        </w:rPr>
      </w:pPr>
    </w:p>
    <w:p w:rsidR="00BF2C43" w:rsidRPr="00441B78" w:rsidRDefault="00BF2C43" w:rsidP="00BF2C43">
      <w:pPr>
        <w:spacing w:after="100" w:afterAutospacing="1" w:line="276" w:lineRule="auto"/>
        <w:contextualSpacing/>
        <w:jc w:val="both"/>
        <w:rPr>
          <w:rFonts w:ascii="Simplified Arabic" w:hAnsi="Simplified Arabic" w:cs="Simplified Arabic"/>
          <w:b/>
          <w:bCs/>
          <w:sz w:val="32"/>
          <w:szCs w:val="32"/>
          <w:u w:val="single"/>
        </w:rPr>
      </w:pPr>
      <w:r w:rsidRPr="00441B78">
        <w:rPr>
          <w:rFonts w:ascii="Simplified Arabic" w:hAnsi="Simplified Arabic" w:cs="Simplified Arabic"/>
          <w:b/>
          <w:bCs/>
          <w:sz w:val="32"/>
          <w:szCs w:val="32"/>
          <w:u w:val="single"/>
          <w:rtl/>
        </w:rPr>
        <w:t>التعريف بالهدف الثالث:</w:t>
      </w:r>
    </w:p>
    <w:p w:rsidR="00BF2C43" w:rsidRPr="000A006A" w:rsidRDefault="00686BA6" w:rsidP="00BF2C43">
      <w:pPr>
        <w:pStyle w:val="Paragraphedeliste"/>
        <w:spacing w:before="100" w:beforeAutospacing="1" w:after="100" w:afterAutospacing="1"/>
        <w:ind w:left="360"/>
        <w:jc w:val="both"/>
        <w:rPr>
          <w:rFonts w:ascii="Simplified Arabic" w:hAnsi="Simplified Arabic" w:cs="Simplified Arabic"/>
          <w:sz w:val="32"/>
          <w:szCs w:val="32"/>
          <w:highlight w:val="yellow"/>
        </w:rPr>
      </w:pP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 xml:space="preserve">إن التوجه </w:t>
      </w:r>
      <w:r w:rsidR="00BF2C43">
        <w:rPr>
          <w:rFonts w:ascii="Simplified Arabic" w:hAnsi="Simplified Arabic" w:cs="Simplified Arabic" w:hint="cs"/>
          <w:sz w:val="32"/>
          <w:szCs w:val="32"/>
          <w:rtl/>
        </w:rPr>
        <w:t xml:space="preserve">أو </w:t>
      </w:r>
      <w:r w:rsidR="00BF2C43" w:rsidRPr="000A006A">
        <w:rPr>
          <w:rFonts w:ascii="Simplified Arabic" w:hAnsi="Simplified Arabic" w:cs="Simplified Arabic"/>
          <w:sz w:val="32"/>
          <w:szCs w:val="32"/>
          <w:rtl/>
        </w:rPr>
        <w:t>الخيار</w:t>
      </w:r>
      <w:r w:rsidR="00BF2C43" w:rsidRPr="00916FA8">
        <w:rPr>
          <w:rFonts w:ascii="Simplified Arabic" w:hAnsi="Simplified Arabic" w:cs="Simplified Arabic"/>
          <w:sz w:val="32"/>
          <w:szCs w:val="32"/>
          <w:rtl/>
        </w:rPr>
        <w:t xml:space="preserve"> الاستراتيجي الذي تم الاتفاق حوله صلب وثيقة المخطط القطاعي </w:t>
      </w:r>
      <w:r w:rsidR="00BF2C43" w:rsidRPr="000A006A">
        <w:rPr>
          <w:rFonts w:ascii="Simplified Arabic" w:hAnsi="Simplified Arabic" w:cs="Simplified Arabic"/>
          <w:sz w:val="32"/>
          <w:szCs w:val="32"/>
          <w:rtl/>
        </w:rPr>
        <w:t>التربوي</w:t>
      </w:r>
      <w:r>
        <w:rPr>
          <w:rFonts w:ascii="Simplified Arabic" w:hAnsi="Simplified Arabic" w:cs="Simplified Arabic" w:hint="cs"/>
          <w:sz w:val="32"/>
          <w:szCs w:val="32"/>
          <w:rtl/>
        </w:rPr>
        <w:t xml:space="preserve"> </w:t>
      </w:r>
      <w:r w:rsidR="00BF2C43" w:rsidRPr="008B4792">
        <w:rPr>
          <w:rFonts w:ascii="Simplified Arabic" w:hAnsi="Simplified Arabic" w:cs="Simplified Arabic" w:hint="cs"/>
          <w:b/>
          <w:bCs/>
          <w:sz w:val="28"/>
          <w:szCs w:val="28"/>
          <w:rtl/>
        </w:rPr>
        <w:t xml:space="preserve">2016-2020 </w:t>
      </w:r>
      <w:r w:rsidR="00BF2C43" w:rsidRPr="000A006A">
        <w:rPr>
          <w:rFonts w:ascii="Simplified Arabic" w:hAnsi="Simplified Arabic" w:cs="Simplified Arabic"/>
          <w:sz w:val="32"/>
          <w:szCs w:val="32"/>
          <w:rtl/>
        </w:rPr>
        <w:t>ووثيقة مخرجات الحوار الوطني والقاضي بإعادة هيكلة التعليم الإعدادي والثانوي يحتم اعادة النظر في منظومة التوجيه المدرسي ككل من خلال تنويع الشعب والتوجه نحو إحداث باكالوريا تكنولوجية للتشجيع على التوجه نحو الشعب التقنية والعلمية</w:t>
      </w:r>
      <w:r w:rsidR="00BF2C43" w:rsidRPr="000A006A">
        <w:rPr>
          <w:rFonts w:ascii="Simplified Arabic" w:hAnsi="Simplified Arabic" w:cs="Simplified Arabic"/>
          <w:sz w:val="32"/>
          <w:szCs w:val="32"/>
        </w:rPr>
        <w:t xml:space="preserve">. </w:t>
      </w:r>
      <w:r w:rsidR="00BF2C43" w:rsidRPr="000A006A">
        <w:rPr>
          <w:rFonts w:ascii="Simplified Arabic" w:hAnsi="Simplified Arabic" w:cs="Simplified Arabic"/>
          <w:sz w:val="32"/>
          <w:szCs w:val="32"/>
          <w:rtl/>
        </w:rPr>
        <w:t>وفي انتظار تبلور الهيكلة الجديدة للتعليم الإعدادي والثانوي سيعمل فريقا لبرنامج على الحد من عدد المتوجهين إلى شعبتي الآداب والاقتصاد والتصرف والتي تفوق نسبتها نصف المتوجهين في بعض المندوبيات وهو ما ينعكس على نسب النجاح في امتحان الباكالوريا في مرحلة ثانية</w:t>
      </w:r>
      <w:r w:rsidR="00BF2C43" w:rsidRPr="000A006A">
        <w:rPr>
          <w:rFonts w:ascii="Simplified Arabic" w:hAnsi="Simplified Arabic" w:cs="Simplified Arabic"/>
          <w:sz w:val="32"/>
          <w:szCs w:val="32"/>
        </w:rPr>
        <w:t>.</w:t>
      </w:r>
    </w:p>
    <w:p w:rsidR="00BF2C43" w:rsidRPr="00916FA8" w:rsidRDefault="00686BA6" w:rsidP="00BF2C43">
      <w:pPr>
        <w:pStyle w:val="Paragraphedeliste"/>
        <w:spacing w:before="100" w:beforeAutospacing="1" w:after="100" w:afterAutospacing="1"/>
        <w:ind w:left="36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ولضمان تحقيق هذا المؤشر النوعي يتم ايلاء التوجيه المدرسي عناية خاصة من خلال الرفع في عدد المكلفين بالتوجيه والإعلام المدرسي وبالتالي ضمان الإحاطة الضرورية بالتلاميذ في سنوات التوجيه والحرص على ضمان جودة التوجيه بما يدفع التلاميذ على الحضور ومواكبة هذه الحصص.</w:t>
      </w:r>
    </w:p>
    <w:p w:rsidR="00BF2C43" w:rsidRPr="00C43DBC" w:rsidRDefault="00BF2C43" w:rsidP="00BF2C43">
      <w:pPr>
        <w:pStyle w:val="Paragraphedeliste"/>
        <w:ind w:left="368"/>
        <w:jc w:val="both"/>
        <w:rPr>
          <w:rFonts w:ascii="Simplified Arabic" w:hAnsi="Simplified Arabic" w:cs="Simplified Arabic"/>
          <w:b/>
          <w:bCs/>
          <w:sz w:val="36"/>
          <w:szCs w:val="36"/>
          <w:u w:val="single"/>
        </w:rPr>
      </w:pPr>
      <w:r w:rsidRPr="00C43DBC">
        <w:rPr>
          <w:rFonts w:ascii="Simplified Arabic" w:hAnsi="Simplified Arabic" w:cs="Simplified Arabic"/>
          <w:b/>
          <w:bCs/>
          <w:sz w:val="36"/>
          <w:szCs w:val="36"/>
          <w:u w:val="single"/>
          <w:rtl/>
        </w:rPr>
        <w:t xml:space="preserve">مؤشرات الهدف </w:t>
      </w:r>
      <w:r w:rsidRPr="00C43DBC">
        <w:rPr>
          <w:rFonts w:ascii="Simplified Arabic" w:hAnsi="Simplified Arabic" w:cs="Simplified Arabic" w:hint="cs"/>
          <w:b/>
          <w:bCs/>
          <w:sz w:val="36"/>
          <w:szCs w:val="36"/>
          <w:u w:val="single"/>
          <w:rtl/>
        </w:rPr>
        <w:t>الثالث</w:t>
      </w:r>
      <w:r w:rsidRPr="00C43DBC">
        <w:rPr>
          <w:rFonts w:ascii="Simplified Arabic" w:hAnsi="Simplified Arabic" w:cs="Simplified Arabic"/>
          <w:b/>
          <w:bCs/>
          <w:sz w:val="36"/>
          <w:szCs w:val="36"/>
          <w:u w:val="single"/>
          <w:rtl/>
        </w:rPr>
        <w:t>:</w:t>
      </w:r>
    </w:p>
    <w:p w:rsidR="00BF2C43" w:rsidRPr="009B0FB6" w:rsidRDefault="00BF2C43" w:rsidP="00797BB9">
      <w:pPr>
        <w:pStyle w:val="Paragraphedeliste"/>
        <w:numPr>
          <w:ilvl w:val="0"/>
          <w:numId w:val="34"/>
        </w:numPr>
        <w:rPr>
          <w:rFonts w:ascii="Simplified Arabic" w:hAnsi="Simplified Arabic" w:cs="Simplified Arabic"/>
          <w:sz w:val="32"/>
          <w:szCs w:val="32"/>
          <w:rtl/>
        </w:rPr>
      </w:pPr>
      <w:r w:rsidRPr="009B0FB6">
        <w:rPr>
          <w:rFonts w:ascii="Simplified Arabic" w:hAnsi="Simplified Arabic" w:cs="Simplified Arabic"/>
          <w:sz w:val="32"/>
          <w:szCs w:val="32"/>
          <w:rtl/>
        </w:rPr>
        <w:t>المؤشر</w:t>
      </w:r>
      <w:r w:rsidRPr="009B0FB6">
        <w:rPr>
          <w:rFonts w:ascii="Simplified Arabic" w:hAnsi="Simplified Arabic" w:cs="Simplified Arabic" w:hint="cs"/>
          <w:sz w:val="32"/>
          <w:szCs w:val="32"/>
          <w:rtl/>
        </w:rPr>
        <w:t>2-</w:t>
      </w:r>
      <w:r w:rsidRPr="009B0FB6">
        <w:rPr>
          <w:rFonts w:ascii="Simplified Arabic" w:hAnsi="Simplified Arabic" w:cs="Simplified Arabic"/>
          <w:sz w:val="32"/>
          <w:szCs w:val="32"/>
          <w:rtl/>
        </w:rPr>
        <w:t xml:space="preserve"> 3-1</w:t>
      </w:r>
      <w:r w:rsidRPr="00916FA8">
        <w:rPr>
          <w:rFonts w:ascii="Simplified Arabic" w:hAnsi="Simplified Arabic" w:cs="Simplified Arabic"/>
          <w:sz w:val="32"/>
          <w:szCs w:val="32"/>
          <w:rtl/>
        </w:rPr>
        <w:t xml:space="preserve">: نسبة </w:t>
      </w:r>
      <w:r w:rsidRPr="009B0FB6">
        <w:rPr>
          <w:rFonts w:ascii="Simplified Arabic" w:hAnsi="Simplified Arabic" w:cs="Simplified Arabic"/>
          <w:sz w:val="32"/>
          <w:szCs w:val="32"/>
          <w:rtl/>
        </w:rPr>
        <w:t>التلاميذ الموجهين إلى شعبتي الآداب والاقتصاد والتصرف في نهاية السنة الثانية ثانوي</w:t>
      </w:r>
    </w:p>
    <w:p w:rsidR="00BF2C43" w:rsidRDefault="00BF2C43" w:rsidP="00797BB9">
      <w:pPr>
        <w:pStyle w:val="Paragraphedeliste"/>
        <w:numPr>
          <w:ilvl w:val="0"/>
          <w:numId w:val="34"/>
        </w:numPr>
        <w:rPr>
          <w:rFonts w:ascii="Simplified Arabic" w:hAnsi="Simplified Arabic" w:cs="Simplified Arabic"/>
          <w:sz w:val="32"/>
          <w:szCs w:val="32"/>
          <w:rtl/>
        </w:rPr>
        <w:sectPr w:rsidR="00BF2C43" w:rsidSect="00955F79">
          <w:footerReference w:type="default" r:id="rId33"/>
          <w:pgSz w:w="11906" w:h="16838"/>
          <w:pgMar w:top="1134" w:right="849" w:bottom="1440" w:left="851" w:header="708" w:footer="708" w:gutter="0"/>
          <w:pgNumType w:start="1"/>
          <w:cols w:space="708"/>
          <w:titlePg/>
          <w:docGrid w:linePitch="360"/>
        </w:sectPr>
      </w:pPr>
      <w:r w:rsidRPr="009B0FB6">
        <w:rPr>
          <w:rFonts w:ascii="Simplified Arabic" w:hAnsi="Simplified Arabic" w:cs="Simplified Arabic"/>
          <w:sz w:val="32"/>
          <w:szCs w:val="32"/>
          <w:rtl/>
        </w:rPr>
        <w:t>المؤشر</w:t>
      </w:r>
      <w:r w:rsidRPr="009B0FB6">
        <w:rPr>
          <w:rFonts w:ascii="Simplified Arabic" w:hAnsi="Simplified Arabic" w:cs="Simplified Arabic" w:hint="cs"/>
          <w:sz w:val="32"/>
          <w:szCs w:val="32"/>
          <w:rtl/>
        </w:rPr>
        <w:t>2-</w:t>
      </w:r>
      <w:r w:rsidRPr="009B0FB6">
        <w:rPr>
          <w:rFonts w:ascii="Simplified Arabic" w:hAnsi="Simplified Arabic" w:cs="Simplified Arabic"/>
          <w:sz w:val="32"/>
          <w:szCs w:val="32"/>
          <w:rtl/>
        </w:rPr>
        <w:t xml:space="preserve"> 3-2:</w:t>
      </w:r>
      <w:r w:rsidRPr="009B0FB6">
        <w:rPr>
          <w:rFonts w:ascii="Simplified Arabic" w:hAnsi="Simplified Arabic" w:cs="Simplified Arabic"/>
          <w:sz w:val="32"/>
          <w:szCs w:val="32"/>
        </w:rPr>
        <w:t xml:space="preserve"> </w:t>
      </w:r>
      <w:r w:rsidRPr="009B0FB6">
        <w:rPr>
          <w:rFonts w:ascii="Simplified Arabic" w:hAnsi="Simplified Arabic" w:cs="Simplified Arabic"/>
          <w:sz w:val="32"/>
          <w:szCs w:val="32"/>
          <w:rtl/>
        </w:rPr>
        <w:t>عدد التلاميذ لك</w:t>
      </w:r>
      <w:r>
        <w:rPr>
          <w:rFonts w:ascii="Simplified Arabic" w:hAnsi="Simplified Arabic" w:cs="Simplified Arabic"/>
          <w:sz w:val="32"/>
          <w:szCs w:val="32"/>
          <w:rtl/>
        </w:rPr>
        <w:t>ل مكلف بالإعلام والتوجيه المدر</w:t>
      </w:r>
      <w:r w:rsidR="00686BA6">
        <w:rPr>
          <w:rFonts w:ascii="Simplified Arabic" w:hAnsi="Simplified Arabic" w:cs="Simplified Arabic" w:hint="cs"/>
          <w:sz w:val="32"/>
          <w:szCs w:val="32"/>
          <w:rtl/>
        </w:rPr>
        <w:t>سي</w:t>
      </w:r>
    </w:p>
    <w:p w:rsidR="00BF2C43" w:rsidRPr="00593D1F" w:rsidRDefault="00BF2C43" w:rsidP="00797BB9">
      <w:pPr>
        <w:pStyle w:val="Paragraphedeliste"/>
        <w:numPr>
          <w:ilvl w:val="0"/>
          <w:numId w:val="20"/>
        </w:numPr>
        <w:spacing w:before="120" w:after="120"/>
        <w:ind w:left="-101"/>
        <w:jc w:val="both"/>
        <w:rPr>
          <w:rFonts w:ascii="Simplified Arabic" w:hAnsi="Simplified Arabic" w:cs="Simplified Arabic"/>
          <w:b/>
          <w:bCs/>
          <w:sz w:val="28"/>
          <w:szCs w:val="28"/>
          <w:u w:val="single"/>
          <w:rtl/>
        </w:rPr>
      </w:pPr>
      <w:r w:rsidRPr="00593D1F">
        <w:rPr>
          <w:rFonts w:ascii="Simplified Arabic" w:hAnsi="Simplified Arabic" w:cs="Simplified Arabic"/>
          <w:b/>
          <w:bCs/>
          <w:sz w:val="28"/>
          <w:szCs w:val="28"/>
          <w:u w:val="single"/>
          <w:rtl/>
        </w:rPr>
        <w:lastRenderedPageBreak/>
        <w:t>المؤشر</w:t>
      </w:r>
      <w:r w:rsidRPr="00593D1F">
        <w:rPr>
          <w:rFonts w:ascii="Simplified Arabic" w:hAnsi="Simplified Arabic" w:cs="Simplified Arabic" w:hint="cs"/>
          <w:b/>
          <w:bCs/>
          <w:sz w:val="28"/>
          <w:szCs w:val="28"/>
          <w:u w:val="single"/>
          <w:rtl/>
        </w:rPr>
        <w:t>2-</w:t>
      </w:r>
      <w:r w:rsidRPr="00593D1F">
        <w:rPr>
          <w:rFonts w:ascii="Simplified Arabic" w:hAnsi="Simplified Arabic" w:cs="Simplified Arabic"/>
          <w:b/>
          <w:bCs/>
          <w:sz w:val="28"/>
          <w:szCs w:val="28"/>
          <w:u w:val="single"/>
          <w:rtl/>
        </w:rPr>
        <w:t>3-1: نسبة التلاميذ الموجهين إلى شعبتي الآداب والاقتصاد والتصرف في نهاية السنة الثانية ثانوي</w:t>
      </w:r>
    </w:p>
    <w:tbl>
      <w:tblPr>
        <w:tblStyle w:val="TableauGrille1Clair-Accentuation51"/>
        <w:tblpPr w:leftFromText="141" w:rightFromText="141" w:vertAnchor="text" w:horzAnchor="margin" w:tblpXSpec="center" w:tblpY="39"/>
        <w:bidiVisual/>
        <w:tblW w:w="9997" w:type="dxa"/>
        <w:tblLayout w:type="fixed"/>
        <w:tblLook w:val="04A0" w:firstRow="1" w:lastRow="0" w:firstColumn="1" w:lastColumn="0" w:noHBand="0" w:noVBand="1"/>
      </w:tblPr>
      <w:tblGrid>
        <w:gridCol w:w="2438"/>
        <w:gridCol w:w="758"/>
        <w:gridCol w:w="807"/>
        <w:gridCol w:w="806"/>
        <w:gridCol w:w="935"/>
        <w:gridCol w:w="1041"/>
        <w:gridCol w:w="1170"/>
        <w:gridCol w:w="872"/>
        <w:gridCol w:w="1170"/>
      </w:tblGrid>
      <w:tr w:rsidR="00BF2C43" w:rsidRPr="00593D1F" w:rsidTr="00593D1F">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38" w:type="dxa"/>
            <w:vMerge w:val="restart"/>
            <w:noWrap/>
            <w:vAlign w:val="center"/>
            <w:hideMark/>
          </w:tcPr>
          <w:p w:rsidR="00BF2C43" w:rsidRPr="00593D1F" w:rsidRDefault="00BF2C43" w:rsidP="00593D1F">
            <w:pPr>
              <w:keepNext/>
              <w:jc w:val="center"/>
              <w:rPr>
                <w:rFonts w:ascii="Simplified Arabic" w:hAnsi="Simplified Arabic" w:cs="Simplified Arabic"/>
                <w:color w:val="000000"/>
                <w:sz w:val="20"/>
                <w:szCs w:val="20"/>
                <w:rtl/>
              </w:rPr>
            </w:pPr>
          </w:p>
          <w:p w:rsidR="00BF2C43" w:rsidRPr="00593D1F" w:rsidRDefault="00BF2C43" w:rsidP="00593D1F">
            <w:pPr>
              <w:keepNext/>
              <w:jc w:val="center"/>
              <w:rPr>
                <w:rFonts w:ascii="Simplified Arabic" w:hAnsi="Simplified Arabic" w:cs="Simplified Arabic"/>
                <w:color w:val="000000"/>
                <w:sz w:val="20"/>
                <w:szCs w:val="20"/>
              </w:rPr>
            </w:pPr>
            <w:r w:rsidRPr="00593D1F">
              <w:rPr>
                <w:rFonts w:ascii="Simplified Arabic" w:hAnsi="Simplified Arabic" w:cs="Simplified Arabic"/>
                <w:color w:val="000000"/>
                <w:sz w:val="20"/>
                <w:szCs w:val="20"/>
                <w:rtl/>
              </w:rPr>
              <w:t>الهدف الثالث:</w:t>
            </w:r>
            <w:r w:rsidRPr="00593D1F">
              <w:rPr>
                <w:rFonts w:ascii="Simplified Arabic" w:hAnsi="Simplified Arabic" w:cs="Simplified Arabic"/>
                <w:sz w:val="20"/>
                <w:szCs w:val="20"/>
                <w:rtl/>
              </w:rPr>
              <w:t xml:space="preserve"> </w:t>
            </w:r>
            <w:r w:rsidRPr="00593D1F">
              <w:rPr>
                <w:rFonts w:ascii="Simplified Arabic" w:hAnsi="Simplified Arabic" w:cs="Simplified Arabic"/>
                <w:color w:val="000000"/>
                <w:sz w:val="20"/>
                <w:szCs w:val="20"/>
                <w:rtl/>
              </w:rPr>
              <w:t>تحسين نسب التوجيه إلى الشعب العلمية والتقنية</w:t>
            </w:r>
          </w:p>
        </w:tc>
        <w:tc>
          <w:tcPr>
            <w:tcW w:w="758" w:type="dxa"/>
            <w:vMerge w:val="restart"/>
            <w:vAlign w:val="center"/>
            <w:hideMark/>
          </w:tcPr>
          <w:p w:rsidR="00BF2C43" w:rsidRPr="00593D1F" w:rsidRDefault="00BF2C43" w:rsidP="00593D1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593D1F">
              <w:rPr>
                <w:rFonts w:ascii="Simplified Arabic" w:hAnsi="Simplified Arabic" w:cs="Simplified Arabic"/>
                <w:color w:val="000000"/>
                <w:sz w:val="20"/>
                <w:szCs w:val="20"/>
                <w:rtl/>
              </w:rPr>
              <w:t>وحدة القيس</w:t>
            </w:r>
          </w:p>
        </w:tc>
        <w:tc>
          <w:tcPr>
            <w:tcW w:w="807" w:type="dxa"/>
            <w:noWrap/>
            <w:vAlign w:val="center"/>
            <w:hideMark/>
          </w:tcPr>
          <w:p w:rsidR="00BF2C43" w:rsidRPr="00593D1F" w:rsidRDefault="00BF2C43" w:rsidP="00593D1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593D1F">
              <w:rPr>
                <w:rFonts w:ascii="Simplified Arabic" w:hAnsi="Simplified Arabic" w:cs="Simplified Arabic"/>
                <w:color w:val="000000"/>
                <w:sz w:val="20"/>
                <w:szCs w:val="20"/>
                <w:rtl/>
              </w:rPr>
              <w:t>إنجازات</w:t>
            </w:r>
          </w:p>
        </w:tc>
        <w:tc>
          <w:tcPr>
            <w:tcW w:w="806" w:type="dxa"/>
            <w:vAlign w:val="center"/>
          </w:tcPr>
          <w:p w:rsidR="00BF2C43" w:rsidRPr="00593D1F" w:rsidRDefault="00BF2C43" w:rsidP="00593D1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593D1F">
              <w:rPr>
                <w:rFonts w:ascii="Simplified Arabic" w:hAnsi="Simplified Arabic" w:cs="Simplified Arabic"/>
                <w:color w:val="000000"/>
                <w:sz w:val="20"/>
                <w:szCs w:val="20"/>
                <w:rtl/>
              </w:rPr>
              <w:t>انجازات</w:t>
            </w:r>
          </w:p>
        </w:tc>
        <w:tc>
          <w:tcPr>
            <w:tcW w:w="935" w:type="dxa"/>
            <w:vAlign w:val="center"/>
          </w:tcPr>
          <w:p w:rsidR="00BF2C43" w:rsidRPr="00593D1F" w:rsidRDefault="00BF2C43" w:rsidP="00593D1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593D1F">
              <w:rPr>
                <w:rFonts w:ascii="Simplified Arabic" w:hAnsi="Simplified Arabic" w:cs="Simplified Arabic"/>
                <w:color w:val="000000"/>
                <w:sz w:val="20"/>
                <w:szCs w:val="20"/>
                <w:rtl/>
              </w:rPr>
              <w:t>تقديرات</w:t>
            </w:r>
          </w:p>
        </w:tc>
        <w:tc>
          <w:tcPr>
            <w:tcW w:w="1041" w:type="dxa"/>
            <w:vAlign w:val="center"/>
            <w:hideMark/>
          </w:tcPr>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lang w:bidi="ar-TN"/>
              </w:rPr>
            </w:pPr>
            <w:r w:rsidRPr="00593D1F">
              <w:rPr>
                <w:rFonts w:ascii="Simplified Arabic" w:hAnsi="Simplified Arabic" w:cs="Simplified Arabic"/>
                <w:color w:val="000000"/>
                <w:sz w:val="20"/>
                <w:szCs w:val="20"/>
                <w:rtl/>
              </w:rPr>
              <w:t>انجازات</w:t>
            </w:r>
          </w:p>
        </w:tc>
        <w:tc>
          <w:tcPr>
            <w:tcW w:w="1170" w:type="dxa"/>
            <w:vAlign w:val="center"/>
          </w:tcPr>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593D1F">
              <w:rPr>
                <w:rFonts w:ascii="Simplified Arabic" w:hAnsi="Simplified Arabic" w:cs="Simplified Arabic"/>
                <w:color w:val="000000"/>
                <w:sz w:val="20"/>
                <w:szCs w:val="20"/>
                <w:rtl/>
              </w:rPr>
              <w:t>انجازات 2020 مقارنة بتقديرات 2020</w:t>
            </w:r>
          </w:p>
        </w:tc>
        <w:tc>
          <w:tcPr>
            <w:tcW w:w="872" w:type="dxa"/>
            <w:vAlign w:val="center"/>
          </w:tcPr>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593D1F">
              <w:rPr>
                <w:rFonts w:ascii="Simplified Arabic" w:hAnsi="Simplified Arabic" w:cs="Simplified Arabic"/>
                <w:color w:val="000000"/>
                <w:sz w:val="20"/>
                <w:szCs w:val="20"/>
                <w:rtl/>
              </w:rPr>
              <w:t>تقديرات</w:t>
            </w:r>
          </w:p>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c>
          <w:tcPr>
            <w:tcW w:w="1170" w:type="dxa"/>
            <w:vAlign w:val="center"/>
          </w:tcPr>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593D1F">
              <w:rPr>
                <w:rFonts w:ascii="Simplified Arabic" w:hAnsi="Simplified Arabic" w:cs="Simplified Arabic"/>
                <w:color w:val="000000"/>
                <w:sz w:val="20"/>
                <w:szCs w:val="20"/>
                <w:rtl/>
              </w:rPr>
              <w:t>تقديرات</w:t>
            </w:r>
          </w:p>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r>
      <w:tr w:rsidR="00BF2C43" w:rsidRPr="00593D1F" w:rsidTr="00593D1F">
        <w:trPr>
          <w:trHeight w:val="468"/>
        </w:trPr>
        <w:tc>
          <w:tcPr>
            <w:cnfStyle w:val="001000000000" w:firstRow="0" w:lastRow="0" w:firstColumn="1" w:lastColumn="0" w:oddVBand="0" w:evenVBand="0" w:oddHBand="0" w:evenHBand="0" w:firstRowFirstColumn="0" w:firstRowLastColumn="0" w:lastRowFirstColumn="0" w:lastRowLastColumn="0"/>
            <w:tcW w:w="2438" w:type="dxa"/>
            <w:vMerge/>
            <w:vAlign w:val="center"/>
            <w:hideMark/>
          </w:tcPr>
          <w:p w:rsidR="00BF2C43" w:rsidRPr="00593D1F" w:rsidRDefault="00BF2C43" w:rsidP="00593D1F">
            <w:pPr>
              <w:bidi w:val="0"/>
              <w:jc w:val="center"/>
              <w:rPr>
                <w:rFonts w:ascii="Simplified Arabic" w:hAnsi="Simplified Arabic" w:cs="Simplified Arabic"/>
                <w:color w:val="000000"/>
                <w:sz w:val="20"/>
                <w:szCs w:val="20"/>
              </w:rPr>
            </w:pPr>
          </w:p>
        </w:tc>
        <w:tc>
          <w:tcPr>
            <w:tcW w:w="758" w:type="dxa"/>
            <w:vMerge/>
            <w:vAlign w:val="center"/>
            <w:hideMark/>
          </w:tcPr>
          <w:p w:rsidR="00BF2C43" w:rsidRPr="00593D1F" w:rsidRDefault="00BF2C43" w:rsidP="00593D1F">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p>
        </w:tc>
        <w:tc>
          <w:tcPr>
            <w:tcW w:w="807"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3D1F">
              <w:rPr>
                <w:rFonts w:ascii="Simplified Arabic" w:hAnsi="Simplified Arabic" w:cs="Simplified Arabic"/>
                <w:b/>
                <w:bCs/>
                <w:sz w:val="20"/>
                <w:szCs w:val="20"/>
                <w:rtl/>
              </w:rPr>
              <w:t>2018</w:t>
            </w:r>
          </w:p>
        </w:tc>
        <w:tc>
          <w:tcPr>
            <w:tcW w:w="806"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3D1F">
              <w:rPr>
                <w:rFonts w:ascii="Simplified Arabic" w:hAnsi="Simplified Arabic" w:cs="Simplified Arabic"/>
                <w:b/>
                <w:bCs/>
                <w:sz w:val="20"/>
                <w:szCs w:val="20"/>
                <w:rtl/>
              </w:rPr>
              <w:t>2019</w:t>
            </w:r>
          </w:p>
        </w:tc>
        <w:tc>
          <w:tcPr>
            <w:tcW w:w="935"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3D1F">
              <w:rPr>
                <w:rFonts w:ascii="Simplified Arabic" w:hAnsi="Simplified Arabic" w:cs="Simplified Arabic"/>
                <w:b/>
                <w:bCs/>
                <w:sz w:val="20"/>
                <w:szCs w:val="20"/>
              </w:rPr>
              <w:t>2020</w:t>
            </w:r>
          </w:p>
        </w:tc>
        <w:tc>
          <w:tcPr>
            <w:tcW w:w="1041"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3D1F">
              <w:rPr>
                <w:rFonts w:ascii="Simplified Arabic" w:hAnsi="Simplified Arabic" w:cs="Simplified Arabic"/>
                <w:b/>
                <w:bCs/>
                <w:sz w:val="20"/>
                <w:szCs w:val="20"/>
                <w:rtl/>
              </w:rPr>
              <w:t>2020</w:t>
            </w:r>
          </w:p>
        </w:tc>
        <w:tc>
          <w:tcPr>
            <w:tcW w:w="1170" w:type="dxa"/>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93D1F">
              <w:rPr>
                <w:rFonts w:ascii="Simplified Arabic" w:hAnsi="Simplified Arabic" w:cs="Simplified Arabic"/>
                <w:b/>
                <w:bCs/>
                <w:sz w:val="20"/>
                <w:szCs w:val="20"/>
                <w:rtl/>
              </w:rPr>
              <w:t>(2)/(1)</w:t>
            </w:r>
          </w:p>
        </w:tc>
        <w:tc>
          <w:tcPr>
            <w:tcW w:w="872" w:type="dxa"/>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93D1F">
              <w:rPr>
                <w:rFonts w:ascii="Simplified Arabic" w:hAnsi="Simplified Arabic" w:cs="Simplified Arabic"/>
                <w:b/>
                <w:bCs/>
                <w:sz w:val="20"/>
                <w:szCs w:val="20"/>
                <w:rtl/>
              </w:rPr>
              <w:t>2021</w:t>
            </w:r>
          </w:p>
        </w:tc>
        <w:tc>
          <w:tcPr>
            <w:tcW w:w="1170" w:type="dxa"/>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93D1F">
              <w:rPr>
                <w:rFonts w:ascii="Simplified Arabic" w:hAnsi="Simplified Arabic" w:cs="Simplified Arabic"/>
                <w:b/>
                <w:bCs/>
                <w:sz w:val="20"/>
                <w:szCs w:val="20"/>
                <w:rtl/>
              </w:rPr>
              <w:t>2022</w:t>
            </w:r>
          </w:p>
        </w:tc>
      </w:tr>
      <w:tr w:rsidR="00BF2C43" w:rsidRPr="00593D1F" w:rsidTr="00593D1F">
        <w:trPr>
          <w:trHeight w:val="797"/>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BF2C43" w:rsidRPr="00593D1F" w:rsidRDefault="00BF2C43" w:rsidP="00593D1F">
            <w:pPr>
              <w:tabs>
                <w:tab w:val="right" w:pos="1117"/>
                <w:tab w:val="right" w:pos="1721"/>
                <w:tab w:val="right" w:pos="1979"/>
              </w:tabs>
              <w:jc w:val="center"/>
              <w:rPr>
                <w:rFonts w:ascii="Simplified Arabic" w:hAnsi="Simplified Arabic" w:cs="Simplified Arabic"/>
                <w:sz w:val="20"/>
                <w:szCs w:val="20"/>
              </w:rPr>
            </w:pPr>
            <w:r w:rsidRPr="00593D1F">
              <w:rPr>
                <w:rFonts w:ascii="Simplified Arabic" w:hAnsi="Simplified Arabic" w:cs="Simplified Arabic"/>
                <w:sz w:val="20"/>
                <w:szCs w:val="20"/>
                <w:rtl/>
              </w:rPr>
              <w:t>المؤشر</w:t>
            </w:r>
            <w:r w:rsidRPr="00593D1F">
              <w:rPr>
                <w:rFonts w:ascii="Simplified Arabic" w:hAnsi="Simplified Arabic" w:cs="Simplified Arabic" w:hint="cs"/>
                <w:sz w:val="20"/>
                <w:szCs w:val="20"/>
                <w:rtl/>
              </w:rPr>
              <w:t>2-</w:t>
            </w:r>
            <w:r w:rsidRPr="00593D1F">
              <w:rPr>
                <w:rFonts w:ascii="Simplified Arabic" w:hAnsi="Simplified Arabic" w:cs="Simplified Arabic"/>
                <w:sz w:val="20"/>
                <w:szCs w:val="20"/>
                <w:rtl/>
              </w:rPr>
              <w:t xml:space="preserve">3-1: نسبة التلاميذ الموجهين إلى شعبتي الآداب والاقتصاد </w:t>
            </w:r>
            <w:r w:rsidRPr="00593D1F">
              <w:rPr>
                <w:rFonts w:ascii="Simplified Arabic" w:hAnsi="Simplified Arabic" w:cs="Simplified Arabic"/>
                <w:color w:val="000000"/>
                <w:sz w:val="20"/>
                <w:szCs w:val="20"/>
                <w:rtl/>
              </w:rPr>
              <w:t>والتصرف</w:t>
            </w:r>
            <w:r w:rsidRPr="00593D1F">
              <w:rPr>
                <w:rFonts w:ascii="Simplified Arabic" w:hAnsi="Simplified Arabic" w:cs="Simplified Arabic"/>
                <w:sz w:val="20"/>
                <w:szCs w:val="20"/>
                <w:rtl/>
              </w:rPr>
              <w:t xml:space="preserve"> في نهاية السنة الثانية ثانوي</w:t>
            </w:r>
          </w:p>
        </w:tc>
        <w:tc>
          <w:tcPr>
            <w:tcW w:w="758" w:type="dxa"/>
            <w:noWrap/>
            <w:vAlign w:val="center"/>
            <w:hideMark/>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0"/>
                <w:szCs w:val="20"/>
              </w:rPr>
            </w:pPr>
            <w:r w:rsidRPr="00593D1F">
              <w:rPr>
                <w:rFonts w:ascii="Simplified Arabic" w:hAnsi="Simplified Arabic" w:cs="Simplified Arabic"/>
                <w:b/>
                <w:bCs/>
                <w:color w:val="000000"/>
                <w:sz w:val="20"/>
                <w:szCs w:val="20"/>
                <w:rtl/>
              </w:rPr>
              <w:t>%</w:t>
            </w:r>
          </w:p>
        </w:tc>
        <w:tc>
          <w:tcPr>
            <w:tcW w:w="807"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0"/>
                <w:szCs w:val="20"/>
              </w:rPr>
            </w:pPr>
            <w:r w:rsidRPr="00593D1F">
              <w:rPr>
                <w:rFonts w:ascii="Simplified Arabic" w:hAnsi="Simplified Arabic" w:cs="Simplified Arabic"/>
                <w:b/>
                <w:bCs/>
                <w:color w:val="000000" w:themeColor="text1"/>
                <w:sz w:val="20"/>
                <w:szCs w:val="20"/>
              </w:rPr>
              <w:t>44.3</w:t>
            </w:r>
          </w:p>
        </w:tc>
        <w:tc>
          <w:tcPr>
            <w:tcW w:w="806"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0"/>
                <w:szCs w:val="20"/>
              </w:rPr>
            </w:pPr>
            <w:r w:rsidRPr="00593D1F">
              <w:rPr>
                <w:rFonts w:ascii="Simplified Arabic" w:hAnsi="Simplified Arabic" w:cs="Simplified Arabic"/>
                <w:b/>
                <w:bCs/>
                <w:color w:val="000000" w:themeColor="text1"/>
                <w:sz w:val="20"/>
                <w:szCs w:val="20"/>
              </w:rPr>
              <w:t>45.6</w:t>
            </w:r>
          </w:p>
        </w:tc>
        <w:tc>
          <w:tcPr>
            <w:tcW w:w="935" w:type="dxa"/>
            <w:noWrap/>
            <w:vAlign w:val="center"/>
          </w:tcPr>
          <w:p w:rsidR="00BF2C43" w:rsidRPr="00593D1F" w:rsidRDefault="00C548D4"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0"/>
                <w:szCs w:val="20"/>
              </w:rPr>
            </w:pPr>
            <w:r w:rsidRPr="00593D1F">
              <w:rPr>
                <w:rFonts w:ascii="Simplified Arabic" w:hAnsi="Simplified Arabic" w:cs="Simplified Arabic" w:hint="cs"/>
                <w:b/>
                <w:bCs/>
                <w:color w:val="000000" w:themeColor="text1"/>
                <w:sz w:val="20"/>
                <w:szCs w:val="20"/>
                <w:rtl/>
              </w:rPr>
              <w:t>44</w:t>
            </w:r>
          </w:p>
        </w:tc>
        <w:tc>
          <w:tcPr>
            <w:tcW w:w="1041"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0"/>
                <w:szCs w:val="20"/>
              </w:rPr>
            </w:pPr>
            <w:r w:rsidRPr="00593D1F">
              <w:rPr>
                <w:rFonts w:ascii="Simplified Arabic" w:hAnsi="Simplified Arabic" w:cs="Simplified Arabic"/>
                <w:b/>
                <w:bCs/>
                <w:color w:val="000000" w:themeColor="text1"/>
                <w:sz w:val="20"/>
                <w:szCs w:val="20"/>
              </w:rPr>
              <w:t>44</w:t>
            </w:r>
          </w:p>
        </w:tc>
        <w:tc>
          <w:tcPr>
            <w:tcW w:w="1170" w:type="dxa"/>
            <w:vAlign w:val="center"/>
          </w:tcPr>
          <w:p w:rsidR="00BF2C43" w:rsidRPr="00593D1F" w:rsidRDefault="00B864DB"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0"/>
                <w:szCs w:val="20"/>
              </w:rPr>
            </w:pPr>
            <w:r w:rsidRPr="00593D1F">
              <w:rPr>
                <w:rFonts w:ascii="Simplified Arabic" w:hAnsi="Simplified Arabic" w:cs="Simplified Arabic" w:hint="cs"/>
                <w:b/>
                <w:bCs/>
                <w:color w:val="000000" w:themeColor="text1"/>
                <w:sz w:val="20"/>
                <w:szCs w:val="20"/>
                <w:rtl/>
              </w:rPr>
              <w:t>100</w:t>
            </w:r>
          </w:p>
        </w:tc>
        <w:tc>
          <w:tcPr>
            <w:tcW w:w="872" w:type="dxa"/>
            <w:vAlign w:val="center"/>
          </w:tcPr>
          <w:p w:rsidR="00BF2C43" w:rsidRPr="00593D1F" w:rsidRDefault="00C548D4"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0"/>
                <w:szCs w:val="20"/>
              </w:rPr>
            </w:pPr>
            <w:r w:rsidRPr="00593D1F">
              <w:rPr>
                <w:rFonts w:ascii="Simplified Arabic" w:hAnsi="Simplified Arabic" w:cs="Simplified Arabic" w:hint="cs"/>
                <w:b/>
                <w:bCs/>
                <w:color w:val="000000" w:themeColor="text1"/>
                <w:sz w:val="20"/>
                <w:szCs w:val="20"/>
                <w:rtl/>
              </w:rPr>
              <w:t>50</w:t>
            </w:r>
          </w:p>
        </w:tc>
        <w:tc>
          <w:tcPr>
            <w:tcW w:w="1170" w:type="dxa"/>
            <w:vAlign w:val="center"/>
          </w:tcPr>
          <w:p w:rsidR="00BF2C43" w:rsidRPr="00593D1F" w:rsidRDefault="00C548D4"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 w:val="20"/>
                <w:szCs w:val="20"/>
              </w:rPr>
            </w:pPr>
            <w:r w:rsidRPr="00593D1F">
              <w:rPr>
                <w:rFonts w:ascii="Simplified Arabic" w:hAnsi="Simplified Arabic" w:cs="Simplified Arabic" w:hint="cs"/>
                <w:b/>
                <w:bCs/>
                <w:color w:val="000000" w:themeColor="text1"/>
                <w:sz w:val="20"/>
                <w:szCs w:val="20"/>
                <w:rtl/>
              </w:rPr>
              <w:t>55</w:t>
            </w:r>
          </w:p>
        </w:tc>
      </w:tr>
    </w:tbl>
    <w:p w:rsidR="00BF2C43" w:rsidRPr="00024664" w:rsidRDefault="00BF2C43" w:rsidP="00797BB9">
      <w:pPr>
        <w:pStyle w:val="Paragraphedeliste"/>
        <w:numPr>
          <w:ilvl w:val="0"/>
          <w:numId w:val="61"/>
        </w:numPr>
        <w:spacing w:before="240"/>
        <w:jc w:val="both"/>
        <w:rPr>
          <w:rFonts w:ascii="Simplified Arabic" w:hAnsi="Simplified Arabic" w:cs="Simplified Arabic"/>
          <w:b/>
          <w:bCs/>
          <w:sz w:val="28"/>
          <w:szCs w:val="28"/>
          <w:u w:val="single"/>
        </w:rPr>
      </w:pPr>
      <w:r w:rsidRPr="00024664">
        <w:rPr>
          <w:rFonts w:ascii="Simplified Arabic" w:hAnsi="Simplified Arabic" w:cs="Simplified Arabic"/>
          <w:b/>
          <w:bCs/>
          <w:sz w:val="28"/>
          <w:szCs w:val="28"/>
          <w:u w:val="single"/>
          <w:rtl/>
        </w:rPr>
        <w:t>التعريف بالمؤشر:</w:t>
      </w:r>
    </w:p>
    <w:p w:rsidR="00BF2C43" w:rsidRPr="003B7F55" w:rsidRDefault="00BF2C43" w:rsidP="00BF2C43">
      <w:pPr>
        <w:ind w:left="360"/>
        <w:jc w:val="both"/>
        <w:rPr>
          <w:rFonts w:ascii="Simplified Arabic" w:hAnsi="Simplified Arabic" w:cs="Simplified Arabic"/>
          <w:sz w:val="32"/>
          <w:szCs w:val="32"/>
          <w:rtl/>
        </w:rPr>
      </w:pPr>
      <w:r w:rsidRPr="003B7F55">
        <w:rPr>
          <w:rFonts w:ascii="Simplified Arabic" w:hAnsi="Simplified Arabic" w:cs="Simplified Arabic"/>
          <w:sz w:val="32"/>
          <w:szCs w:val="32"/>
          <w:rtl/>
        </w:rPr>
        <w:t xml:space="preserve"> يهدف هذا المؤشر إلى معرفة نسبة التلاميذ الموجهين الى شعبة الآداب والاقتصاد والتصرف من العدد الجمل للتلاميذ الموجهين.</w:t>
      </w:r>
    </w:p>
    <w:p w:rsidR="00BF2C43" w:rsidRPr="00024664" w:rsidRDefault="00BF2C43" w:rsidP="00797BB9">
      <w:pPr>
        <w:pStyle w:val="Paragraphedeliste"/>
        <w:numPr>
          <w:ilvl w:val="0"/>
          <w:numId w:val="61"/>
        </w:numPr>
        <w:spacing w:before="240"/>
        <w:jc w:val="both"/>
        <w:rPr>
          <w:rFonts w:ascii="Simplified Arabic" w:hAnsi="Simplified Arabic" w:cs="Simplified Arabic"/>
          <w:b/>
          <w:bCs/>
          <w:sz w:val="28"/>
          <w:szCs w:val="28"/>
          <w:u w:val="single"/>
          <w:rtl/>
        </w:rPr>
      </w:pPr>
      <w:r w:rsidRPr="00024664">
        <w:rPr>
          <w:rFonts w:ascii="Simplified Arabic" w:hAnsi="Simplified Arabic" w:cs="Simplified Arabic"/>
          <w:b/>
          <w:bCs/>
          <w:sz w:val="28"/>
          <w:szCs w:val="28"/>
          <w:u w:val="single"/>
          <w:rtl/>
        </w:rPr>
        <w:t>طريقة احتساب المؤشر:</w:t>
      </w:r>
    </w:p>
    <w:p w:rsidR="00BF2C43" w:rsidRPr="00024664" w:rsidRDefault="00BF2C43" w:rsidP="00BF2C43">
      <w:pPr>
        <w:ind w:left="360"/>
        <w:jc w:val="both"/>
        <w:rPr>
          <w:rFonts w:ascii="Simplified Arabic" w:hAnsi="Simplified Arabic" w:cs="Simplified Arabic"/>
          <w:sz w:val="32"/>
          <w:szCs w:val="32"/>
          <w:rtl/>
        </w:rPr>
      </w:pPr>
      <w:r w:rsidRPr="00024664">
        <w:rPr>
          <w:rFonts w:ascii="Simplified Arabic" w:hAnsi="Simplified Arabic" w:cs="Simplified Arabic"/>
          <w:sz w:val="32"/>
          <w:szCs w:val="32"/>
          <w:rtl/>
        </w:rPr>
        <w:t>عدد التلاميذ الموجهين الى شعبة الآداب والاقتصاد والتصرف/ العدد الجملي للتلاميذ*  100</w:t>
      </w:r>
    </w:p>
    <w:p w:rsidR="00BF2C43" w:rsidRPr="00024664" w:rsidRDefault="00BF2C43" w:rsidP="00797BB9">
      <w:pPr>
        <w:pStyle w:val="Paragraphedeliste"/>
        <w:numPr>
          <w:ilvl w:val="0"/>
          <w:numId w:val="61"/>
        </w:numPr>
        <w:spacing w:before="240"/>
        <w:jc w:val="both"/>
        <w:rPr>
          <w:rFonts w:ascii="Simplified Arabic" w:hAnsi="Simplified Arabic" w:cs="Simplified Arabic"/>
          <w:b/>
          <w:bCs/>
          <w:sz w:val="28"/>
          <w:szCs w:val="28"/>
          <w:u w:val="single"/>
        </w:rPr>
      </w:pPr>
      <w:r w:rsidRPr="00024664">
        <w:rPr>
          <w:rFonts w:ascii="Simplified Arabic" w:hAnsi="Simplified Arabic" w:cs="Simplified Arabic"/>
          <w:b/>
          <w:bCs/>
          <w:sz w:val="28"/>
          <w:szCs w:val="28"/>
          <w:u w:val="single"/>
          <w:rtl/>
        </w:rPr>
        <w:t xml:space="preserve">مصدر المعطيات: </w:t>
      </w:r>
    </w:p>
    <w:p w:rsidR="00BF2C43" w:rsidRPr="003B7F55" w:rsidRDefault="00BF2C43" w:rsidP="00BF2C43">
      <w:pPr>
        <w:ind w:left="360"/>
        <w:jc w:val="both"/>
        <w:rPr>
          <w:rFonts w:ascii="Simplified Arabic" w:hAnsi="Simplified Arabic" w:cs="Simplified Arabic"/>
          <w:sz w:val="32"/>
          <w:szCs w:val="32"/>
        </w:rPr>
      </w:pPr>
      <w:r w:rsidRPr="003B7F55">
        <w:rPr>
          <w:rFonts w:ascii="Simplified Arabic" w:hAnsi="Simplified Arabic" w:cs="Simplified Arabic"/>
          <w:sz w:val="32"/>
          <w:szCs w:val="32"/>
          <w:rtl/>
        </w:rPr>
        <w:t>الإدارة العامة للمرحلة الإعدادية والتعليم الثانوي/</w:t>
      </w:r>
      <w:r>
        <w:rPr>
          <w:rFonts w:ascii="Simplified Arabic" w:hAnsi="Simplified Arabic" w:cs="Simplified Arabic" w:hint="cs"/>
          <w:sz w:val="32"/>
          <w:szCs w:val="32"/>
          <w:rtl/>
        </w:rPr>
        <w:t xml:space="preserve"> </w:t>
      </w:r>
      <w:r w:rsidRPr="003B7F55">
        <w:rPr>
          <w:rFonts w:ascii="Simplified Arabic" w:hAnsi="Simplified Arabic" w:cs="Simplified Arabic"/>
          <w:sz w:val="32"/>
          <w:szCs w:val="32"/>
          <w:rtl/>
        </w:rPr>
        <w:t>المندوبيات الجهوية</w:t>
      </w:r>
    </w:p>
    <w:p w:rsidR="00BF2C43" w:rsidRDefault="00BF2C43" w:rsidP="00686BA6">
      <w:pPr>
        <w:pStyle w:val="Paragraphedeliste"/>
        <w:numPr>
          <w:ilvl w:val="0"/>
          <w:numId w:val="61"/>
        </w:numPr>
        <w:spacing w:before="240"/>
        <w:jc w:val="both"/>
        <w:rPr>
          <w:rFonts w:ascii="Simplified Arabic" w:hAnsi="Simplified Arabic" w:cs="Simplified Arabic"/>
          <w:b/>
          <w:bCs/>
          <w:sz w:val="28"/>
          <w:szCs w:val="28"/>
          <w:u w:val="single"/>
        </w:rPr>
      </w:pPr>
      <w:r w:rsidRPr="00024664">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2020 </w:t>
      </w:r>
      <w:r w:rsidR="00686BA6">
        <w:rPr>
          <w:rFonts w:ascii="Simplified Arabic" w:hAnsi="Simplified Arabic" w:cs="Simplified Arabic" w:hint="cs"/>
          <w:b/>
          <w:bCs/>
          <w:sz w:val="28"/>
          <w:szCs w:val="28"/>
          <w:u w:val="single"/>
          <w:rtl/>
        </w:rPr>
        <w:t>:</w:t>
      </w:r>
    </w:p>
    <w:p w:rsidR="00686BA6" w:rsidRDefault="00686BA6" w:rsidP="00686BA6">
      <w:pPr>
        <w:pStyle w:val="Paragraphedeliste"/>
        <w:spacing w:before="240"/>
        <w:jc w:val="both"/>
        <w:rPr>
          <w:rFonts w:ascii="Simplified Arabic" w:hAnsi="Simplified Arabic" w:cs="Simplified Arabic"/>
          <w:b/>
          <w:bCs/>
          <w:sz w:val="28"/>
          <w:szCs w:val="28"/>
          <w:u w:val="single"/>
          <w:rtl/>
        </w:rPr>
      </w:pPr>
    </w:p>
    <w:p w:rsidR="00883C79" w:rsidRPr="00C548D4" w:rsidRDefault="00C548D4" w:rsidP="00C548D4">
      <w:pPr>
        <w:ind w:left="360"/>
        <w:jc w:val="both"/>
        <w:rPr>
          <w:rFonts w:ascii="Simplified Arabic" w:hAnsi="Simplified Arabic" w:cs="Simplified Arabic"/>
          <w:sz w:val="32"/>
          <w:szCs w:val="32"/>
          <w:rtl/>
        </w:rPr>
      </w:pPr>
      <w:r w:rsidRPr="00C548D4">
        <w:rPr>
          <w:rFonts w:ascii="Simplified Arabic" w:hAnsi="Simplified Arabic" w:cs="Simplified Arabic" w:hint="cs"/>
          <w:sz w:val="32"/>
          <w:szCs w:val="32"/>
          <w:rtl/>
        </w:rPr>
        <w:t>سجل هذا المؤشر استقرارا نظرا</w:t>
      </w:r>
      <w:r>
        <w:rPr>
          <w:rFonts w:ascii="Simplified Arabic" w:hAnsi="Simplified Arabic" w:cs="Simplified Arabic" w:hint="cs"/>
          <w:sz w:val="32"/>
          <w:szCs w:val="32"/>
          <w:rtl/>
        </w:rPr>
        <w:t xml:space="preserve"> لاستمرار ظاهرة عزوف التلاميذ عن الشعب العلمية نتيجة لضعف المكتسبات التي تخول لهم الالتحاق بها.</w:t>
      </w:r>
    </w:p>
    <w:p w:rsidR="00883C79" w:rsidRDefault="00883C79" w:rsidP="00686BA6">
      <w:pPr>
        <w:pStyle w:val="Paragraphedeliste"/>
        <w:spacing w:before="240"/>
        <w:jc w:val="both"/>
        <w:rPr>
          <w:rFonts w:ascii="Simplified Arabic" w:hAnsi="Simplified Arabic" w:cs="Simplified Arabic"/>
          <w:b/>
          <w:bCs/>
          <w:sz w:val="28"/>
          <w:szCs w:val="28"/>
          <w:u w:val="single"/>
          <w:rtl/>
        </w:rPr>
      </w:pPr>
    </w:p>
    <w:p w:rsidR="00883C79" w:rsidRDefault="00883C79" w:rsidP="00686BA6">
      <w:pPr>
        <w:pStyle w:val="Paragraphedeliste"/>
        <w:spacing w:before="240"/>
        <w:jc w:val="both"/>
        <w:rPr>
          <w:rFonts w:ascii="Simplified Arabic" w:hAnsi="Simplified Arabic" w:cs="Simplified Arabic"/>
          <w:b/>
          <w:bCs/>
          <w:sz w:val="28"/>
          <w:szCs w:val="28"/>
          <w:u w:val="single"/>
          <w:rtl/>
        </w:rPr>
      </w:pPr>
    </w:p>
    <w:p w:rsidR="00883C79" w:rsidRDefault="00883C79" w:rsidP="00686BA6">
      <w:pPr>
        <w:pStyle w:val="Paragraphedeliste"/>
        <w:spacing w:before="240"/>
        <w:jc w:val="both"/>
        <w:rPr>
          <w:rFonts w:ascii="Simplified Arabic" w:hAnsi="Simplified Arabic" w:cs="Simplified Arabic"/>
          <w:b/>
          <w:bCs/>
          <w:sz w:val="28"/>
          <w:szCs w:val="28"/>
          <w:u w:val="single"/>
          <w:rtl/>
        </w:rPr>
      </w:pPr>
    </w:p>
    <w:p w:rsidR="00883C79" w:rsidRDefault="00883C79" w:rsidP="00686BA6">
      <w:pPr>
        <w:pStyle w:val="Paragraphedeliste"/>
        <w:spacing w:before="240"/>
        <w:jc w:val="both"/>
        <w:rPr>
          <w:rFonts w:ascii="Simplified Arabic" w:hAnsi="Simplified Arabic" w:cs="Simplified Arabic"/>
          <w:b/>
          <w:bCs/>
          <w:sz w:val="28"/>
          <w:szCs w:val="28"/>
          <w:u w:val="single"/>
          <w:rtl/>
        </w:rPr>
      </w:pPr>
    </w:p>
    <w:p w:rsidR="00883C79" w:rsidRDefault="00883C79" w:rsidP="00686BA6">
      <w:pPr>
        <w:pStyle w:val="Paragraphedeliste"/>
        <w:spacing w:before="240"/>
        <w:jc w:val="both"/>
        <w:rPr>
          <w:rFonts w:ascii="Simplified Arabic" w:hAnsi="Simplified Arabic" w:cs="Simplified Arabic"/>
          <w:b/>
          <w:bCs/>
          <w:sz w:val="28"/>
          <w:szCs w:val="28"/>
          <w:u w:val="single"/>
          <w:rtl/>
        </w:rPr>
      </w:pPr>
    </w:p>
    <w:p w:rsidR="00BF2C43" w:rsidRPr="00593D1F" w:rsidRDefault="00BF2C43" w:rsidP="00797BB9">
      <w:pPr>
        <w:pStyle w:val="Paragraphedeliste"/>
        <w:numPr>
          <w:ilvl w:val="0"/>
          <w:numId w:val="20"/>
        </w:numPr>
        <w:spacing w:before="120" w:after="120"/>
        <w:ind w:left="-101"/>
        <w:jc w:val="both"/>
        <w:rPr>
          <w:rFonts w:ascii="Simplified Arabic" w:hAnsi="Simplified Arabic" w:cs="Simplified Arabic"/>
          <w:b/>
          <w:bCs/>
          <w:sz w:val="28"/>
          <w:szCs w:val="28"/>
          <w:u w:val="single"/>
        </w:rPr>
      </w:pPr>
      <w:r w:rsidRPr="00593D1F">
        <w:rPr>
          <w:rFonts w:ascii="Simplified Arabic" w:hAnsi="Simplified Arabic" w:cs="Simplified Arabic"/>
          <w:b/>
          <w:bCs/>
          <w:sz w:val="28"/>
          <w:szCs w:val="28"/>
          <w:u w:val="single"/>
          <w:rtl/>
        </w:rPr>
        <w:lastRenderedPageBreak/>
        <w:t>المؤشر</w:t>
      </w:r>
      <w:r w:rsidRPr="00593D1F">
        <w:rPr>
          <w:rFonts w:ascii="Simplified Arabic" w:hAnsi="Simplified Arabic" w:cs="Simplified Arabic" w:hint="cs"/>
          <w:b/>
          <w:bCs/>
          <w:sz w:val="28"/>
          <w:szCs w:val="28"/>
          <w:u w:val="single"/>
          <w:rtl/>
        </w:rPr>
        <w:t>2-</w:t>
      </w:r>
      <w:r w:rsidRPr="00593D1F">
        <w:rPr>
          <w:rFonts w:ascii="Simplified Arabic" w:hAnsi="Simplified Arabic" w:cs="Simplified Arabic"/>
          <w:b/>
          <w:bCs/>
          <w:sz w:val="28"/>
          <w:szCs w:val="28"/>
          <w:u w:val="single"/>
          <w:rtl/>
        </w:rPr>
        <w:t>3-2: عدد التلاميذ لكل مكلف بالإعلام والتوجيه المدرسي</w:t>
      </w:r>
    </w:p>
    <w:p w:rsidR="00BF2C43" w:rsidRPr="003B7F55" w:rsidRDefault="00BF2C43" w:rsidP="00BF2C43">
      <w:pPr>
        <w:tabs>
          <w:tab w:val="center" w:pos="183"/>
        </w:tabs>
        <w:ind w:left="1440"/>
        <w:rPr>
          <w:rFonts w:ascii="Simplified Arabic" w:hAnsi="Simplified Arabic" w:cs="Simplified Arabic"/>
          <w:b/>
          <w:bCs/>
          <w:color w:val="FF0000"/>
          <w:sz w:val="28"/>
          <w:szCs w:val="28"/>
          <w:u w:val="single"/>
          <w:rtl/>
        </w:rPr>
      </w:pPr>
    </w:p>
    <w:tbl>
      <w:tblPr>
        <w:tblStyle w:val="TableauGrille1Clair-Accentuation51"/>
        <w:tblpPr w:leftFromText="141" w:rightFromText="141" w:vertAnchor="text" w:horzAnchor="margin" w:tblpXSpec="center" w:tblpY="39"/>
        <w:bidiVisual/>
        <w:tblW w:w="10295" w:type="dxa"/>
        <w:tblLayout w:type="fixed"/>
        <w:tblLook w:val="04A0" w:firstRow="1" w:lastRow="0" w:firstColumn="1" w:lastColumn="0" w:noHBand="0" w:noVBand="1"/>
      </w:tblPr>
      <w:tblGrid>
        <w:gridCol w:w="2438"/>
        <w:gridCol w:w="758"/>
        <w:gridCol w:w="807"/>
        <w:gridCol w:w="806"/>
        <w:gridCol w:w="806"/>
        <w:gridCol w:w="1170"/>
        <w:gridCol w:w="1170"/>
        <w:gridCol w:w="1170"/>
        <w:gridCol w:w="1170"/>
      </w:tblGrid>
      <w:tr w:rsidR="00BF2C43" w:rsidRPr="00593D1F" w:rsidTr="00593D1F">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38" w:type="dxa"/>
            <w:vMerge w:val="restart"/>
            <w:noWrap/>
            <w:vAlign w:val="center"/>
            <w:hideMark/>
          </w:tcPr>
          <w:p w:rsidR="00BF2C43" w:rsidRPr="00593D1F" w:rsidRDefault="00BF2C43" w:rsidP="00593D1F">
            <w:pPr>
              <w:keepNext/>
              <w:jc w:val="center"/>
              <w:rPr>
                <w:rFonts w:ascii="Simplified Arabic" w:hAnsi="Simplified Arabic" w:cs="Simplified Arabic"/>
                <w:color w:val="000000"/>
                <w:sz w:val="20"/>
                <w:szCs w:val="20"/>
                <w:rtl/>
              </w:rPr>
            </w:pPr>
          </w:p>
          <w:p w:rsidR="00BF2C43" w:rsidRPr="00593D1F" w:rsidRDefault="00BF2C43" w:rsidP="00593D1F">
            <w:pPr>
              <w:keepNext/>
              <w:jc w:val="center"/>
              <w:rPr>
                <w:rFonts w:ascii="Simplified Arabic" w:hAnsi="Simplified Arabic" w:cs="Simplified Arabic"/>
                <w:color w:val="000000"/>
                <w:sz w:val="20"/>
                <w:szCs w:val="20"/>
              </w:rPr>
            </w:pPr>
            <w:r w:rsidRPr="00593D1F">
              <w:rPr>
                <w:rFonts w:ascii="Simplified Arabic" w:hAnsi="Simplified Arabic" w:cs="Simplified Arabic"/>
                <w:color w:val="000000"/>
                <w:sz w:val="20"/>
                <w:szCs w:val="20"/>
                <w:rtl/>
              </w:rPr>
              <w:t>الهدف الثالث:</w:t>
            </w:r>
            <w:r w:rsidRPr="00593D1F">
              <w:rPr>
                <w:rFonts w:ascii="Simplified Arabic" w:hAnsi="Simplified Arabic" w:cs="Simplified Arabic"/>
                <w:sz w:val="20"/>
                <w:szCs w:val="20"/>
                <w:rtl/>
              </w:rPr>
              <w:t xml:space="preserve"> </w:t>
            </w:r>
            <w:r w:rsidRPr="00593D1F">
              <w:rPr>
                <w:rFonts w:ascii="Simplified Arabic" w:hAnsi="Simplified Arabic" w:cs="Simplified Arabic"/>
                <w:color w:val="000000"/>
                <w:sz w:val="20"/>
                <w:szCs w:val="20"/>
                <w:rtl/>
              </w:rPr>
              <w:t>تحسين نسب التوجيه إلى الشعب العلمية والتقنية</w:t>
            </w:r>
          </w:p>
        </w:tc>
        <w:tc>
          <w:tcPr>
            <w:tcW w:w="758" w:type="dxa"/>
            <w:vMerge w:val="restart"/>
            <w:vAlign w:val="center"/>
            <w:hideMark/>
          </w:tcPr>
          <w:p w:rsidR="00BF2C43" w:rsidRPr="00593D1F" w:rsidRDefault="00BF2C43" w:rsidP="00593D1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593D1F">
              <w:rPr>
                <w:rFonts w:ascii="Simplified Arabic" w:hAnsi="Simplified Arabic" w:cs="Simplified Arabic"/>
                <w:color w:val="000000"/>
                <w:sz w:val="20"/>
                <w:szCs w:val="20"/>
                <w:rtl/>
              </w:rPr>
              <w:t>وحدة القيس</w:t>
            </w:r>
          </w:p>
        </w:tc>
        <w:tc>
          <w:tcPr>
            <w:tcW w:w="807" w:type="dxa"/>
            <w:noWrap/>
            <w:vAlign w:val="center"/>
            <w:hideMark/>
          </w:tcPr>
          <w:p w:rsidR="00BF2C43" w:rsidRPr="00593D1F" w:rsidRDefault="00BF2C43" w:rsidP="00593D1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593D1F">
              <w:rPr>
                <w:rFonts w:ascii="Simplified Arabic" w:hAnsi="Simplified Arabic" w:cs="Simplified Arabic"/>
                <w:color w:val="000000"/>
                <w:sz w:val="20"/>
                <w:szCs w:val="20"/>
                <w:rtl/>
              </w:rPr>
              <w:t>إنجازات</w:t>
            </w:r>
          </w:p>
        </w:tc>
        <w:tc>
          <w:tcPr>
            <w:tcW w:w="806" w:type="dxa"/>
            <w:vAlign w:val="center"/>
          </w:tcPr>
          <w:p w:rsidR="00BF2C43" w:rsidRPr="00593D1F" w:rsidRDefault="00BF2C43" w:rsidP="00593D1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sz w:val="20"/>
                <w:szCs w:val="20"/>
              </w:rPr>
            </w:pPr>
            <w:r w:rsidRPr="00593D1F">
              <w:rPr>
                <w:rFonts w:ascii="Simplified Arabic" w:hAnsi="Simplified Arabic" w:cs="Simplified Arabic"/>
                <w:color w:val="000000"/>
                <w:sz w:val="20"/>
                <w:szCs w:val="20"/>
                <w:rtl/>
              </w:rPr>
              <w:t>انجازات</w:t>
            </w:r>
          </w:p>
        </w:tc>
        <w:tc>
          <w:tcPr>
            <w:tcW w:w="806" w:type="dxa"/>
            <w:vAlign w:val="center"/>
          </w:tcPr>
          <w:p w:rsidR="00BF2C43" w:rsidRPr="00593D1F" w:rsidRDefault="00BF2C43" w:rsidP="00593D1F">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r w:rsidRPr="00593D1F">
              <w:rPr>
                <w:rFonts w:ascii="Simplified Arabic" w:hAnsi="Simplified Arabic" w:cs="Simplified Arabic"/>
                <w:color w:val="000000"/>
                <w:sz w:val="20"/>
                <w:szCs w:val="20"/>
                <w:rtl/>
              </w:rPr>
              <w:t>تقديرات</w:t>
            </w:r>
          </w:p>
        </w:tc>
        <w:tc>
          <w:tcPr>
            <w:tcW w:w="1170" w:type="dxa"/>
            <w:vAlign w:val="center"/>
            <w:hideMark/>
          </w:tcPr>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lang w:bidi="ar-TN"/>
              </w:rPr>
            </w:pPr>
            <w:r w:rsidRPr="00593D1F">
              <w:rPr>
                <w:rFonts w:ascii="Simplified Arabic" w:hAnsi="Simplified Arabic" w:cs="Simplified Arabic"/>
                <w:color w:val="000000"/>
                <w:sz w:val="20"/>
                <w:szCs w:val="20"/>
                <w:rtl/>
              </w:rPr>
              <w:t>انجازات</w:t>
            </w:r>
          </w:p>
        </w:tc>
        <w:tc>
          <w:tcPr>
            <w:tcW w:w="1170" w:type="dxa"/>
            <w:vAlign w:val="center"/>
          </w:tcPr>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593D1F">
              <w:rPr>
                <w:rFonts w:ascii="Simplified Arabic" w:hAnsi="Simplified Arabic" w:cs="Simplified Arabic"/>
                <w:color w:val="000000"/>
                <w:sz w:val="20"/>
                <w:szCs w:val="20"/>
                <w:rtl/>
              </w:rPr>
              <w:t>انجازات 2020 مقارنة بتقديرات 2020</w:t>
            </w:r>
          </w:p>
        </w:tc>
        <w:tc>
          <w:tcPr>
            <w:tcW w:w="1170" w:type="dxa"/>
            <w:vAlign w:val="center"/>
          </w:tcPr>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593D1F">
              <w:rPr>
                <w:rFonts w:ascii="Simplified Arabic" w:hAnsi="Simplified Arabic" w:cs="Simplified Arabic"/>
                <w:color w:val="000000"/>
                <w:sz w:val="20"/>
                <w:szCs w:val="20"/>
                <w:rtl/>
              </w:rPr>
              <w:t>تقديرات</w:t>
            </w:r>
          </w:p>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c>
          <w:tcPr>
            <w:tcW w:w="1170" w:type="dxa"/>
            <w:vAlign w:val="center"/>
          </w:tcPr>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r w:rsidRPr="00593D1F">
              <w:rPr>
                <w:rFonts w:ascii="Simplified Arabic" w:hAnsi="Simplified Arabic" w:cs="Simplified Arabic"/>
                <w:color w:val="000000"/>
                <w:sz w:val="20"/>
                <w:szCs w:val="20"/>
                <w:rtl/>
              </w:rPr>
              <w:t>تقديرات</w:t>
            </w:r>
          </w:p>
          <w:p w:rsidR="00BF2C43" w:rsidRPr="00593D1F" w:rsidRDefault="00BF2C43" w:rsidP="00593D1F">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rPr>
            </w:pPr>
          </w:p>
        </w:tc>
      </w:tr>
      <w:tr w:rsidR="00BF2C43" w:rsidRPr="00593D1F" w:rsidTr="00593D1F">
        <w:trPr>
          <w:trHeight w:val="468"/>
        </w:trPr>
        <w:tc>
          <w:tcPr>
            <w:cnfStyle w:val="001000000000" w:firstRow="0" w:lastRow="0" w:firstColumn="1" w:lastColumn="0" w:oddVBand="0" w:evenVBand="0" w:oddHBand="0" w:evenHBand="0" w:firstRowFirstColumn="0" w:firstRowLastColumn="0" w:lastRowFirstColumn="0" w:lastRowLastColumn="0"/>
            <w:tcW w:w="2438" w:type="dxa"/>
            <w:vMerge/>
            <w:vAlign w:val="center"/>
            <w:hideMark/>
          </w:tcPr>
          <w:p w:rsidR="00BF2C43" w:rsidRPr="00593D1F" w:rsidRDefault="00BF2C43" w:rsidP="00593D1F">
            <w:pPr>
              <w:bidi w:val="0"/>
              <w:jc w:val="center"/>
              <w:rPr>
                <w:rFonts w:ascii="Simplified Arabic" w:hAnsi="Simplified Arabic" w:cs="Simplified Arabic"/>
                <w:color w:val="000000"/>
                <w:sz w:val="20"/>
                <w:szCs w:val="20"/>
              </w:rPr>
            </w:pPr>
          </w:p>
        </w:tc>
        <w:tc>
          <w:tcPr>
            <w:tcW w:w="758" w:type="dxa"/>
            <w:vMerge/>
            <w:vAlign w:val="center"/>
            <w:hideMark/>
          </w:tcPr>
          <w:p w:rsidR="00BF2C43" w:rsidRPr="00593D1F" w:rsidRDefault="00BF2C43" w:rsidP="00593D1F">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Pr>
            </w:pPr>
          </w:p>
        </w:tc>
        <w:tc>
          <w:tcPr>
            <w:tcW w:w="807"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3D1F">
              <w:rPr>
                <w:rFonts w:ascii="Simplified Arabic" w:hAnsi="Simplified Arabic" w:cs="Simplified Arabic"/>
                <w:b/>
                <w:bCs/>
                <w:sz w:val="20"/>
                <w:szCs w:val="20"/>
                <w:rtl/>
              </w:rPr>
              <w:t>2018</w:t>
            </w:r>
          </w:p>
        </w:tc>
        <w:tc>
          <w:tcPr>
            <w:tcW w:w="806"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3D1F">
              <w:rPr>
                <w:rFonts w:ascii="Simplified Arabic" w:hAnsi="Simplified Arabic" w:cs="Simplified Arabic"/>
                <w:b/>
                <w:bCs/>
                <w:sz w:val="20"/>
                <w:szCs w:val="20"/>
                <w:rtl/>
              </w:rPr>
              <w:t>2019</w:t>
            </w:r>
          </w:p>
        </w:tc>
        <w:tc>
          <w:tcPr>
            <w:tcW w:w="806"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3D1F">
              <w:rPr>
                <w:rFonts w:ascii="Simplified Arabic" w:hAnsi="Simplified Arabic" w:cs="Simplified Arabic"/>
                <w:b/>
                <w:bCs/>
                <w:sz w:val="20"/>
                <w:szCs w:val="20"/>
              </w:rPr>
              <w:t>2020</w:t>
            </w:r>
          </w:p>
        </w:tc>
        <w:tc>
          <w:tcPr>
            <w:tcW w:w="1170"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3D1F">
              <w:rPr>
                <w:rFonts w:ascii="Simplified Arabic" w:hAnsi="Simplified Arabic" w:cs="Simplified Arabic"/>
                <w:b/>
                <w:bCs/>
                <w:sz w:val="20"/>
                <w:szCs w:val="20"/>
                <w:rtl/>
              </w:rPr>
              <w:t>2020</w:t>
            </w:r>
          </w:p>
        </w:tc>
        <w:tc>
          <w:tcPr>
            <w:tcW w:w="1170" w:type="dxa"/>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93D1F">
              <w:rPr>
                <w:rFonts w:ascii="Simplified Arabic" w:hAnsi="Simplified Arabic" w:cs="Simplified Arabic"/>
                <w:b/>
                <w:bCs/>
                <w:sz w:val="20"/>
                <w:szCs w:val="20"/>
                <w:rtl/>
              </w:rPr>
              <w:t>(2)/(1)</w:t>
            </w:r>
          </w:p>
        </w:tc>
        <w:tc>
          <w:tcPr>
            <w:tcW w:w="1170" w:type="dxa"/>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93D1F">
              <w:rPr>
                <w:rFonts w:ascii="Simplified Arabic" w:hAnsi="Simplified Arabic" w:cs="Simplified Arabic"/>
                <w:b/>
                <w:bCs/>
                <w:sz w:val="20"/>
                <w:szCs w:val="20"/>
                <w:rtl/>
              </w:rPr>
              <w:t>2021</w:t>
            </w:r>
          </w:p>
        </w:tc>
        <w:tc>
          <w:tcPr>
            <w:tcW w:w="1170" w:type="dxa"/>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93D1F">
              <w:rPr>
                <w:rFonts w:ascii="Simplified Arabic" w:hAnsi="Simplified Arabic" w:cs="Simplified Arabic"/>
                <w:b/>
                <w:bCs/>
                <w:sz w:val="20"/>
                <w:szCs w:val="20"/>
                <w:rtl/>
              </w:rPr>
              <w:t>2022</w:t>
            </w:r>
          </w:p>
        </w:tc>
      </w:tr>
      <w:tr w:rsidR="00BF2C43" w:rsidRPr="00593D1F" w:rsidTr="00593D1F">
        <w:trPr>
          <w:trHeight w:val="797"/>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BF2C43" w:rsidRPr="00593D1F" w:rsidRDefault="00BF2C43" w:rsidP="00593D1F">
            <w:pPr>
              <w:tabs>
                <w:tab w:val="right" w:pos="0"/>
              </w:tabs>
              <w:jc w:val="center"/>
              <w:rPr>
                <w:rFonts w:ascii="Simplified Arabic" w:hAnsi="Simplified Arabic" w:cs="Simplified Arabic"/>
                <w:b w:val="0"/>
                <w:bCs w:val="0"/>
                <w:sz w:val="20"/>
                <w:szCs w:val="20"/>
                <w:lang w:bidi="ar-TN"/>
              </w:rPr>
            </w:pPr>
            <w:r w:rsidRPr="00593D1F">
              <w:rPr>
                <w:rFonts w:ascii="Simplified Arabic" w:hAnsi="Simplified Arabic" w:cs="Simplified Arabic"/>
                <w:color w:val="000000"/>
                <w:sz w:val="20"/>
                <w:szCs w:val="20"/>
                <w:rtl/>
              </w:rPr>
              <w:t>المؤشر</w:t>
            </w:r>
            <w:r w:rsidRPr="00593D1F">
              <w:rPr>
                <w:rFonts w:ascii="Simplified Arabic" w:hAnsi="Simplified Arabic" w:cs="Simplified Arabic" w:hint="cs"/>
                <w:color w:val="000000"/>
                <w:sz w:val="20"/>
                <w:szCs w:val="20"/>
                <w:rtl/>
              </w:rPr>
              <w:t>2</w:t>
            </w:r>
            <w:r w:rsidRPr="00593D1F">
              <w:rPr>
                <w:rFonts w:ascii="Simplified Arabic" w:hAnsi="Simplified Arabic" w:cs="Simplified Arabic"/>
                <w:color w:val="000000"/>
                <w:sz w:val="20"/>
                <w:szCs w:val="20"/>
                <w:rtl/>
              </w:rPr>
              <w:t xml:space="preserve"> 3-</w:t>
            </w:r>
            <w:r w:rsidRPr="00593D1F">
              <w:rPr>
                <w:rFonts w:ascii="Simplified Arabic" w:hAnsi="Simplified Arabic" w:cs="Simplified Arabic" w:hint="cs"/>
                <w:color w:val="000000"/>
                <w:sz w:val="20"/>
                <w:szCs w:val="20"/>
                <w:rtl/>
              </w:rPr>
              <w:t>2</w:t>
            </w:r>
            <w:r w:rsidRPr="00593D1F">
              <w:rPr>
                <w:rFonts w:ascii="Simplified Arabic" w:hAnsi="Simplified Arabic" w:cs="Simplified Arabic"/>
                <w:color w:val="000000"/>
                <w:sz w:val="20"/>
                <w:szCs w:val="20"/>
                <w:rtl/>
              </w:rPr>
              <w:t>: عدد التلاميذ لكل مكلف بالإعلام والتوجيه المدرسي</w:t>
            </w:r>
          </w:p>
        </w:tc>
        <w:tc>
          <w:tcPr>
            <w:tcW w:w="758" w:type="dxa"/>
            <w:noWrap/>
            <w:vAlign w:val="center"/>
            <w:hideMark/>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593D1F">
              <w:rPr>
                <w:rFonts w:ascii="Simplified Arabic" w:hAnsi="Simplified Arabic" w:cs="Simplified Arabic"/>
                <w:b/>
                <w:bCs/>
                <w:color w:val="000000"/>
                <w:sz w:val="20"/>
                <w:szCs w:val="20"/>
                <w:rtl/>
              </w:rPr>
              <w:t>%</w:t>
            </w:r>
          </w:p>
        </w:tc>
        <w:tc>
          <w:tcPr>
            <w:tcW w:w="807"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593D1F">
              <w:rPr>
                <w:rFonts w:ascii="Simplified Arabic" w:hAnsi="Simplified Arabic" w:cs="Simplified Arabic"/>
                <w:sz w:val="20"/>
                <w:szCs w:val="20"/>
              </w:rPr>
              <w:t>2100</w:t>
            </w:r>
          </w:p>
        </w:tc>
        <w:tc>
          <w:tcPr>
            <w:tcW w:w="806"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593D1F">
              <w:rPr>
                <w:rFonts w:ascii="Simplified Arabic" w:hAnsi="Simplified Arabic" w:cs="Simplified Arabic"/>
                <w:sz w:val="20"/>
                <w:szCs w:val="20"/>
              </w:rPr>
              <w:t>2330</w:t>
            </w:r>
          </w:p>
        </w:tc>
        <w:tc>
          <w:tcPr>
            <w:tcW w:w="806"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593D1F">
              <w:rPr>
                <w:rFonts w:ascii="Simplified Arabic" w:hAnsi="Simplified Arabic" w:cs="Simplified Arabic" w:hint="cs"/>
                <w:sz w:val="20"/>
                <w:szCs w:val="20"/>
                <w:rtl/>
              </w:rPr>
              <w:t>2100</w:t>
            </w:r>
          </w:p>
        </w:tc>
        <w:tc>
          <w:tcPr>
            <w:tcW w:w="1170" w:type="dxa"/>
            <w:noWrap/>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593D1F">
              <w:rPr>
                <w:rFonts w:ascii="Simplified Arabic" w:hAnsi="Simplified Arabic" w:cs="Simplified Arabic" w:hint="cs"/>
                <w:sz w:val="20"/>
                <w:szCs w:val="20"/>
                <w:rtl/>
              </w:rPr>
              <w:t>2330</w:t>
            </w:r>
          </w:p>
        </w:tc>
        <w:tc>
          <w:tcPr>
            <w:tcW w:w="1170" w:type="dxa"/>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593D1F">
              <w:rPr>
                <w:rFonts w:ascii="Simplified Arabic" w:hAnsi="Simplified Arabic" w:cs="Simplified Arabic" w:hint="cs"/>
                <w:sz w:val="20"/>
                <w:szCs w:val="20"/>
                <w:rtl/>
              </w:rPr>
              <w:t>110.95</w:t>
            </w:r>
          </w:p>
        </w:tc>
        <w:tc>
          <w:tcPr>
            <w:tcW w:w="1170" w:type="dxa"/>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593D1F">
              <w:rPr>
                <w:rFonts w:ascii="Simplified Arabic" w:hAnsi="Simplified Arabic" w:cs="Simplified Arabic"/>
                <w:sz w:val="20"/>
                <w:szCs w:val="20"/>
              </w:rPr>
              <w:t>2000</w:t>
            </w:r>
          </w:p>
        </w:tc>
        <w:tc>
          <w:tcPr>
            <w:tcW w:w="1170" w:type="dxa"/>
            <w:vAlign w:val="center"/>
          </w:tcPr>
          <w:p w:rsidR="00BF2C43" w:rsidRPr="00593D1F" w:rsidRDefault="00BF2C43" w:rsidP="00593D1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593D1F">
              <w:rPr>
                <w:rFonts w:ascii="Simplified Arabic" w:hAnsi="Simplified Arabic" w:cs="Simplified Arabic"/>
                <w:sz w:val="20"/>
                <w:szCs w:val="20"/>
              </w:rPr>
              <w:t>2100</w:t>
            </w:r>
          </w:p>
        </w:tc>
      </w:tr>
    </w:tbl>
    <w:p w:rsidR="00BF2C43" w:rsidRPr="00024664" w:rsidRDefault="00BF2C43" w:rsidP="00797BB9">
      <w:pPr>
        <w:pStyle w:val="Paragraphedeliste"/>
        <w:numPr>
          <w:ilvl w:val="0"/>
          <w:numId w:val="61"/>
        </w:numPr>
        <w:spacing w:before="240"/>
        <w:jc w:val="both"/>
        <w:rPr>
          <w:rFonts w:ascii="Simplified Arabic" w:hAnsi="Simplified Arabic" w:cs="Simplified Arabic"/>
          <w:b/>
          <w:bCs/>
          <w:sz w:val="28"/>
          <w:szCs w:val="28"/>
          <w:u w:val="single"/>
          <w:rtl/>
        </w:rPr>
      </w:pPr>
      <w:r w:rsidRPr="00024664">
        <w:rPr>
          <w:rFonts w:ascii="Simplified Arabic" w:hAnsi="Simplified Arabic" w:cs="Simplified Arabic"/>
          <w:b/>
          <w:bCs/>
          <w:sz w:val="28"/>
          <w:szCs w:val="28"/>
          <w:u w:val="single"/>
          <w:rtl/>
        </w:rPr>
        <w:t xml:space="preserve">تعريف المؤشر: </w:t>
      </w:r>
    </w:p>
    <w:p w:rsidR="00BF2C43" w:rsidRPr="003B7F55" w:rsidRDefault="00BF2C43" w:rsidP="00BF2C43">
      <w:pPr>
        <w:jc w:val="both"/>
        <w:rPr>
          <w:rFonts w:ascii="Simplified Arabic" w:hAnsi="Simplified Arabic" w:cs="Simplified Arabic"/>
          <w:sz w:val="32"/>
          <w:szCs w:val="32"/>
          <w:rtl/>
        </w:rPr>
      </w:pPr>
      <w:r w:rsidRPr="003B7F55">
        <w:rPr>
          <w:rFonts w:ascii="Simplified Arabic" w:hAnsi="Simplified Arabic" w:cs="Simplified Arabic"/>
          <w:sz w:val="32"/>
          <w:szCs w:val="32"/>
          <w:rtl/>
        </w:rPr>
        <w:t>يهدف هذا المؤشر إلى معرفة عدد التلاميذ لكل مكلف بالإعلام والتوجيه المدرسي للوقوف على ظروف الاحاطة والتأطير بالتلاميذ سنوات التوجيه.</w:t>
      </w:r>
    </w:p>
    <w:p w:rsidR="00BF2C43" w:rsidRPr="00024664" w:rsidRDefault="00BF2C43" w:rsidP="00797BB9">
      <w:pPr>
        <w:pStyle w:val="Paragraphedeliste"/>
        <w:numPr>
          <w:ilvl w:val="0"/>
          <w:numId w:val="61"/>
        </w:numPr>
        <w:spacing w:before="240"/>
        <w:jc w:val="both"/>
        <w:rPr>
          <w:rFonts w:ascii="Simplified Arabic" w:hAnsi="Simplified Arabic" w:cs="Simplified Arabic"/>
          <w:b/>
          <w:bCs/>
          <w:sz w:val="28"/>
          <w:szCs w:val="28"/>
          <w:u w:val="single"/>
          <w:rtl/>
        </w:rPr>
      </w:pPr>
      <w:r w:rsidRPr="00024664">
        <w:rPr>
          <w:rFonts w:ascii="Simplified Arabic" w:hAnsi="Simplified Arabic" w:cs="Simplified Arabic"/>
          <w:b/>
          <w:bCs/>
          <w:sz w:val="28"/>
          <w:szCs w:val="28"/>
          <w:u w:val="single"/>
          <w:rtl/>
        </w:rPr>
        <w:t>طريقة احتساب المؤشر:</w:t>
      </w:r>
    </w:p>
    <w:p w:rsidR="00BF2C43" w:rsidRPr="003B7F55" w:rsidRDefault="00BF2C43" w:rsidP="00BF2C43">
      <w:pPr>
        <w:pStyle w:val="Paragraphedeliste"/>
        <w:spacing w:before="100" w:beforeAutospacing="1" w:after="100" w:afterAutospacing="1"/>
        <w:ind w:left="360"/>
        <w:jc w:val="both"/>
        <w:rPr>
          <w:rFonts w:ascii="Simplified Arabic" w:hAnsi="Simplified Arabic" w:cs="Simplified Arabic"/>
          <w:sz w:val="32"/>
          <w:szCs w:val="32"/>
          <w:rtl/>
        </w:rPr>
      </w:pPr>
      <w:r w:rsidRPr="003B7F55">
        <w:rPr>
          <w:rFonts w:ascii="Simplified Arabic" w:hAnsi="Simplified Arabic" w:cs="Simplified Arabic"/>
          <w:sz w:val="32"/>
          <w:szCs w:val="32"/>
          <w:rtl/>
        </w:rPr>
        <w:t>عدد التلاميذ في سنوات التوجيه/عدد المكلفين بالإعلام والتوجيه المدرسي والجامعي*100</w:t>
      </w:r>
    </w:p>
    <w:p w:rsidR="00BF2C43" w:rsidRPr="00024664" w:rsidRDefault="00BF2C43" w:rsidP="00797BB9">
      <w:pPr>
        <w:pStyle w:val="Paragraphedeliste"/>
        <w:numPr>
          <w:ilvl w:val="0"/>
          <w:numId w:val="61"/>
        </w:numPr>
        <w:spacing w:before="240"/>
        <w:jc w:val="both"/>
        <w:rPr>
          <w:rFonts w:ascii="Simplified Arabic" w:hAnsi="Simplified Arabic" w:cs="Simplified Arabic"/>
          <w:b/>
          <w:bCs/>
          <w:sz w:val="28"/>
          <w:szCs w:val="28"/>
          <w:u w:val="single"/>
          <w:rtl/>
        </w:rPr>
      </w:pPr>
      <w:r w:rsidRPr="00024664">
        <w:rPr>
          <w:rFonts w:ascii="Simplified Arabic" w:hAnsi="Simplified Arabic" w:cs="Simplified Arabic"/>
          <w:b/>
          <w:bCs/>
          <w:sz w:val="28"/>
          <w:szCs w:val="28"/>
          <w:u w:val="single"/>
          <w:rtl/>
        </w:rPr>
        <w:t xml:space="preserve">مصدر المعطيات: </w:t>
      </w:r>
    </w:p>
    <w:p w:rsidR="00BF2C43" w:rsidRPr="003B7F55" w:rsidRDefault="00BF2C43" w:rsidP="00BF2C43">
      <w:pPr>
        <w:pStyle w:val="Paragraphedeliste"/>
        <w:spacing w:before="100" w:beforeAutospacing="1"/>
        <w:ind w:left="360"/>
        <w:jc w:val="both"/>
        <w:rPr>
          <w:rFonts w:ascii="Simplified Arabic" w:hAnsi="Simplified Arabic" w:cs="Simplified Arabic"/>
          <w:sz w:val="32"/>
          <w:szCs w:val="32"/>
          <w:rtl/>
        </w:rPr>
      </w:pPr>
      <w:r w:rsidRPr="003B7F55">
        <w:rPr>
          <w:rFonts w:ascii="Simplified Arabic" w:hAnsi="Simplified Arabic" w:cs="Simplified Arabic"/>
          <w:sz w:val="32"/>
          <w:szCs w:val="32"/>
          <w:rtl/>
        </w:rPr>
        <w:t>الإدارة العامة للمرحلة الإعدادية والتعليم الثانوي/المندوبيات الجهوية</w:t>
      </w:r>
    </w:p>
    <w:p w:rsidR="00BF2C43" w:rsidRPr="006C781B" w:rsidRDefault="00BF2C43" w:rsidP="00BF2C43">
      <w:pPr>
        <w:pStyle w:val="Paragraphedeliste"/>
        <w:spacing w:before="100" w:beforeAutospacing="1"/>
        <w:ind w:left="360"/>
        <w:jc w:val="both"/>
        <w:rPr>
          <w:rFonts w:ascii="Simplified Arabic" w:hAnsi="Simplified Arabic" w:cs="Simplified Arabic"/>
          <w:sz w:val="18"/>
          <w:szCs w:val="18"/>
          <w:rtl/>
        </w:rPr>
      </w:pPr>
    </w:p>
    <w:p w:rsidR="00BF2C43" w:rsidRPr="00024664" w:rsidRDefault="00BF2C43" w:rsidP="00883C79">
      <w:pPr>
        <w:pStyle w:val="Paragraphedeliste"/>
        <w:numPr>
          <w:ilvl w:val="0"/>
          <w:numId w:val="61"/>
        </w:numPr>
        <w:spacing w:before="240"/>
        <w:jc w:val="both"/>
        <w:rPr>
          <w:rFonts w:ascii="Simplified Arabic" w:hAnsi="Simplified Arabic" w:cs="Simplified Arabic"/>
          <w:b/>
          <w:bCs/>
          <w:sz w:val="28"/>
          <w:szCs w:val="28"/>
          <w:u w:val="single"/>
        </w:rPr>
      </w:pPr>
      <w:r w:rsidRPr="00024664">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2020 </w:t>
      </w:r>
      <w:r w:rsidR="00883C79">
        <w:rPr>
          <w:rFonts w:ascii="Simplified Arabic" w:hAnsi="Simplified Arabic" w:cs="Simplified Arabic" w:hint="cs"/>
          <w:b/>
          <w:bCs/>
          <w:sz w:val="28"/>
          <w:szCs w:val="28"/>
          <w:u w:val="single"/>
          <w:rtl/>
        </w:rPr>
        <w:t>:</w:t>
      </w:r>
    </w:p>
    <w:p w:rsidR="00BF2C43" w:rsidRDefault="00883C79" w:rsidP="00BF2C43">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F2C43">
        <w:rPr>
          <w:rFonts w:ascii="Simplified Arabic" w:hAnsi="Simplified Arabic" w:cs="Simplified Arabic" w:hint="cs"/>
          <w:sz w:val="32"/>
          <w:szCs w:val="32"/>
          <w:rtl/>
        </w:rPr>
        <w:t xml:space="preserve">سجل </w:t>
      </w:r>
      <w:r w:rsidR="00BF2C43" w:rsidRPr="006C781B">
        <w:rPr>
          <w:rFonts w:ascii="Simplified Arabic" w:hAnsi="Simplified Arabic" w:cs="Simplified Arabic" w:hint="cs"/>
          <w:sz w:val="32"/>
          <w:szCs w:val="32"/>
          <w:rtl/>
        </w:rPr>
        <w:t xml:space="preserve"> مؤشر عدد التلاميذ لكل مستشار اعلام</w:t>
      </w:r>
      <w:r w:rsidR="00BF2C43">
        <w:rPr>
          <w:rFonts w:ascii="Simplified Arabic" w:hAnsi="Simplified Arabic" w:cs="Simplified Arabic" w:hint="cs"/>
          <w:sz w:val="32"/>
          <w:szCs w:val="32"/>
          <w:rtl/>
        </w:rPr>
        <w:t xml:space="preserve"> و توجيه مدرسي </w:t>
      </w:r>
      <w:r w:rsidR="00BF2C43" w:rsidRPr="006C781B">
        <w:rPr>
          <w:rFonts w:ascii="Simplified Arabic" w:hAnsi="Simplified Arabic" w:cs="Simplified Arabic" w:hint="cs"/>
          <w:sz w:val="32"/>
          <w:szCs w:val="32"/>
          <w:rtl/>
        </w:rPr>
        <w:t xml:space="preserve"> استقرارا مقارنة ب</w:t>
      </w:r>
      <w:r w:rsidR="00BF2C43">
        <w:rPr>
          <w:rFonts w:ascii="Simplified Arabic" w:hAnsi="Simplified Arabic" w:cs="Simplified Arabic" w:hint="cs"/>
          <w:sz w:val="32"/>
          <w:szCs w:val="32"/>
          <w:rtl/>
        </w:rPr>
        <w:t>ــ</w:t>
      </w:r>
      <w:r w:rsidR="00BF2C43" w:rsidRPr="00441B78">
        <w:rPr>
          <w:rFonts w:ascii="Simplified Arabic" w:hAnsi="Simplified Arabic" w:cs="Simplified Arabic" w:hint="cs"/>
          <w:b/>
          <w:bCs/>
          <w:sz w:val="28"/>
          <w:szCs w:val="28"/>
          <w:rtl/>
        </w:rPr>
        <w:t>2019</w:t>
      </w:r>
      <w:r w:rsidR="00BF2C43" w:rsidRPr="006C781B">
        <w:rPr>
          <w:rFonts w:ascii="Simplified Arabic" w:hAnsi="Simplified Arabic" w:cs="Simplified Arabic" w:hint="cs"/>
          <w:sz w:val="32"/>
          <w:szCs w:val="32"/>
          <w:rtl/>
        </w:rPr>
        <w:t xml:space="preserve"> حيث كان العدد في حدود</w:t>
      </w:r>
      <w:r w:rsidR="00BF2C43" w:rsidRPr="00441B78">
        <w:rPr>
          <w:rFonts w:ascii="Simplified Arabic" w:hAnsi="Simplified Arabic" w:cs="Simplified Arabic" w:hint="cs"/>
          <w:sz w:val="28"/>
          <w:szCs w:val="28"/>
          <w:rtl/>
        </w:rPr>
        <w:t xml:space="preserve">2330 </w:t>
      </w:r>
      <w:r w:rsidR="00BF2C43">
        <w:rPr>
          <w:rFonts w:ascii="Simplified Arabic" w:hAnsi="Simplified Arabic" w:cs="Simplified Arabic" w:hint="cs"/>
          <w:sz w:val="32"/>
          <w:szCs w:val="32"/>
          <w:rtl/>
        </w:rPr>
        <w:t xml:space="preserve">تلميذ للمستشار الواحد، مسجلا بذلك تراجعا مقابل التقديرات المرسومة والتي كانت في حدود </w:t>
      </w:r>
      <w:r w:rsidR="00BF2C43" w:rsidRPr="00441B78">
        <w:rPr>
          <w:rFonts w:ascii="Simplified Arabic" w:hAnsi="Simplified Arabic" w:cs="Simplified Arabic" w:hint="cs"/>
          <w:sz w:val="28"/>
          <w:szCs w:val="28"/>
          <w:rtl/>
        </w:rPr>
        <w:t xml:space="preserve">2100 </w:t>
      </w:r>
      <w:r w:rsidR="00BF2C43">
        <w:rPr>
          <w:rFonts w:ascii="Simplified Arabic" w:hAnsi="Simplified Arabic" w:cs="Simplified Arabic" w:hint="cs"/>
          <w:sz w:val="32"/>
          <w:szCs w:val="32"/>
          <w:rtl/>
        </w:rPr>
        <w:t>تلميذ للمستشار الواحد.</w:t>
      </w:r>
    </w:p>
    <w:p w:rsidR="00BF2C43" w:rsidRPr="00255DED" w:rsidRDefault="00BF2C43" w:rsidP="00883C79">
      <w:pPr>
        <w:rPr>
          <w:rFonts w:ascii="Simplified Arabic" w:hAnsi="Simplified Arabic" w:cs="Simplified Arabic"/>
          <w:sz w:val="32"/>
          <w:szCs w:val="32"/>
          <w:rtl/>
        </w:rPr>
      </w:pPr>
      <w:r>
        <w:rPr>
          <w:rFonts w:ascii="Simplified Arabic" w:hAnsi="Simplified Arabic" w:cs="Simplified Arabic" w:hint="cs"/>
          <w:sz w:val="32"/>
          <w:szCs w:val="32"/>
          <w:rtl/>
        </w:rPr>
        <w:t xml:space="preserve">ويعود هذا التأطير الضعيف إلى جملة من الأسباب أهمها </w:t>
      </w:r>
      <w:r w:rsidRPr="00255DED">
        <w:rPr>
          <w:rFonts w:ascii="Simplified Arabic" w:hAnsi="Simplified Arabic" w:cs="Simplified Arabic" w:hint="cs"/>
          <w:sz w:val="32"/>
          <w:szCs w:val="32"/>
          <w:rtl/>
        </w:rPr>
        <w:t>عدم تطور عدد مستشاري الإعلام والتوجيه نظرا لمواصلة</w:t>
      </w:r>
      <w:r w:rsidR="00883C79">
        <w:rPr>
          <w:rFonts w:ascii="Simplified Arabic" w:hAnsi="Simplified Arabic" w:cs="Simplified Arabic" w:hint="cs"/>
          <w:sz w:val="32"/>
          <w:szCs w:val="32"/>
          <w:rtl/>
        </w:rPr>
        <w:t xml:space="preserve"> تجميد</w:t>
      </w:r>
      <w:r w:rsidRPr="00255DED">
        <w:rPr>
          <w:rFonts w:ascii="Simplified Arabic" w:hAnsi="Simplified Arabic" w:cs="Simplified Arabic" w:hint="cs"/>
          <w:sz w:val="32"/>
          <w:szCs w:val="32"/>
          <w:rtl/>
        </w:rPr>
        <w:t xml:space="preserve"> الانتدابات الجديدة و الترقيات.</w:t>
      </w:r>
    </w:p>
    <w:p w:rsidR="00BF2C43" w:rsidRDefault="00BF2C43" w:rsidP="00BF2C43">
      <w:pPr>
        <w:rPr>
          <w:rtl/>
        </w:rPr>
      </w:pPr>
    </w:p>
    <w:p w:rsidR="00BF2C43" w:rsidRDefault="00BF2C43" w:rsidP="00BF2C43">
      <w:pPr>
        <w:rPr>
          <w:rtl/>
        </w:rPr>
        <w:sectPr w:rsidR="00BF2C43" w:rsidSect="00B77A2B">
          <w:pgSz w:w="11906" w:h="16838"/>
          <w:pgMar w:top="1134" w:right="1800" w:bottom="1440" w:left="851" w:header="708" w:footer="708" w:gutter="0"/>
          <w:cols w:space="708"/>
          <w:docGrid w:linePitch="360"/>
        </w:sectPr>
      </w:pPr>
    </w:p>
    <w:p w:rsidR="00BF2C43" w:rsidRPr="00593D1F" w:rsidRDefault="00BF2C43" w:rsidP="00797BB9">
      <w:pPr>
        <w:pStyle w:val="Paragraphedeliste"/>
        <w:numPr>
          <w:ilvl w:val="0"/>
          <w:numId w:val="12"/>
        </w:numPr>
        <w:autoSpaceDE w:val="0"/>
        <w:autoSpaceDN w:val="0"/>
        <w:adjustRightInd w:val="0"/>
        <w:spacing w:line="360" w:lineRule="auto"/>
        <w:jc w:val="both"/>
        <w:rPr>
          <w:rFonts w:ascii="Sakkal Majalla" w:hAnsi="Sakkal Majalla" w:cs="Sakkal Majalla"/>
          <w:b/>
          <w:bCs/>
          <w:sz w:val="36"/>
          <w:szCs w:val="36"/>
          <w:u w:val="single"/>
        </w:rPr>
      </w:pPr>
      <w:r w:rsidRPr="00593D1F">
        <w:rPr>
          <w:rFonts w:ascii="Sakkal Majalla" w:hAnsi="Sakkal Majalla" w:cs="Sakkal Majalla"/>
          <w:b/>
          <w:bCs/>
          <w:sz w:val="36"/>
          <w:szCs w:val="36"/>
          <w:u w:val="single"/>
          <w:rtl/>
        </w:rPr>
        <w:lastRenderedPageBreak/>
        <w:t xml:space="preserve">جدول </w:t>
      </w:r>
      <w:r w:rsidRPr="00593D1F">
        <w:rPr>
          <w:rFonts w:ascii="Sakkal Majalla" w:hAnsi="Sakkal Majalla" w:cs="Sakkal Majalla"/>
          <w:b/>
          <w:bCs/>
          <w:sz w:val="36"/>
          <w:szCs w:val="36"/>
          <w:u w:val="single"/>
          <w:rtl/>
        </w:rPr>
        <w:fldChar w:fldCharType="begin"/>
      </w:r>
      <w:r w:rsidRPr="00593D1F">
        <w:rPr>
          <w:rFonts w:ascii="Sakkal Majalla" w:hAnsi="Sakkal Majalla" w:cs="Sakkal Majalla"/>
          <w:b/>
          <w:bCs/>
          <w:sz w:val="36"/>
          <w:szCs w:val="36"/>
          <w:u w:val="single"/>
          <w:rtl/>
        </w:rPr>
        <w:instrText xml:space="preserve"> </w:instrText>
      </w:r>
      <w:r w:rsidRPr="00593D1F">
        <w:rPr>
          <w:rFonts w:ascii="Sakkal Majalla" w:hAnsi="Sakkal Majalla" w:cs="Sakkal Majalla"/>
          <w:b/>
          <w:bCs/>
          <w:sz w:val="36"/>
          <w:szCs w:val="36"/>
          <w:u w:val="single"/>
        </w:rPr>
        <w:instrText xml:space="preserve">SEQ </w:instrText>
      </w:r>
      <w:r w:rsidRPr="00593D1F">
        <w:rPr>
          <w:rFonts w:ascii="Sakkal Majalla" w:hAnsi="Sakkal Majalla" w:cs="Sakkal Majalla"/>
          <w:b/>
          <w:bCs/>
          <w:sz w:val="36"/>
          <w:szCs w:val="36"/>
          <w:u w:val="single"/>
          <w:rtl/>
        </w:rPr>
        <w:instrText xml:space="preserve">جدول \* </w:instrText>
      </w:r>
      <w:r w:rsidRPr="00593D1F">
        <w:rPr>
          <w:rFonts w:ascii="Sakkal Majalla" w:hAnsi="Sakkal Majalla" w:cs="Sakkal Majalla"/>
          <w:b/>
          <w:bCs/>
          <w:sz w:val="36"/>
          <w:szCs w:val="36"/>
          <w:u w:val="single"/>
        </w:rPr>
        <w:instrText>ARABIC</w:instrText>
      </w:r>
      <w:r w:rsidRPr="00593D1F">
        <w:rPr>
          <w:rFonts w:ascii="Sakkal Majalla" w:hAnsi="Sakkal Majalla" w:cs="Sakkal Majalla"/>
          <w:b/>
          <w:bCs/>
          <w:sz w:val="36"/>
          <w:szCs w:val="36"/>
          <w:u w:val="single"/>
          <w:rtl/>
        </w:rPr>
        <w:instrText xml:space="preserve"> </w:instrText>
      </w:r>
      <w:r w:rsidRPr="00593D1F">
        <w:rPr>
          <w:rFonts w:ascii="Sakkal Majalla" w:hAnsi="Sakkal Majalla" w:cs="Sakkal Majalla"/>
          <w:b/>
          <w:bCs/>
          <w:sz w:val="36"/>
          <w:szCs w:val="36"/>
          <w:u w:val="single"/>
          <w:rtl/>
        </w:rPr>
        <w:fldChar w:fldCharType="separate"/>
      </w:r>
      <w:r w:rsidR="008705CF" w:rsidRPr="00593D1F">
        <w:rPr>
          <w:rFonts w:ascii="Sakkal Majalla" w:hAnsi="Sakkal Majalla" w:cs="Sakkal Majalla"/>
          <w:b/>
          <w:bCs/>
          <w:noProof/>
          <w:sz w:val="36"/>
          <w:szCs w:val="36"/>
          <w:u w:val="single"/>
          <w:rtl/>
        </w:rPr>
        <w:t>1</w:t>
      </w:r>
      <w:r w:rsidRPr="00593D1F">
        <w:rPr>
          <w:rFonts w:ascii="Sakkal Majalla" w:hAnsi="Sakkal Majalla" w:cs="Sakkal Majalla"/>
          <w:b/>
          <w:bCs/>
          <w:sz w:val="36"/>
          <w:szCs w:val="36"/>
          <w:u w:val="single"/>
          <w:rtl/>
        </w:rPr>
        <w:fldChar w:fldCharType="end"/>
      </w:r>
      <w:r w:rsidRPr="00593D1F">
        <w:rPr>
          <w:rFonts w:ascii="Sakkal Majalla" w:hAnsi="Sakkal Majalla" w:cs="Sakkal Majalla" w:hint="cs"/>
          <w:b/>
          <w:bCs/>
          <w:sz w:val="36"/>
          <w:szCs w:val="36"/>
          <w:u w:val="single"/>
          <w:rtl/>
        </w:rPr>
        <w:t xml:space="preserve"> مساهمة الفاعلين العموميين في الهدف</w:t>
      </w:r>
      <w:r w:rsidRPr="00593D1F">
        <w:rPr>
          <w:rFonts w:ascii="Sakkal Majalla" w:hAnsi="Sakkal Majalla" w:cs="Sakkal Majalla"/>
          <w:b/>
          <w:bCs/>
          <w:sz w:val="36"/>
          <w:szCs w:val="36"/>
          <w:u w:val="single"/>
        </w:rPr>
        <w:t xml:space="preserve"> </w:t>
      </w:r>
      <w:r w:rsidRPr="00593D1F">
        <w:rPr>
          <w:rFonts w:ascii="Sakkal Majalla" w:hAnsi="Sakkal Majalla" w:cs="Sakkal Majalla" w:hint="cs"/>
          <w:b/>
          <w:bCs/>
          <w:sz w:val="36"/>
          <w:szCs w:val="36"/>
          <w:u w:val="single"/>
          <w:rtl/>
        </w:rPr>
        <w:t xml:space="preserve">الأول والثاني: </w:t>
      </w:r>
    </w:p>
    <w:tbl>
      <w:tblPr>
        <w:tblStyle w:val="TableauGrille1Clair-Accentuation51"/>
        <w:tblpPr w:leftFromText="141" w:rightFromText="141" w:vertAnchor="text" w:tblpXSpec="center" w:tblpY="1"/>
        <w:bidiVisual/>
        <w:tblW w:w="15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271"/>
        <w:gridCol w:w="554"/>
        <w:gridCol w:w="3327"/>
        <w:gridCol w:w="950"/>
        <w:gridCol w:w="1506"/>
        <w:gridCol w:w="708"/>
        <w:gridCol w:w="2147"/>
        <w:gridCol w:w="2808"/>
      </w:tblGrid>
      <w:tr w:rsidR="00BF2C43" w:rsidRPr="000A006A" w:rsidTr="00883C79">
        <w:trPr>
          <w:cnfStyle w:val="100000000000" w:firstRow="1" w:lastRow="0" w:firstColumn="0" w:lastColumn="0" w:oddVBand="0" w:evenVBand="0" w:oddHBand="0" w:evenHBand="0" w:firstRowFirstColumn="0" w:firstRowLastColumn="0" w:lastRowFirstColumn="0" w:lastRowLastColumn="0"/>
          <w:cantSplit/>
          <w:trHeight w:val="699"/>
        </w:trPr>
        <w:tc>
          <w:tcPr>
            <w:cnfStyle w:val="001000000000" w:firstRow="0" w:lastRow="0" w:firstColumn="1" w:lastColumn="0" w:oddVBand="0" w:evenVBand="0" w:oddHBand="0" w:evenHBand="0" w:firstRowFirstColumn="0" w:firstRowLastColumn="0" w:lastRowFirstColumn="0" w:lastRowLastColumn="0"/>
            <w:tcW w:w="742" w:type="dxa"/>
            <w:tcBorders>
              <w:bottom w:val="none" w:sz="0" w:space="0" w:color="auto"/>
            </w:tcBorders>
            <w:vAlign w:val="center"/>
          </w:tcPr>
          <w:p w:rsidR="00BF2C43" w:rsidRPr="00883C79" w:rsidRDefault="00BF2C43" w:rsidP="00B77A2B">
            <w:pPr>
              <w:autoSpaceDE w:val="0"/>
              <w:autoSpaceDN w:val="0"/>
              <w:adjustRightInd w:val="0"/>
              <w:jc w:val="center"/>
              <w:rPr>
                <w:rFonts w:ascii="Sakkal Majalla" w:hAnsi="Sakkal Majalla" w:cs="Sakkal Majalla"/>
                <w:color w:val="000000" w:themeColor="text1"/>
                <w:sz w:val="26"/>
                <w:szCs w:val="26"/>
                <w:rtl/>
                <w:lang w:bidi="ar-TN"/>
              </w:rPr>
            </w:pPr>
            <w:r w:rsidRPr="00883C79">
              <w:rPr>
                <w:rFonts w:ascii="Sakkal Majalla" w:hAnsi="Sakkal Majalla" w:cs="Sakkal Majalla" w:hint="cs"/>
                <w:color w:val="000000" w:themeColor="text1"/>
                <w:sz w:val="26"/>
                <w:szCs w:val="26"/>
                <w:rtl/>
                <w:lang w:bidi="ar-TN"/>
              </w:rPr>
              <w:t>الهدف</w:t>
            </w:r>
          </w:p>
        </w:tc>
        <w:tc>
          <w:tcPr>
            <w:tcW w:w="2271" w:type="dxa"/>
            <w:tcBorders>
              <w:bottom w:val="none" w:sz="0" w:space="0" w:color="auto"/>
            </w:tcBorders>
            <w:vAlign w:val="center"/>
          </w:tcPr>
          <w:p w:rsidR="00BF2C43" w:rsidRPr="00883C79" w:rsidRDefault="00BF2C43" w:rsidP="00B77A2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6"/>
                <w:szCs w:val="26"/>
                <w:rtl/>
              </w:rPr>
            </w:pPr>
            <w:r w:rsidRPr="00883C79">
              <w:rPr>
                <w:rFonts w:ascii="Sakkal Majalla" w:hAnsi="Sakkal Majalla" w:cs="Sakkal Majalla" w:hint="cs"/>
                <w:color w:val="000000" w:themeColor="text1"/>
                <w:sz w:val="26"/>
                <w:szCs w:val="26"/>
                <w:rtl/>
              </w:rPr>
              <w:t xml:space="preserve">المؤشر </w:t>
            </w:r>
          </w:p>
        </w:tc>
        <w:tc>
          <w:tcPr>
            <w:tcW w:w="554" w:type="dxa"/>
            <w:tcBorders>
              <w:bottom w:val="none" w:sz="0" w:space="0" w:color="auto"/>
            </w:tcBorders>
            <w:textDirection w:val="tbRl"/>
            <w:vAlign w:val="center"/>
          </w:tcPr>
          <w:p w:rsidR="00BF2C43" w:rsidRPr="00883C79"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6"/>
                <w:szCs w:val="26"/>
                <w:rtl/>
              </w:rPr>
            </w:pPr>
            <w:r w:rsidRPr="00883C79">
              <w:rPr>
                <w:rFonts w:ascii="Sakkal Majalla" w:hAnsi="Sakkal Majalla" w:cs="Sakkal Majalla" w:hint="cs"/>
                <w:color w:val="000000" w:themeColor="text1"/>
                <w:sz w:val="26"/>
                <w:szCs w:val="26"/>
                <w:rtl/>
              </w:rPr>
              <w:t>النشاط</w:t>
            </w:r>
          </w:p>
        </w:tc>
        <w:tc>
          <w:tcPr>
            <w:tcW w:w="3327" w:type="dxa"/>
            <w:tcBorders>
              <w:bottom w:val="none" w:sz="0" w:space="0" w:color="auto"/>
            </w:tcBorders>
          </w:tcPr>
          <w:p w:rsidR="00BF2C43" w:rsidRPr="00883C79" w:rsidRDefault="00BF2C43" w:rsidP="00B77A2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6"/>
                <w:szCs w:val="26"/>
                <w:rtl/>
              </w:rPr>
            </w:pPr>
            <w:r w:rsidRPr="00883C79">
              <w:rPr>
                <w:rFonts w:ascii="Sakkal Majalla" w:hAnsi="Sakkal Majalla" w:cs="Sakkal Majalla" w:hint="cs"/>
                <w:color w:val="000000" w:themeColor="text1"/>
                <w:sz w:val="26"/>
                <w:szCs w:val="26"/>
                <w:rtl/>
              </w:rPr>
              <w:t>المشاريع</w:t>
            </w:r>
          </w:p>
        </w:tc>
        <w:tc>
          <w:tcPr>
            <w:tcW w:w="950" w:type="dxa"/>
            <w:tcBorders>
              <w:bottom w:val="none" w:sz="0" w:space="0" w:color="auto"/>
            </w:tcBorders>
            <w:vAlign w:val="center"/>
          </w:tcPr>
          <w:p w:rsidR="00BF2C43" w:rsidRPr="00883C79" w:rsidRDefault="00BF2C43" w:rsidP="00B77A2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6"/>
                <w:szCs w:val="26"/>
                <w:rtl/>
              </w:rPr>
            </w:pPr>
            <w:r w:rsidRPr="00883C79">
              <w:rPr>
                <w:rFonts w:ascii="Sakkal Majalla" w:hAnsi="Sakkal Majalla" w:cs="Sakkal Majalla"/>
                <w:color w:val="000000" w:themeColor="text1"/>
                <w:sz w:val="26"/>
                <w:szCs w:val="26"/>
                <w:rtl/>
              </w:rPr>
              <w:t>الفاعل العمومي المتدخل</w:t>
            </w:r>
          </w:p>
        </w:tc>
        <w:tc>
          <w:tcPr>
            <w:tcW w:w="1506" w:type="dxa"/>
            <w:tcBorders>
              <w:bottom w:val="none" w:sz="0" w:space="0" w:color="auto"/>
            </w:tcBorders>
            <w:textDirection w:val="tbRl"/>
            <w:vAlign w:val="center"/>
          </w:tcPr>
          <w:p w:rsidR="00BF2C43" w:rsidRPr="00883C79"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6"/>
                <w:szCs w:val="26"/>
                <w:rtl/>
              </w:rPr>
            </w:pPr>
            <w:r w:rsidRPr="00883C79">
              <w:rPr>
                <w:rFonts w:ascii="Sakkal Majalla" w:hAnsi="Sakkal Majalla" w:cs="Sakkal Majalla"/>
                <w:color w:val="000000" w:themeColor="text1"/>
                <w:sz w:val="26"/>
                <w:szCs w:val="26"/>
                <w:rtl/>
              </w:rPr>
              <w:t>النشاط</w:t>
            </w:r>
          </w:p>
        </w:tc>
        <w:tc>
          <w:tcPr>
            <w:tcW w:w="708" w:type="dxa"/>
            <w:tcBorders>
              <w:bottom w:val="none" w:sz="0" w:space="0" w:color="auto"/>
            </w:tcBorders>
            <w:vAlign w:val="center"/>
          </w:tcPr>
          <w:p w:rsidR="00BF2C43" w:rsidRPr="00883C79" w:rsidRDefault="00BF2C43" w:rsidP="00B77A2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6"/>
                <w:szCs w:val="26"/>
                <w:rtl/>
              </w:rPr>
            </w:pPr>
            <w:r w:rsidRPr="00883C79">
              <w:rPr>
                <w:rFonts w:ascii="Sakkal Majalla" w:hAnsi="Sakkal Majalla" w:cs="Sakkal Majalla"/>
                <w:color w:val="000000" w:themeColor="text1"/>
                <w:sz w:val="26"/>
                <w:szCs w:val="26"/>
                <w:rtl/>
              </w:rPr>
              <w:t>منحة الدولة</w:t>
            </w:r>
          </w:p>
        </w:tc>
        <w:tc>
          <w:tcPr>
            <w:tcW w:w="2147" w:type="dxa"/>
            <w:tcBorders>
              <w:bottom w:val="none" w:sz="0" w:space="0" w:color="auto"/>
            </w:tcBorders>
            <w:vAlign w:val="center"/>
          </w:tcPr>
          <w:p w:rsidR="00BF2C43" w:rsidRPr="00883C79" w:rsidRDefault="00BF2C43" w:rsidP="00B77A2B">
            <w:pPr>
              <w:tabs>
                <w:tab w:val="center" w:pos="1392"/>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6"/>
                <w:szCs w:val="26"/>
                <w:rtl/>
              </w:rPr>
            </w:pPr>
            <w:r w:rsidRPr="00883C79">
              <w:rPr>
                <w:rFonts w:ascii="Sakkal Majalla" w:hAnsi="Sakkal Majalla" w:cs="Sakkal Majalla"/>
                <w:color w:val="000000" w:themeColor="text1"/>
                <w:sz w:val="26"/>
                <w:szCs w:val="26"/>
                <w:rtl/>
              </w:rPr>
              <w:t>المشاريع</w:t>
            </w:r>
          </w:p>
        </w:tc>
        <w:tc>
          <w:tcPr>
            <w:tcW w:w="2808" w:type="dxa"/>
            <w:tcBorders>
              <w:bottom w:val="none" w:sz="0" w:space="0" w:color="auto"/>
            </w:tcBorders>
            <w:vAlign w:val="center"/>
          </w:tcPr>
          <w:p w:rsidR="00BF2C43" w:rsidRPr="00883C79" w:rsidRDefault="00BF2C43" w:rsidP="00B77A2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6"/>
                <w:szCs w:val="26"/>
                <w:rtl/>
              </w:rPr>
            </w:pPr>
            <w:r w:rsidRPr="00883C79">
              <w:rPr>
                <w:rFonts w:ascii="Sakkal Majalla" w:hAnsi="Sakkal Majalla" w:cs="Sakkal Majalla"/>
                <w:color w:val="000000" w:themeColor="text1"/>
                <w:sz w:val="26"/>
                <w:szCs w:val="26"/>
                <w:rtl/>
              </w:rPr>
              <w:t>دعائم الأنشطة</w:t>
            </w:r>
          </w:p>
        </w:tc>
      </w:tr>
      <w:tr w:rsidR="00BF2C43" w:rsidRPr="000A006A" w:rsidTr="00883C79">
        <w:trPr>
          <w:cantSplit/>
          <w:trHeight w:val="3861"/>
        </w:trPr>
        <w:tc>
          <w:tcPr>
            <w:cnfStyle w:val="001000000000" w:firstRow="0" w:lastRow="0" w:firstColumn="1" w:lastColumn="0" w:oddVBand="0" w:evenVBand="0" w:oddHBand="0" w:evenHBand="0" w:firstRowFirstColumn="0" w:firstRowLastColumn="0" w:lastRowFirstColumn="0" w:lastRowLastColumn="0"/>
            <w:tcW w:w="742" w:type="dxa"/>
            <w:textDirection w:val="tbRl"/>
          </w:tcPr>
          <w:p w:rsidR="00BF2C43" w:rsidRPr="00883C79" w:rsidRDefault="00BF2C43" w:rsidP="00B77A2B">
            <w:pPr>
              <w:autoSpaceDE w:val="0"/>
              <w:autoSpaceDN w:val="0"/>
              <w:adjustRightInd w:val="0"/>
              <w:ind w:left="113" w:right="113"/>
              <w:jc w:val="center"/>
              <w:rPr>
                <w:rFonts w:ascii="Sakkal Majalla" w:hAnsi="Sakkal Majalla" w:cs="Sakkal Majalla"/>
                <w:b w:val="0"/>
                <w:bCs w:val="0"/>
                <w:color w:val="000000" w:themeColor="text1"/>
                <w:sz w:val="22"/>
                <w:szCs w:val="22"/>
                <w:rtl/>
              </w:rPr>
            </w:pPr>
            <w:r w:rsidRPr="00883C79">
              <w:rPr>
                <w:rFonts w:ascii="Sakkal Majalla" w:hAnsi="Sakkal Majalla" w:cs="Sakkal Majalla"/>
                <w:color w:val="000000" w:themeColor="text1"/>
                <w:sz w:val="22"/>
                <w:szCs w:val="22"/>
                <w:rtl/>
              </w:rPr>
              <w:t>الهدف</w:t>
            </w:r>
            <w:r w:rsidRPr="00883C79">
              <w:rPr>
                <w:rFonts w:ascii="Sakkal Majalla" w:hAnsi="Sakkal Majalla" w:cs="Sakkal Majalla"/>
                <w:b w:val="0"/>
                <w:bCs w:val="0"/>
                <w:color w:val="000000" w:themeColor="text1"/>
                <w:sz w:val="22"/>
                <w:szCs w:val="22"/>
                <w:rtl/>
              </w:rPr>
              <w:t xml:space="preserve"> </w:t>
            </w:r>
            <w:r w:rsidRPr="00883C79">
              <w:rPr>
                <w:rFonts w:ascii="Sakkal Majalla" w:hAnsi="Sakkal Majalla" w:cs="Sakkal Majalla"/>
                <w:color w:val="000000" w:themeColor="text1"/>
                <w:sz w:val="22"/>
                <w:szCs w:val="22"/>
                <w:rtl/>
              </w:rPr>
              <w:t>الأول:</w:t>
            </w:r>
            <w:r w:rsidRPr="00883C79">
              <w:rPr>
                <w:rFonts w:ascii="Sakkal Majalla" w:hAnsi="Sakkal Majalla" w:cs="Sakkal Majalla"/>
                <w:b w:val="0"/>
                <w:bCs w:val="0"/>
                <w:color w:val="000000" w:themeColor="text1"/>
                <w:sz w:val="22"/>
                <w:szCs w:val="22"/>
                <w:rtl/>
              </w:rPr>
              <w:t xml:space="preserve"> تحسين مكتسبات التلاميذ</w:t>
            </w:r>
          </w:p>
          <w:p w:rsidR="00BF2C43" w:rsidRPr="00883C79" w:rsidRDefault="00BF2C43" w:rsidP="00B77A2B">
            <w:pPr>
              <w:autoSpaceDE w:val="0"/>
              <w:autoSpaceDN w:val="0"/>
              <w:adjustRightInd w:val="0"/>
              <w:spacing w:line="360" w:lineRule="auto"/>
              <w:ind w:left="113" w:right="113"/>
              <w:jc w:val="both"/>
              <w:rPr>
                <w:rFonts w:ascii="Sakkal Majalla" w:hAnsi="Sakkal Majalla" w:cs="Sakkal Majalla"/>
                <w:b w:val="0"/>
                <w:bCs w:val="0"/>
                <w:color w:val="000000" w:themeColor="text1"/>
                <w:sz w:val="22"/>
                <w:szCs w:val="22"/>
                <w:rtl/>
              </w:rPr>
            </w:pPr>
          </w:p>
          <w:p w:rsidR="00BF2C43" w:rsidRPr="00883C79" w:rsidRDefault="00BF2C43" w:rsidP="00B77A2B">
            <w:pPr>
              <w:autoSpaceDE w:val="0"/>
              <w:autoSpaceDN w:val="0"/>
              <w:adjustRightInd w:val="0"/>
              <w:spacing w:line="360" w:lineRule="auto"/>
              <w:ind w:left="113" w:right="113"/>
              <w:jc w:val="both"/>
              <w:rPr>
                <w:rFonts w:ascii="Sakkal Majalla" w:hAnsi="Sakkal Majalla" w:cs="Sakkal Majalla"/>
                <w:b w:val="0"/>
                <w:bCs w:val="0"/>
                <w:color w:val="000000" w:themeColor="text1"/>
                <w:sz w:val="22"/>
                <w:szCs w:val="22"/>
                <w:rtl/>
              </w:rPr>
            </w:pPr>
          </w:p>
          <w:p w:rsidR="00BF2C43" w:rsidRPr="00883C79" w:rsidRDefault="00BF2C43" w:rsidP="00B77A2B">
            <w:pPr>
              <w:autoSpaceDE w:val="0"/>
              <w:autoSpaceDN w:val="0"/>
              <w:adjustRightInd w:val="0"/>
              <w:spacing w:line="360" w:lineRule="auto"/>
              <w:ind w:left="113" w:right="113"/>
              <w:jc w:val="both"/>
              <w:rPr>
                <w:rFonts w:ascii="Sakkal Majalla" w:hAnsi="Sakkal Majalla" w:cs="Sakkal Majalla"/>
                <w:b w:val="0"/>
                <w:bCs w:val="0"/>
                <w:color w:val="000000" w:themeColor="text1"/>
                <w:sz w:val="22"/>
                <w:szCs w:val="22"/>
                <w:rtl/>
              </w:rPr>
            </w:pPr>
          </w:p>
          <w:p w:rsidR="00BF2C43" w:rsidRPr="00883C79" w:rsidRDefault="00BF2C43" w:rsidP="00B77A2B">
            <w:pPr>
              <w:autoSpaceDE w:val="0"/>
              <w:autoSpaceDN w:val="0"/>
              <w:adjustRightInd w:val="0"/>
              <w:spacing w:line="360" w:lineRule="auto"/>
              <w:ind w:left="113" w:right="113"/>
              <w:jc w:val="both"/>
              <w:rPr>
                <w:rFonts w:ascii="Sakkal Majalla" w:hAnsi="Sakkal Majalla" w:cs="Sakkal Majalla"/>
                <w:b w:val="0"/>
                <w:bCs w:val="0"/>
                <w:color w:val="000000" w:themeColor="text1"/>
                <w:sz w:val="22"/>
                <w:szCs w:val="22"/>
                <w:rtl/>
              </w:rPr>
            </w:pPr>
          </w:p>
          <w:p w:rsidR="00BF2C43" w:rsidRPr="00883C79" w:rsidRDefault="00BF2C43" w:rsidP="00B77A2B">
            <w:pPr>
              <w:autoSpaceDE w:val="0"/>
              <w:autoSpaceDN w:val="0"/>
              <w:adjustRightInd w:val="0"/>
              <w:spacing w:line="360" w:lineRule="auto"/>
              <w:ind w:left="113" w:right="113"/>
              <w:jc w:val="both"/>
              <w:rPr>
                <w:rFonts w:ascii="Sakkal Majalla" w:hAnsi="Sakkal Majalla" w:cs="Sakkal Majalla"/>
                <w:b w:val="0"/>
                <w:bCs w:val="0"/>
                <w:color w:val="000000" w:themeColor="text1"/>
                <w:sz w:val="22"/>
                <w:szCs w:val="22"/>
                <w:rtl/>
              </w:rPr>
            </w:pPr>
          </w:p>
          <w:p w:rsidR="00BF2C43" w:rsidRPr="00883C79" w:rsidRDefault="00BF2C43" w:rsidP="00B77A2B">
            <w:pPr>
              <w:autoSpaceDE w:val="0"/>
              <w:autoSpaceDN w:val="0"/>
              <w:adjustRightInd w:val="0"/>
              <w:spacing w:line="360" w:lineRule="auto"/>
              <w:ind w:left="113" w:right="113"/>
              <w:jc w:val="both"/>
              <w:rPr>
                <w:rFonts w:ascii="Sakkal Majalla" w:hAnsi="Sakkal Majalla" w:cs="Sakkal Majalla"/>
                <w:b w:val="0"/>
                <w:bCs w:val="0"/>
                <w:color w:val="000000" w:themeColor="text1"/>
                <w:sz w:val="22"/>
                <w:szCs w:val="22"/>
                <w:rtl/>
              </w:rPr>
            </w:pPr>
            <w:r w:rsidRPr="00883C79">
              <w:rPr>
                <w:rFonts w:ascii="Sakkal Majalla" w:hAnsi="Sakkal Majalla" w:cs="Sakkal Majalla"/>
                <w:b w:val="0"/>
                <w:bCs w:val="0"/>
                <w:color w:val="000000" w:themeColor="text1"/>
                <w:sz w:val="22"/>
                <w:szCs w:val="22"/>
                <w:rtl/>
              </w:rPr>
              <w:t>2)</w:t>
            </w:r>
            <w:r w:rsidRPr="00883C79">
              <w:rPr>
                <w:rFonts w:ascii="Sakkal Majalla" w:hAnsi="Sakkal Majalla" w:cs="Sakkal Majalla"/>
                <w:b w:val="0"/>
                <w:bCs w:val="0"/>
                <w:color w:val="000000" w:themeColor="text1"/>
                <w:sz w:val="22"/>
                <w:szCs w:val="22"/>
                <w:rtl/>
              </w:rPr>
              <w:tab/>
              <w:t>الهدف الثاني:</w:t>
            </w:r>
            <w:r w:rsidRPr="00883C79">
              <w:rPr>
                <w:rFonts w:ascii="Sakkal Majalla" w:hAnsi="Sakkal Majalla" w:cs="Sakkal Majalla" w:hint="cs"/>
                <w:b w:val="0"/>
                <w:bCs w:val="0"/>
                <w:color w:val="000000" w:themeColor="text1"/>
                <w:sz w:val="22"/>
                <w:szCs w:val="22"/>
                <w:rtl/>
              </w:rPr>
              <w:t xml:space="preserve"> </w:t>
            </w:r>
            <w:r w:rsidRPr="00883C79">
              <w:rPr>
                <w:rFonts w:ascii="Sakkal Majalla" w:hAnsi="Sakkal Majalla" w:cs="Sakkal Majalla"/>
                <w:b w:val="0"/>
                <w:bCs w:val="0"/>
                <w:color w:val="000000" w:themeColor="text1"/>
                <w:sz w:val="22"/>
                <w:szCs w:val="22"/>
                <w:rtl/>
              </w:rPr>
              <w:t xml:space="preserve">التصدي للفشل </w:t>
            </w:r>
            <w:r w:rsidRPr="00883C79">
              <w:rPr>
                <w:rFonts w:ascii="Sakkal Majalla" w:hAnsi="Sakkal Majalla" w:cs="Sakkal Majalla" w:hint="cs"/>
                <w:b w:val="0"/>
                <w:bCs w:val="0"/>
                <w:color w:val="000000" w:themeColor="text1"/>
                <w:sz w:val="22"/>
                <w:szCs w:val="22"/>
                <w:rtl/>
              </w:rPr>
              <w:t>والانقطاع المبكر</w:t>
            </w:r>
            <w:r w:rsidRPr="00883C79">
              <w:rPr>
                <w:rFonts w:ascii="Sakkal Majalla" w:hAnsi="Sakkal Majalla" w:cs="Sakkal Majalla"/>
                <w:b w:val="0"/>
                <w:bCs w:val="0"/>
                <w:color w:val="000000" w:themeColor="text1"/>
                <w:sz w:val="22"/>
                <w:szCs w:val="22"/>
                <w:rtl/>
              </w:rPr>
              <w:t xml:space="preserve"> عن الدراسة</w:t>
            </w:r>
          </w:p>
          <w:p w:rsidR="00BF2C43" w:rsidRPr="00883C79" w:rsidRDefault="00BF2C43" w:rsidP="00B77A2B">
            <w:pPr>
              <w:autoSpaceDE w:val="0"/>
              <w:autoSpaceDN w:val="0"/>
              <w:adjustRightInd w:val="0"/>
              <w:spacing w:line="360" w:lineRule="auto"/>
              <w:ind w:left="113" w:right="113"/>
              <w:jc w:val="both"/>
              <w:rPr>
                <w:rFonts w:ascii="Sakkal Majalla" w:hAnsi="Sakkal Majalla" w:cs="Sakkal Majalla"/>
                <w:b w:val="0"/>
                <w:bCs w:val="0"/>
                <w:color w:val="000000" w:themeColor="text1"/>
                <w:sz w:val="22"/>
                <w:szCs w:val="22"/>
              </w:rPr>
            </w:pPr>
          </w:p>
          <w:p w:rsidR="00BF2C43" w:rsidRPr="00883C79" w:rsidRDefault="00BF2C43" w:rsidP="00B77A2B">
            <w:pPr>
              <w:autoSpaceDE w:val="0"/>
              <w:autoSpaceDN w:val="0"/>
              <w:adjustRightInd w:val="0"/>
              <w:spacing w:line="360" w:lineRule="auto"/>
              <w:ind w:left="113" w:right="113"/>
              <w:jc w:val="both"/>
              <w:rPr>
                <w:rFonts w:ascii="Sakkal Majalla" w:hAnsi="Sakkal Majalla" w:cs="Sakkal Majalla"/>
                <w:b w:val="0"/>
                <w:bCs w:val="0"/>
                <w:color w:val="000000" w:themeColor="text1"/>
                <w:sz w:val="22"/>
                <w:szCs w:val="22"/>
              </w:rPr>
            </w:pPr>
          </w:p>
          <w:p w:rsidR="00BF2C43" w:rsidRPr="00883C79" w:rsidRDefault="00BF2C43" w:rsidP="00B77A2B">
            <w:pPr>
              <w:autoSpaceDE w:val="0"/>
              <w:autoSpaceDN w:val="0"/>
              <w:adjustRightInd w:val="0"/>
              <w:spacing w:line="360" w:lineRule="auto"/>
              <w:ind w:left="113" w:right="113"/>
              <w:jc w:val="both"/>
              <w:rPr>
                <w:rFonts w:ascii="Sakkal Majalla" w:hAnsi="Sakkal Majalla" w:cs="Sakkal Majalla"/>
                <w:b w:val="0"/>
                <w:bCs w:val="0"/>
                <w:color w:val="000000" w:themeColor="text1"/>
                <w:sz w:val="22"/>
                <w:szCs w:val="22"/>
                <w:rtl/>
                <w:lang w:bidi="ar-TN"/>
              </w:rPr>
            </w:pPr>
            <w:r w:rsidRPr="00883C79">
              <w:rPr>
                <w:rFonts w:ascii="Sakkal Majalla" w:hAnsi="Sakkal Majalla" w:cs="Sakkal Majalla"/>
                <w:b w:val="0"/>
                <w:bCs w:val="0"/>
                <w:color w:val="000000" w:themeColor="text1"/>
                <w:sz w:val="22"/>
                <w:szCs w:val="22"/>
                <w:rtl/>
              </w:rPr>
              <w:t>3)</w:t>
            </w:r>
            <w:r w:rsidRPr="00883C79">
              <w:rPr>
                <w:rFonts w:ascii="Sakkal Majalla" w:hAnsi="Sakkal Majalla" w:cs="Sakkal Majalla"/>
                <w:b w:val="0"/>
                <w:bCs w:val="0"/>
                <w:color w:val="000000" w:themeColor="text1"/>
                <w:sz w:val="22"/>
                <w:szCs w:val="22"/>
                <w:rtl/>
              </w:rPr>
              <w:tab/>
              <w:t>الهدف الثالث: تحسين نسب التوجيه إلى الشعب العلمية والتقنية</w:t>
            </w:r>
          </w:p>
        </w:tc>
        <w:tc>
          <w:tcPr>
            <w:tcW w:w="2271" w:type="dxa"/>
          </w:tcPr>
          <w:p w:rsidR="00BF2C43" w:rsidRPr="00883C79" w:rsidRDefault="00BF2C43" w:rsidP="00B77A2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r w:rsidRPr="00883C79">
              <w:rPr>
                <w:rFonts w:ascii="Sakkal Majalla" w:hAnsi="Sakkal Majalla" w:cs="Sakkal Majalla"/>
                <w:b/>
                <w:bCs/>
                <w:color w:val="000000" w:themeColor="text1"/>
                <w:sz w:val="22"/>
                <w:szCs w:val="22"/>
                <w:rtl/>
              </w:rPr>
              <w:t>المؤشر 1-1: نسبة تلاميذ الباكالوريا المتحصلين على المعدل فما فوق في مادة العربية</w:t>
            </w:r>
          </w:p>
          <w:p w:rsidR="00BF2C43" w:rsidRPr="00883C79" w:rsidRDefault="00BF2C43" w:rsidP="00B77A2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p>
          <w:p w:rsidR="00BF2C43" w:rsidRPr="00883C79" w:rsidRDefault="00BF2C43" w:rsidP="00B77A2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r w:rsidRPr="00883C79">
              <w:rPr>
                <w:rFonts w:ascii="Sakkal Majalla" w:hAnsi="Sakkal Majalla" w:cs="Sakkal Majalla"/>
                <w:b/>
                <w:bCs/>
                <w:color w:val="000000" w:themeColor="text1"/>
                <w:sz w:val="22"/>
                <w:szCs w:val="22"/>
                <w:rtl/>
              </w:rPr>
              <w:t>المؤشر 1-2: نسبة تلاميذ الباكالوريا المتحصلين على المعدل فما فوق في مادة الفرنسية</w:t>
            </w:r>
          </w:p>
          <w:p w:rsidR="00BF2C43" w:rsidRPr="00883C79" w:rsidRDefault="00BF2C43" w:rsidP="00B77A2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p>
          <w:p w:rsidR="00BF2C43" w:rsidRPr="00883C79" w:rsidRDefault="00BF2C43" w:rsidP="00B77A2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r w:rsidRPr="00883C79">
              <w:rPr>
                <w:rFonts w:ascii="Sakkal Majalla" w:hAnsi="Sakkal Majalla" w:cs="Sakkal Majalla"/>
                <w:b/>
                <w:bCs/>
                <w:color w:val="000000" w:themeColor="text1"/>
                <w:sz w:val="22"/>
                <w:szCs w:val="22"/>
                <w:rtl/>
              </w:rPr>
              <w:t>المؤشر 1-3: نسبة تلاميذ الباكالوريا المتحصلين على المعدل فما فوق في مادة الرياضيات</w:t>
            </w:r>
          </w:p>
        </w:tc>
        <w:tc>
          <w:tcPr>
            <w:tcW w:w="554" w:type="dxa"/>
            <w:textDirection w:val="tbRl"/>
          </w:tcPr>
          <w:p w:rsidR="00BF2C43" w:rsidRPr="00883C79" w:rsidRDefault="00BF2C43" w:rsidP="00B77A2B">
            <w:pPr>
              <w:ind w:left="113" w:right="113"/>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Pr>
            </w:pPr>
            <w:r w:rsidRPr="00883C79">
              <w:rPr>
                <w:rFonts w:ascii="Sakkal Majalla" w:hAnsi="Sakkal Majalla" w:cs="Sakkal Majalla"/>
                <w:color w:val="000000" w:themeColor="text1"/>
                <w:sz w:val="22"/>
                <w:szCs w:val="22"/>
                <w:rtl/>
              </w:rPr>
              <w:t xml:space="preserve">قيادة المرحلة الاعدادية </w:t>
            </w:r>
            <w:r w:rsidRPr="00883C79">
              <w:rPr>
                <w:rFonts w:ascii="Sakkal Majalla" w:hAnsi="Sakkal Majalla" w:cs="Sakkal Majalla" w:hint="cs"/>
                <w:color w:val="000000" w:themeColor="text1"/>
                <w:sz w:val="22"/>
                <w:szCs w:val="22"/>
                <w:rtl/>
              </w:rPr>
              <w:t>والتعليم الثانوي</w:t>
            </w: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Pr>
            </w:pPr>
            <w:r w:rsidRPr="00883C79">
              <w:rPr>
                <w:rFonts w:ascii="Sakkal Majalla" w:hAnsi="Sakkal Majalla" w:cs="Sakkal Majalla"/>
                <w:color w:val="000000" w:themeColor="text1"/>
                <w:sz w:val="22"/>
                <w:szCs w:val="22"/>
                <w:rtl/>
              </w:rPr>
              <w:t>البنية التحتية</w:t>
            </w: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Pr>
            </w:pPr>
            <w:r w:rsidRPr="00883C79">
              <w:rPr>
                <w:rFonts w:ascii="Sakkal Majalla" w:hAnsi="Sakkal Majalla" w:cs="Sakkal Majalla"/>
                <w:color w:val="000000" w:themeColor="text1"/>
                <w:sz w:val="22"/>
                <w:szCs w:val="22"/>
                <w:rtl/>
              </w:rPr>
              <w:t xml:space="preserve">التعليم </w:t>
            </w:r>
            <w:r w:rsidRPr="00883C79">
              <w:rPr>
                <w:rFonts w:ascii="Sakkal Majalla" w:hAnsi="Sakkal Majalla" w:cs="Sakkal Majalla" w:hint="cs"/>
                <w:color w:val="000000" w:themeColor="text1"/>
                <w:sz w:val="22"/>
                <w:szCs w:val="22"/>
                <w:rtl/>
              </w:rPr>
              <w:t>والحياة المدرسية</w:t>
            </w: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r w:rsidRPr="00883C79">
              <w:rPr>
                <w:rFonts w:ascii="Sakkal Majalla" w:hAnsi="Sakkal Majalla" w:cs="Sakkal Majalla"/>
                <w:color w:val="000000" w:themeColor="text1"/>
                <w:sz w:val="22"/>
                <w:szCs w:val="22"/>
                <w:rtl/>
              </w:rPr>
              <w:t>تسيير المؤسسات</w:t>
            </w: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ind w:left="113" w:right="113"/>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tc>
        <w:tc>
          <w:tcPr>
            <w:tcW w:w="3327" w:type="dxa"/>
          </w:tcPr>
          <w:p w:rsidR="00BF2C43" w:rsidRPr="00883C79" w:rsidRDefault="00BF2C43" w:rsidP="00B77A2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u w:val="single"/>
                <w:rtl/>
              </w:rPr>
            </w:pPr>
            <w:r w:rsidRPr="00883C79">
              <w:rPr>
                <w:rFonts w:ascii="Sakkal Majalla" w:hAnsi="Sakkal Majalla" w:cs="Sakkal Majalla"/>
                <w:b/>
                <w:bCs/>
                <w:color w:val="000000" w:themeColor="text1"/>
                <w:sz w:val="22"/>
                <w:szCs w:val="22"/>
                <w:u w:val="single"/>
                <w:rtl/>
              </w:rPr>
              <w:t>تطوير المناهج والمواصفات البيداغوجية</w:t>
            </w:r>
            <w:r w:rsidRPr="00883C79">
              <w:rPr>
                <w:rFonts w:ascii="Sakkal Majalla" w:hAnsi="Sakkal Majalla" w:cs="Sakkal Majalla" w:hint="cs"/>
                <w:b/>
                <w:bCs/>
                <w:color w:val="000000" w:themeColor="text1"/>
                <w:sz w:val="22"/>
                <w:szCs w:val="22"/>
                <w:u w:val="single"/>
                <w:rtl/>
              </w:rPr>
              <w:t xml:space="preserve"> في المواد التالية:</w:t>
            </w:r>
          </w:p>
          <w:p w:rsidR="00BF2C43" w:rsidRPr="00883C79" w:rsidRDefault="00BF2C43" w:rsidP="00797BB9">
            <w:pPr>
              <w:pStyle w:val="Paragraphedeliste"/>
              <w:numPr>
                <w:ilvl w:val="0"/>
                <w:numId w:val="4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Pr>
            </w:pPr>
            <w:r w:rsidRPr="00883C79">
              <w:rPr>
                <w:rFonts w:ascii="Sakkal Majalla" w:hAnsi="Sakkal Majalla" w:cs="Sakkal Majalla"/>
                <w:b/>
                <w:bCs/>
                <w:color w:val="000000" w:themeColor="text1"/>
                <w:sz w:val="22"/>
                <w:szCs w:val="22"/>
                <w:rtl/>
              </w:rPr>
              <w:t xml:space="preserve">مادة الاعلامية </w:t>
            </w:r>
          </w:p>
          <w:p w:rsidR="00BF2C43" w:rsidRPr="00883C79" w:rsidRDefault="00BF2C43" w:rsidP="00797BB9">
            <w:pPr>
              <w:pStyle w:val="Paragraphedeliste"/>
              <w:numPr>
                <w:ilvl w:val="0"/>
                <w:numId w:val="4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r w:rsidRPr="00883C79">
              <w:rPr>
                <w:rFonts w:ascii="Sakkal Majalla" w:hAnsi="Sakkal Majalla" w:cs="Sakkal Majalla"/>
                <w:b/>
                <w:bCs/>
                <w:color w:val="000000" w:themeColor="text1"/>
                <w:sz w:val="22"/>
                <w:szCs w:val="22"/>
                <w:rtl/>
              </w:rPr>
              <w:t xml:space="preserve"> برنامج الاقتصاد</w:t>
            </w:r>
          </w:p>
          <w:p w:rsidR="00BF2C43" w:rsidRPr="00883C79" w:rsidRDefault="00BF2C43" w:rsidP="00797BB9">
            <w:pPr>
              <w:pStyle w:val="Paragraphedeliste"/>
              <w:numPr>
                <w:ilvl w:val="0"/>
                <w:numId w:val="4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r w:rsidRPr="00883C79">
              <w:rPr>
                <w:rFonts w:ascii="Sakkal Majalla" w:hAnsi="Sakkal Majalla" w:cs="Sakkal Majalla"/>
                <w:b/>
                <w:bCs/>
                <w:color w:val="000000" w:themeColor="text1"/>
                <w:sz w:val="22"/>
                <w:szCs w:val="22"/>
                <w:rtl/>
              </w:rPr>
              <w:t xml:space="preserve">مادة التربية التكنولوجية </w:t>
            </w:r>
          </w:p>
          <w:p w:rsidR="00BF2C43" w:rsidRPr="00883C79" w:rsidRDefault="00BF2C43" w:rsidP="00B77A2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tc>
        <w:tc>
          <w:tcPr>
            <w:tcW w:w="950" w:type="dxa"/>
            <w:textDirection w:val="tbRl"/>
          </w:tcPr>
          <w:p w:rsidR="00BF2C43" w:rsidRPr="00883C79" w:rsidRDefault="00BF2C43" w:rsidP="00B77A2B">
            <w:pPr>
              <w:autoSpaceDE w:val="0"/>
              <w:autoSpaceDN w:val="0"/>
              <w:adjustRightInd w:val="0"/>
              <w:ind w:left="113" w:right="113"/>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r w:rsidRPr="00883C79">
              <w:rPr>
                <w:rFonts w:ascii="Sakkal Majalla" w:hAnsi="Sakkal Majalla" w:cs="Sakkal Majalla"/>
                <w:b/>
                <w:bCs/>
                <w:color w:val="000000" w:themeColor="text1"/>
                <w:sz w:val="22"/>
                <w:szCs w:val="22"/>
                <w:rtl/>
              </w:rPr>
              <w:t>المركز الوطني البيداغوجي</w:t>
            </w:r>
          </w:p>
        </w:tc>
        <w:tc>
          <w:tcPr>
            <w:tcW w:w="1506" w:type="dxa"/>
          </w:tcPr>
          <w:p w:rsidR="00BF2C43" w:rsidRPr="00883C79" w:rsidRDefault="00BF2C43" w:rsidP="00B77A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lang w:eastAsia="fr-FR"/>
              </w:rPr>
            </w:pPr>
            <w:r w:rsidRPr="00883C79">
              <w:rPr>
                <w:rFonts w:ascii="Sakkal Majalla" w:hAnsi="Sakkal Majalla" w:cs="Sakkal Majalla"/>
                <w:color w:val="000000" w:themeColor="text1"/>
                <w:sz w:val="22"/>
                <w:szCs w:val="22"/>
                <w:rtl/>
                <w:lang w:eastAsia="fr-FR"/>
              </w:rPr>
              <w:t xml:space="preserve">نشر </w:t>
            </w:r>
            <w:r w:rsidRPr="00883C79">
              <w:rPr>
                <w:rFonts w:ascii="Sakkal Majalla" w:hAnsi="Sakkal Majalla" w:cs="Sakkal Majalla" w:hint="cs"/>
                <w:color w:val="000000" w:themeColor="text1"/>
                <w:sz w:val="22"/>
                <w:szCs w:val="22"/>
                <w:rtl/>
                <w:lang w:eastAsia="fr-FR"/>
              </w:rPr>
              <w:t>وتوزيع الكتاب</w:t>
            </w:r>
            <w:r w:rsidRPr="00883C79">
              <w:rPr>
                <w:rFonts w:ascii="Sakkal Majalla" w:hAnsi="Sakkal Majalla" w:cs="Sakkal Majalla"/>
                <w:color w:val="000000" w:themeColor="text1"/>
                <w:sz w:val="22"/>
                <w:szCs w:val="22"/>
                <w:rtl/>
                <w:lang w:eastAsia="fr-FR"/>
              </w:rPr>
              <w:t xml:space="preserve"> المدرسي </w:t>
            </w:r>
            <w:r w:rsidRPr="00883C79">
              <w:rPr>
                <w:rFonts w:ascii="Sakkal Majalla" w:hAnsi="Sakkal Majalla" w:cs="Sakkal Majalla" w:hint="cs"/>
                <w:color w:val="000000" w:themeColor="text1"/>
                <w:sz w:val="22"/>
                <w:szCs w:val="22"/>
                <w:rtl/>
                <w:lang w:eastAsia="fr-FR"/>
              </w:rPr>
              <w:t>والوثائق البيداغوجية</w:t>
            </w:r>
            <w:r w:rsidRPr="00883C79">
              <w:rPr>
                <w:rFonts w:ascii="Sakkal Majalla" w:hAnsi="Sakkal Majalla" w:cs="Sakkal Majalla"/>
                <w:color w:val="000000" w:themeColor="text1"/>
                <w:sz w:val="22"/>
                <w:szCs w:val="22"/>
                <w:rtl/>
                <w:lang w:eastAsia="fr-FR"/>
              </w:rPr>
              <w:t>.</w:t>
            </w:r>
          </w:p>
          <w:p w:rsidR="00BF2C43" w:rsidRPr="00883C79" w:rsidRDefault="00BF2C43" w:rsidP="00B77A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lang w:eastAsia="fr-FR"/>
              </w:rPr>
            </w:pPr>
            <w:r w:rsidRPr="00883C79">
              <w:rPr>
                <w:rFonts w:ascii="Sakkal Majalla" w:hAnsi="Sakkal Majalla" w:cs="Sakkal Majalla"/>
                <w:color w:val="000000" w:themeColor="text1"/>
                <w:sz w:val="22"/>
                <w:szCs w:val="22"/>
                <w:rtl/>
                <w:lang w:eastAsia="fr-FR"/>
              </w:rPr>
              <w:t>إنتاج المحتويات الرقمية ومتعددة الوسائط لفائدة التربية والتعليم.</w:t>
            </w:r>
          </w:p>
          <w:p w:rsidR="00BF2C43" w:rsidRPr="00883C79" w:rsidRDefault="00BF2C43" w:rsidP="00B77A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lang w:eastAsia="fr-FR"/>
              </w:rPr>
            </w:pPr>
            <w:r w:rsidRPr="00883C79">
              <w:rPr>
                <w:rFonts w:ascii="Sakkal Majalla" w:hAnsi="Sakkal Majalla" w:cs="Sakkal Majalla"/>
                <w:color w:val="000000" w:themeColor="text1"/>
                <w:sz w:val="22"/>
                <w:szCs w:val="22"/>
                <w:rtl/>
                <w:lang w:eastAsia="fr-FR"/>
              </w:rPr>
              <w:t>توريد الأجهزة والأدوات العلمية التي لا تصنع بالبلاد التونسية لفائدة المؤسسات التعليمية.</w:t>
            </w:r>
          </w:p>
          <w:p w:rsidR="00BF2C43" w:rsidRPr="00883C79" w:rsidRDefault="00BF2C43" w:rsidP="00B77A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lang w:eastAsia="fr-FR"/>
              </w:rPr>
            </w:pPr>
            <w:r w:rsidRPr="00883C79">
              <w:rPr>
                <w:rFonts w:ascii="Sakkal Majalla" w:hAnsi="Sakkal Majalla" w:cs="Sakkal Majalla" w:hint="cs"/>
                <w:color w:val="000000" w:themeColor="text1"/>
                <w:sz w:val="22"/>
                <w:szCs w:val="22"/>
                <w:rtl/>
                <w:lang w:eastAsia="fr-FR"/>
              </w:rPr>
              <w:t>(نشاط غير مدرج بمنظومة أمد)</w:t>
            </w:r>
          </w:p>
        </w:tc>
        <w:tc>
          <w:tcPr>
            <w:tcW w:w="708" w:type="dxa"/>
            <w:textDirection w:val="tbRl"/>
          </w:tcPr>
          <w:p w:rsidR="00BF2C43" w:rsidRPr="00883C79" w:rsidRDefault="00BF2C43" w:rsidP="00B77A2B">
            <w:pPr>
              <w:autoSpaceDE w:val="0"/>
              <w:autoSpaceDN w:val="0"/>
              <w:adjustRightInd w:val="0"/>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cs="Sakkal Majalla"/>
                <w:color w:val="000000" w:themeColor="text1"/>
                <w:sz w:val="22"/>
                <w:szCs w:val="22"/>
                <w:rtl/>
                <w:lang w:bidi="ar-TN"/>
              </w:rPr>
            </w:pPr>
            <w:r w:rsidRPr="00883C79">
              <w:rPr>
                <w:rFonts w:cs="Sakkal Majalla" w:hint="cs"/>
                <w:color w:val="000000" w:themeColor="text1"/>
                <w:sz w:val="22"/>
                <w:szCs w:val="22"/>
                <w:rtl/>
                <w:lang w:bidi="ar-TN"/>
              </w:rPr>
              <w:t>لا يتمتع بمنحة من الدولة</w:t>
            </w:r>
          </w:p>
        </w:tc>
        <w:tc>
          <w:tcPr>
            <w:tcW w:w="2147" w:type="dxa"/>
          </w:tcPr>
          <w:p w:rsidR="00BF2C43" w:rsidRPr="00883C79" w:rsidRDefault="00BF2C43" w:rsidP="006360E0">
            <w:pPr>
              <w:shd w:val="clear" w:color="auto" w:fill="FFFF0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r w:rsidRPr="00883C79">
              <w:rPr>
                <w:rFonts w:ascii="Sakkal Majalla" w:hAnsi="Sakkal Majalla" w:cs="Sakkal Majalla"/>
                <w:b/>
                <w:bCs/>
                <w:color w:val="000000" w:themeColor="text1"/>
                <w:sz w:val="22"/>
                <w:szCs w:val="22"/>
                <w:rtl/>
              </w:rPr>
              <w:t>-</w:t>
            </w:r>
            <w:r w:rsidRPr="00883C79">
              <w:rPr>
                <w:rFonts w:ascii="Sakkal Majalla" w:hAnsi="Sakkal Majalla" w:cs="Sakkal Majalla"/>
                <w:b/>
                <w:bCs/>
                <w:color w:val="000000" w:themeColor="text1"/>
                <w:sz w:val="22"/>
                <w:szCs w:val="22"/>
                <w:rtl/>
              </w:rPr>
              <w:tab/>
              <w:t>انتاجات الدعم سيعمل المركز بالتعاون مع مصالح وزارة التربية على اصدار انتاجات بيداغوجية ووسائل تعليمية جديدة: سلسلة ارافق طفلي لسنوات المرحلة الابتدائية (من س 1 إلى س 6)</w:t>
            </w:r>
          </w:p>
          <w:p w:rsidR="00BF2C43" w:rsidRPr="00883C79" w:rsidRDefault="00BF2C43" w:rsidP="006360E0">
            <w:pPr>
              <w:shd w:val="clear" w:color="auto" w:fill="FFFF0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Pr>
            </w:pPr>
            <w:r w:rsidRPr="00883C79">
              <w:rPr>
                <w:rFonts w:ascii="Sakkal Majalla" w:hAnsi="Sakkal Majalla" w:cs="Sakkal Majalla"/>
                <w:b/>
                <w:bCs/>
                <w:color w:val="000000" w:themeColor="text1"/>
                <w:sz w:val="22"/>
                <w:szCs w:val="22"/>
                <w:rtl/>
              </w:rPr>
              <w:t>سيقع الترفيع في حجم اشغال طباعة الكتب المدرسية الموكلة للمطبعة بعد تركيز المعدات الجديدة وذلك ليبلغ 30 % مع نهاية 2025</w:t>
            </w:r>
          </w:p>
          <w:p w:rsidR="00BF2C43" w:rsidRPr="00883C79" w:rsidRDefault="00BF2C43" w:rsidP="006360E0">
            <w:pPr>
              <w:pStyle w:val="Paragraphedeliste"/>
              <w:numPr>
                <w:ilvl w:val="0"/>
                <w:numId w:val="15"/>
              </w:numPr>
              <w:shd w:val="clear" w:color="auto" w:fill="FFFF00"/>
              <w:ind w:left="168" w:hanging="142"/>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r w:rsidRPr="00883C79">
              <w:rPr>
                <w:rFonts w:ascii="Sakkal Majalla" w:hAnsi="Sakkal Majalla" w:cs="Sakkal Majalla"/>
                <w:b/>
                <w:bCs/>
                <w:color w:val="000000" w:themeColor="text1"/>
                <w:sz w:val="22"/>
                <w:szCs w:val="22"/>
                <w:rtl/>
              </w:rPr>
              <w:t>كتب البراي: تركيز الآلات الجديدة للطباعة والتسفير التي قامت باقتنائها وزارة التربية بفضاء المطبعة وبتجديد الاتفاقية المبرمة مع سلطة الاشراف سنة 2022 سيعمل المركز على طباعة الكتب المدرسية بطريقة براي سنويا حسب الحاجيات المطلوبة</w:t>
            </w:r>
          </w:p>
          <w:p w:rsidR="00BF2C43" w:rsidRPr="00883C79" w:rsidRDefault="00BF2C43" w:rsidP="00B77A2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2"/>
                <w:szCs w:val="22"/>
                <w:rtl/>
              </w:rPr>
            </w:pPr>
          </w:p>
        </w:tc>
        <w:tc>
          <w:tcPr>
            <w:tcW w:w="2808" w:type="dxa"/>
          </w:tcPr>
          <w:p w:rsidR="00BF2C43" w:rsidRPr="00883C79" w:rsidRDefault="00BF2C43" w:rsidP="00B77A2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lang w:eastAsia="fr-FR"/>
              </w:rPr>
            </w:pPr>
            <w:r w:rsidRPr="00883C79">
              <w:rPr>
                <w:rFonts w:ascii="Sakkal Majalla" w:hAnsi="Sakkal Majalla" w:cs="Sakkal Majalla"/>
                <w:color w:val="000000" w:themeColor="text1"/>
                <w:sz w:val="22"/>
                <w:szCs w:val="22"/>
                <w:rtl/>
                <w:lang w:eastAsia="fr-FR"/>
              </w:rPr>
              <w:t>-توفير الكتب المدرسية للعودة المدرسية</w:t>
            </w:r>
          </w:p>
          <w:p w:rsidR="00BF2C43" w:rsidRPr="00883C79" w:rsidRDefault="00BF2C43" w:rsidP="00B77A2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lang w:eastAsia="fr-FR"/>
              </w:rPr>
            </w:pPr>
            <w:r w:rsidRPr="00883C79">
              <w:rPr>
                <w:rFonts w:ascii="Sakkal Majalla" w:hAnsi="Sakkal Majalla" w:cs="Sakkal Majalla"/>
                <w:color w:val="000000" w:themeColor="text1"/>
                <w:sz w:val="22"/>
                <w:szCs w:val="22"/>
                <w:rtl/>
                <w:lang w:eastAsia="fr-FR"/>
              </w:rPr>
              <w:t>-توفير الكتب المدرسية على طريقة براي للتلاميذ دوي الاحتياجات الخصوصية</w:t>
            </w:r>
          </w:p>
          <w:p w:rsidR="00BF2C43" w:rsidRPr="00883C79" w:rsidRDefault="00BF2C43" w:rsidP="00B77A2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r w:rsidRPr="00883C79">
              <w:rPr>
                <w:rFonts w:ascii="Sakkal Majalla" w:hAnsi="Sakkal Majalla" w:cs="Sakkal Majalla"/>
                <w:color w:val="000000" w:themeColor="text1"/>
                <w:sz w:val="22"/>
                <w:szCs w:val="22"/>
                <w:rtl/>
                <w:lang w:eastAsia="fr-FR"/>
              </w:rPr>
              <w:t xml:space="preserve">-تنويع الوسائل </w:t>
            </w:r>
            <w:r w:rsidRPr="00883C79">
              <w:rPr>
                <w:rFonts w:ascii="Sakkal Majalla" w:hAnsi="Sakkal Majalla" w:cs="Sakkal Majalla" w:hint="cs"/>
                <w:color w:val="000000" w:themeColor="text1"/>
                <w:sz w:val="22"/>
                <w:szCs w:val="22"/>
                <w:rtl/>
                <w:lang w:eastAsia="fr-FR"/>
              </w:rPr>
              <w:t>التعليمية و</w:t>
            </w:r>
            <w:r w:rsidRPr="00883C79">
              <w:rPr>
                <w:rFonts w:ascii="Sakkal Majalla" w:hAnsi="Sakkal Majalla" w:cs="Sakkal Majalla"/>
                <w:color w:val="000000" w:themeColor="text1"/>
                <w:sz w:val="22"/>
                <w:szCs w:val="22"/>
                <w:rtl/>
                <w:lang w:eastAsia="fr-FR"/>
              </w:rPr>
              <w:t>الوسائط وبناؤها وفق مواصفات عصرية</w:t>
            </w:r>
          </w:p>
          <w:p w:rsidR="00BF2C43" w:rsidRPr="00883C79" w:rsidRDefault="00BF2C43" w:rsidP="00B77A2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p w:rsidR="00BF2C43" w:rsidRPr="00883C79" w:rsidRDefault="00BF2C43" w:rsidP="00B77A2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tl/>
              </w:rPr>
            </w:pPr>
          </w:p>
        </w:tc>
      </w:tr>
    </w:tbl>
    <w:p w:rsidR="00BF2C43" w:rsidRDefault="00BF2C43" w:rsidP="00BF2C43">
      <w:pPr>
        <w:autoSpaceDE w:val="0"/>
        <w:autoSpaceDN w:val="0"/>
        <w:adjustRightInd w:val="0"/>
        <w:ind w:left="113" w:right="113"/>
        <w:jc w:val="center"/>
        <w:rPr>
          <w:rFonts w:ascii="Sakkal Majalla" w:hAnsi="Sakkal Majalla" w:cs="Sakkal Majalla"/>
          <w:b/>
          <w:bCs/>
          <w:sz w:val="28"/>
          <w:szCs w:val="28"/>
        </w:rPr>
      </w:pPr>
    </w:p>
    <w:p w:rsidR="00BF2C43" w:rsidRDefault="00BF2C43" w:rsidP="00BF2C43">
      <w:pPr>
        <w:autoSpaceDE w:val="0"/>
        <w:autoSpaceDN w:val="0"/>
        <w:adjustRightInd w:val="0"/>
        <w:ind w:left="113" w:right="113"/>
        <w:jc w:val="center"/>
        <w:rPr>
          <w:rFonts w:ascii="Sakkal Majalla" w:hAnsi="Sakkal Majalla" w:cs="Sakkal Majalla"/>
          <w:b/>
          <w:bCs/>
          <w:sz w:val="18"/>
          <w:szCs w:val="18"/>
        </w:rPr>
      </w:pPr>
    </w:p>
    <w:p w:rsidR="00BF2C43" w:rsidRDefault="00BF2C43" w:rsidP="00BF2C43">
      <w:pPr>
        <w:autoSpaceDE w:val="0"/>
        <w:autoSpaceDN w:val="0"/>
        <w:adjustRightInd w:val="0"/>
        <w:ind w:left="113" w:right="113"/>
        <w:jc w:val="center"/>
        <w:rPr>
          <w:rFonts w:ascii="Sakkal Majalla" w:hAnsi="Sakkal Majalla" w:cs="Sakkal Majalla"/>
          <w:b/>
          <w:bCs/>
          <w:sz w:val="18"/>
          <w:szCs w:val="18"/>
        </w:rPr>
      </w:pPr>
    </w:p>
    <w:p w:rsidR="00BF2C43" w:rsidRDefault="00BF2C43" w:rsidP="00BF2C43">
      <w:pPr>
        <w:autoSpaceDE w:val="0"/>
        <w:autoSpaceDN w:val="0"/>
        <w:adjustRightInd w:val="0"/>
        <w:ind w:right="113"/>
        <w:rPr>
          <w:rFonts w:ascii="Sakkal Majalla" w:hAnsi="Sakkal Majalla" w:cs="Sakkal Majalla"/>
          <w:b/>
          <w:bCs/>
          <w:sz w:val="18"/>
          <w:szCs w:val="18"/>
        </w:rPr>
      </w:pPr>
    </w:p>
    <w:tbl>
      <w:tblPr>
        <w:tblStyle w:val="TableauGrille1Clair-Accentuation51"/>
        <w:tblpPr w:leftFromText="141" w:rightFromText="141" w:vertAnchor="text" w:horzAnchor="margin" w:tblpXSpec="center" w:tblpY="-771"/>
        <w:bidiVisual/>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2410"/>
        <w:gridCol w:w="567"/>
        <w:gridCol w:w="2634"/>
        <w:gridCol w:w="632"/>
        <w:gridCol w:w="602"/>
        <w:gridCol w:w="426"/>
        <w:gridCol w:w="2113"/>
        <w:gridCol w:w="4731"/>
      </w:tblGrid>
      <w:tr w:rsidR="00BF2C43" w:rsidRPr="00D834FA" w:rsidTr="000D1B9B">
        <w:trPr>
          <w:cnfStyle w:val="100000000000" w:firstRow="1" w:lastRow="0" w:firstColumn="0" w:lastColumn="0" w:oddVBand="0" w:evenVBand="0" w:oddHBand="0" w:evenHBand="0" w:firstRowFirstColumn="0" w:firstRowLastColumn="0" w:lastRowFirstColumn="0" w:lastRowLastColumn="0"/>
          <w:cantSplit/>
          <w:trHeight w:val="3674"/>
        </w:trPr>
        <w:tc>
          <w:tcPr>
            <w:cnfStyle w:val="001000000000" w:firstRow="0" w:lastRow="0" w:firstColumn="1" w:lastColumn="0" w:oddVBand="0" w:evenVBand="0" w:oddHBand="0" w:evenHBand="0" w:firstRowFirstColumn="0" w:firstRowLastColumn="0" w:lastRowFirstColumn="0" w:lastRowLastColumn="0"/>
            <w:tcW w:w="769" w:type="dxa"/>
            <w:tcBorders>
              <w:bottom w:val="none" w:sz="0" w:space="0" w:color="auto"/>
            </w:tcBorders>
            <w:textDirection w:val="tbRl"/>
          </w:tcPr>
          <w:p w:rsidR="00BF2C43" w:rsidRPr="00D834FA" w:rsidRDefault="00BF2C43" w:rsidP="00B77A2B">
            <w:pPr>
              <w:autoSpaceDE w:val="0"/>
              <w:autoSpaceDN w:val="0"/>
              <w:adjustRightInd w:val="0"/>
              <w:ind w:left="113" w:right="113"/>
              <w:jc w:val="center"/>
              <w:rPr>
                <w:rFonts w:ascii="Sakkal Majalla" w:hAnsi="Sakkal Majalla" w:cs="Sakkal Majalla"/>
                <w:sz w:val="18"/>
                <w:szCs w:val="18"/>
                <w:rtl/>
              </w:rPr>
            </w:pPr>
            <w:r w:rsidRPr="00D834FA">
              <w:rPr>
                <w:rFonts w:ascii="Sakkal Majalla" w:hAnsi="Sakkal Majalla" w:cs="Sakkal Majalla"/>
                <w:sz w:val="18"/>
                <w:szCs w:val="18"/>
                <w:rtl/>
              </w:rPr>
              <w:t>الهدف الأول: تحسين مكتسبات التلاميذ</w:t>
            </w:r>
          </w:p>
          <w:p w:rsidR="00BF2C43" w:rsidRPr="00D834FA" w:rsidRDefault="00BF2C43" w:rsidP="00B77A2B">
            <w:pPr>
              <w:autoSpaceDE w:val="0"/>
              <w:autoSpaceDN w:val="0"/>
              <w:adjustRightInd w:val="0"/>
              <w:spacing w:line="360" w:lineRule="auto"/>
              <w:ind w:left="113" w:right="113"/>
              <w:jc w:val="both"/>
              <w:rPr>
                <w:rFonts w:ascii="Sakkal Majalla" w:hAnsi="Sakkal Majalla" w:cs="Sakkal Majalla"/>
                <w:sz w:val="18"/>
                <w:szCs w:val="18"/>
                <w:rtl/>
              </w:rPr>
            </w:pPr>
          </w:p>
        </w:tc>
        <w:tc>
          <w:tcPr>
            <w:tcW w:w="2410" w:type="dxa"/>
            <w:tcBorders>
              <w:bottom w:val="none" w:sz="0" w:space="0" w:color="auto"/>
            </w:tcBorders>
          </w:tcPr>
          <w:p w:rsidR="00BF2C43" w:rsidRPr="00D834FA" w:rsidRDefault="00BF2C43" w:rsidP="00B77A2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المؤشر 1-1: نسبة تلاميذ الباكالوريا المتحصلين على المعدل فما فوق في مادة العربية</w:t>
            </w:r>
          </w:p>
          <w:p w:rsidR="00BF2C43" w:rsidRPr="00D834FA" w:rsidRDefault="00BF2C43" w:rsidP="00B77A2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المؤشر 1-2: نسبة تلاميذ الباكالوريا المتحصلين على المعدل فما فوق في مادة الفرنسية</w:t>
            </w:r>
          </w:p>
          <w:p w:rsidR="00BF2C43" w:rsidRPr="00D834FA" w:rsidRDefault="00BF2C43" w:rsidP="00B77A2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المؤشر 1-3: نسبة تلاميذ الباكالوريا المتحصلين على المعدل فما فوق في مادة الرياضيات</w:t>
            </w:r>
          </w:p>
        </w:tc>
        <w:tc>
          <w:tcPr>
            <w:tcW w:w="567" w:type="dxa"/>
            <w:tcBorders>
              <w:bottom w:val="none" w:sz="0" w:space="0" w:color="auto"/>
            </w:tcBorders>
            <w:textDirection w:val="tbRl"/>
          </w:tcPr>
          <w:p w:rsidR="00BF2C43" w:rsidRPr="00D834FA" w:rsidRDefault="00BF2C43" w:rsidP="00B77A2B">
            <w:pPr>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 xml:space="preserve">قيادة المرحلة الاعدادية </w:t>
            </w:r>
            <w:r w:rsidRPr="00D834FA">
              <w:rPr>
                <w:rFonts w:ascii="Sakkal Majalla" w:hAnsi="Sakkal Majalla" w:cs="Sakkal Majalla" w:hint="cs"/>
                <w:sz w:val="18"/>
                <w:szCs w:val="18"/>
                <w:rtl/>
              </w:rPr>
              <w:t>والتعليم الثانوي</w:t>
            </w:r>
          </w:p>
          <w:p w:rsidR="00BF2C43" w:rsidRPr="00D834FA" w:rsidRDefault="00BF2C43" w:rsidP="00B77A2B">
            <w:pPr>
              <w:autoSpaceDE w:val="0"/>
              <w:autoSpaceDN w:val="0"/>
              <w:adjustRightInd w:val="0"/>
              <w:spacing w:line="360" w:lineRule="auto"/>
              <w:ind w:left="113" w:right="113"/>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c>
          <w:tcPr>
            <w:tcW w:w="2634" w:type="dxa"/>
            <w:tcBorders>
              <w:bottom w:val="none" w:sz="0" w:space="0" w:color="auto"/>
            </w:tcBorders>
          </w:tcPr>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تطوير نظام المعلومات التربوي الشامل والمتكامل وتوفير الخدمات التعليمية والتدريبية،</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تطوير المحتوى التعليمي الرقمي لجميع مستويات التعليم وفقا للبرامج الرسمية في مكان،</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توفير خدمات التعليم ضمن صلاحياتها التي تتكيف مع التقدم في مجال تكنولوجيا المعلومات والاتصالات، بما في ذلك خدمات الإنترنت،</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xml:space="preserve">- </w:t>
            </w:r>
            <w:r w:rsidRPr="00142EFF">
              <w:rPr>
                <w:rFonts w:ascii="Sakkal Majalla" w:hAnsi="Sakkal Majalla" w:cs="Sakkal Majalla"/>
                <w:color w:val="FF0000"/>
                <w:sz w:val="18"/>
                <w:szCs w:val="18"/>
                <w:rtl/>
              </w:rPr>
              <w:t>المساهمة في تطوير مهارات</w:t>
            </w:r>
            <w:r w:rsidRPr="00D834FA">
              <w:rPr>
                <w:rFonts w:ascii="Sakkal Majalla" w:hAnsi="Sakkal Majalla" w:cs="Sakkal Majalla"/>
                <w:sz w:val="18"/>
                <w:szCs w:val="18"/>
                <w:rtl/>
              </w:rPr>
              <w:t xml:space="preserve"> الموارد البشرية في قطاع التعليم في إدماج تكنولوجيا المعلومات والاتصالات،</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إجراء الدراسات والتحليلات عملية التقارب اللازمة من تكنولوجيا المعلومات والاتصالات في التعليم،</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xml:space="preserve">-وتحديد القدرات </w:t>
            </w:r>
            <w:r w:rsidRPr="00D834FA">
              <w:rPr>
                <w:rFonts w:ascii="Sakkal Majalla" w:hAnsi="Sakkal Majalla" w:cs="Sakkal Majalla" w:hint="cs"/>
                <w:sz w:val="18"/>
                <w:szCs w:val="18"/>
                <w:rtl/>
              </w:rPr>
              <w:t>والخبرات والابتكارات</w:t>
            </w:r>
            <w:r w:rsidRPr="00D834FA">
              <w:rPr>
                <w:rFonts w:ascii="Sakkal Majalla" w:hAnsi="Sakkal Majalla" w:cs="Sakkal Majalla"/>
                <w:sz w:val="18"/>
                <w:szCs w:val="18"/>
                <w:rtl/>
              </w:rPr>
              <w:t xml:space="preserve"> في مجال إدماج تكنولوجيا المعلومات والاتصالات في التعليم،</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xml:space="preserve">- </w:t>
            </w:r>
            <w:r w:rsidRPr="00142EFF">
              <w:rPr>
                <w:rFonts w:ascii="Sakkal Majalla" w:hAnsi="Sakkal Majalla" w:cs="Sakkal Majalla"/>
                <w:color w:val="FF0000"/>
                <w:sz w:val="18"/>
                <w:szCs w:val="18"/>
                <w:rtl/>
              </w:rPr>
              <w:t>ضمان الاستغلال الفعال</w:t>
            </w:r>
            <w:r w:rsidRPr="00D834FA">
              <w:rPr>
                <w:rFonts w:ascii="Sakkal Majalla" w:hAnsi="Sakkal Majalla" w:cs="Sakkal Majalla"/>
                <w:sz w:val="18"/>
                <w:szCs w:val="18"/>
                <w:rtl/>
              </w:rPr>
              <w:t xml:space="preserve"> للشبكات والمعدات وتطبيقات حاسوب التدريس في المدارس،</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تنظيم ورش العمل والفعاليات العلمية والتعليمية في مجال دمج التكنولوجيا،</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تعزيز التعاون وإبرام اتفاقات مع:</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-المنظمات والمؤسسات الوطنية: العام والخاص.</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المنظمات والمؤسسات الدولية، وذلك بعد اتفاق الوصاية.</w:t>
            </w:r>
          </w:p>
        </w:tc>
        <w:tc>
          <w:tcPr>
            <w:tcW w:w="632" w:type="dxa"/>
            <w:tcBorders>
              <w:bottom w:val="none" w:sz="0" w:space="0" w:color="auto"/>
            </w:tcBorders>
            <w:textDirection w:val="tbRl"/>
          </w:tcPr>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المركز الوطني لتكنولوجيات التربية</w:t>
            </w:r>
          </w:p>
        </w:tc>
        <w:tc>
          <w:tcPr>
            <w:tcW w:w="602" w:type="dxa"/>
            <w:tcBorders>
              <w:bottom w:val="none" w:sz="0" w:space="0" w:color="auto"/>
            </w:tcBorders>
            <w:textDirection w:val="tbRl"/>
          </w:tcPr>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xml:space="preserve">نشاط </w:t>
            </w:r>
            <w:r w:rsidRPr="00D834FA">
              <w:rPr>
                <w:rFonts w:ascii="Sakkal Majalla" w:hAnsi="Sakkal Majalla" w:cs="Sakkal Majalla"/>
                <w:sz w:val="18"/>
                <w:szCs w:val="18"/>
              </w:rPr>
              <w:t>9</w:t>
            </w:r>
            <w:r w:rsidRPr="00D834FA">
              <w:rPr>
                <w:rFonts w:ascii="Sakkal Majalla" w:hAnsi="Sakkal Majalla" w:cs="Sakkal Majalla"/>
                <w:sz w:val="18"/>
                <w:szCs w:val="18"/>
                <w:rtl/>
              </w:rPr>
              <w:t>: تطوير</w:t>
            </w:r>
            <w:r w:rsidRPr="00D834FA">
              <w:rPr>
                <w:rFonts w:ascii="Sakkal Majalla" w:hAnsi="Sakkal Majalla" w:cs="Sakkal Majalla"/>
                <w:sz w:val="18"/>
                <w:szCs w:val="18"/>
              </w:rPr>
              <w:t xml:space="preserve"> </w:t>
            </w:r>
            <w:r w:rsidRPr="00D834FA">
              <w:rPr>
                <w:rFonts w:ascii="Sakkal Majalla" w:hAnsi="Sakkal Majalla" w:cs="Sakkal Majalla"/>
                <w:sz w:val="18"/>
                <w:szCs w:val="18"/>
                <w:rtl/>
              </w:rPr>
              <w:t>وادماج</w:t>
            </w:r>
            <w:r w:rsidRPr="00D834FA">
              <w:rPr>
                <w:rFonts w:ascii="Sakkal Majalla" w:hAnsi="Sakkal Majalla" w:cs="Sakkal Majalla"/>
                <w:sz w:val="18"/>
                <w:szCs w:val="18"/>
              </w:rPr>
              <w:t xml:space="preserve"> </w:t>
            </w:r>
            <w:r w:rsidRPr="00D834FA">
              <w:rPr>
                <w:rFonts w:ascii="Sakkal Majalla" w:hAnsi="Sakkal Majalla" w:cs="Sakkal Majalla"/>
                <w:sz w:val="18"/>
                <w:szCs w:val="18"/>
                <w:rtl/>
              </w:rPr>
              <w:t>تكنولوجيا</w:t>
            </w:r>
            <w:r w:rsidRPr="00D834FA">
              <w:rPr>
                <w:rFonts w:ascii="Sakkal Majalla" w:hAnsi="Sakkal Majalla" w:cs="Sakkal Majalla"/>
                <w:sz w:val="18"/>
                <w:szCs w:val="18"/>
              </w:rPr>
              <w:t xml:space="preserve"> </w:t>
            </w:r>
            <w:r w:rsidRPr="00D834FA">
              <w:rPr>
                <w:rFonts w:ascii="Sakkal Majalla" w:hAnsi="Sakkal Majalla" w:cs="Sakkal Majalla"/>
                <w:sz w:val="18"/>
                <w:szCs w:val="18"/>
                <w:rtl/>
              </w:rPr>
              <w:t>المعلومات</w:t>
            </w:r>
            <w:r w:rsidRPr="00D834FA">
              <w:rPr>
                <w:rFonts w:ascii="Sakkal Majalla" w:hAnsi="Sakkal Majalla" w:cs="Sakkal Majalla"/>
                <w:sz w:val="18"/>
                <w:szCs w:val="18"/>
              </w:rPr>
              <w:t xml:space="preserve"> </w:t>
            </w:r>
            <w:r w:rsidRPr="00D834FA">
              <w:rPr>
                <w:rFonts w:ascii="Sakkal Majalla" w:hAnsi="Sakkal Majalla" w:cs="Sakkal Majalla"/>
                <w:sz w:val="18"/>
                <w:szCs w:val="18"/>
                <w:rtl/>
              </w:rPr>
              <w:t>والاتصال</w:t>
            </w:r>
            <w:r w:rsidRPr="00D834FA">
              <w:rPr>
                <w:rFonts w:ascii="Sakkal Majalla" w:hAnsi="Sakkal Majalla" w:cs="Sakkal Majalla"/>
                <w:sz w:val="18"/>
                <w:szCs w:val="18"/>
              </w:rPr>
              <w:t xml:space="preserve"> </w:t>
            </w:r>
            <w:r w:rsidRPr="00D834FA">
              <w:rPr>
                <w:rFonts w:ascii="Sakkal Majalla" w:hAnsi="Sakkal Majalla" w:cs="Sakkal Majalla"/>
                <w:sz w:val="18"/>
                <w:szCs w:val="18"/>
                <w:rtl/>
              </w:rPr>
              <w:t>في</w:t>
            </w:r>
            <w:r w:rsidRPr="00D834FA">
              <w:rPr>
                <w:rFonts w:ascii="Sakkal Majalla" w:hAnsi="Sakkal Majalla" w:cs="Sakkal Majalla"/>
                <w:sz w:val="18"/>
                <w:szCs w:val="18"/>
              </w:rPr>
              <w:t xml:space="preserve"> </w:t>
            </w:r>
            <w:r w:rsidRPr="00D834FA">
              <w:rPr>
                <w:rFonts w:ascii="Sakkal Majalla" w:hAnsi="Sakkal Majalla" w:cs="Sakkal Majalla"/>
                <w:sz w:val="18"/>
                <w:szCs w:val="18"/>
                <w:rtl/>
              </w:rPr>
              <w:t>المنظومة</w:t>
            </w:r>
            <w:r w:rsidRPr="00D834FA">
              <w:rPr>
                <w:rFonts w:ascii="Sakkal Majalla" w:hAnsi="Sakkal Majalla" w:cs="Sakkal Majalla"/>
                <w:sz w:val="18"/>
                <w:szCs w:val="18"/>
              </w:rPr>
              <w:t xml:space="preserve"> </w:t>
            </w:r>
            <w:r w:rsidRPr="00D834FA">
              <w:rPr>
                <w:rFonts w:ascii="Sakkal Majalla" w:hAnsi="Sakkal Majalla" w:cs="Sakkal Majalla"/>
                <w:sz w:val="18"/>
                <w:szCs w:val="18"/>
                <w:rtl/>
              </w:rPr>
              <w:t>التربوية</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c>
          <w:tcPr>
            <w:tcW w:w="426" w:type="dxa"/>
            <w:tcBorders>
              <w:bottom w:val="none" w:sz="0" w:space="0" w:color="auto"/>
            </w:tcBorders>
            <w:textDirection w:val="tbRl"/>
          </w:tcPr>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 xml:space="preserve">6923220.401 </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c>
          <w:tcPr>
            <w:tcW w:w="2113" w:type="dxa"/>
            <w:tcBorders>
              <w:bottom w:val="none" w:sz="0" w:space="0" w:color="auto"/>
            </w:tcBorders>
          </w:tcPr>
          <w:p w:rsidR="00BF2C43" w:rsidRPr="00D834FA" w:rsidRDefault="00BF2C43" w:rsidP="00B77A2B">
            <w:pPr>
              <w:autoSpaceDE w:val="0"/>
              <w:autoSpaceDN w:val="0"/>
              <w:adjustRightInd w:val="0"/>
              <w:ind w:left="375"/>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375"/>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375"/>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375"/>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375"/>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p>
          <w:p w:rsidR="00BF2C43" w:rsidRPr="00D834FA" w:rsidRDefault="00BF2C43" w:rsidP="00797BB9">
            <w:pPr>
              <w:numPr>
                <w:ilvl w:val="0"/>
                <w:numId w:val="14"/>
              </w:numPr>
              <w:autoSpaceDE w:val="0"/>
              <w:autoSpaceDN w:val="0"/>
              <w:adjustRightInd w:val="0"/>
              <w:ind w:left="375" w:hanging="283"/>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 xml:space="preserve">مشروع تعزيز البنية التحتية لتكنولوجيا المعلومات لاستراتيجية السحابة الوطنية </w:t>
            </w:r>
          </w:p>
          <w:p w:rsidR="00BF2C43" w:rsidRPr="00D834FA" w:rsidRDefault="00BF2C43" w:rsidP="00797BB9">
            <w:pPr>
              <w:numPr>
                <w:ilvl w:val="0"/>
                <w:numId w:val="14"/>
              </w:numPr>
              <w:tabs>
                <w:tab w:val="right" w:pos="375"/>
              </w:tabs>
              <w:autoSpaceDE w:val="0"/>
              <w:autoSpaceDN w:val="0"/>
              <w:adjustRightInd w:val="0"/>
              <w:ind w:left="375" w:hanging="283"/>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 xml:space="preserve">مشروع تطوير الخدمات المدرسية </w:t>
            </w:r>
          </w:p>
          <w:p w:rsidR="00BF2C43" w:rsidRPr="00D834FA" w:rsidRDefault="00BF2C43" w:rsidP="00797BB9">
            <w:pPr>
              <w:numPr>
                <w:ilvl w:val="0"/>
                <w:numId w:val="14"/>
              </w:numPr>
              <w:tabs>
                <w:tab w:val="right" w:pos="375"/>
              </w:tabs>
              <w:autoSpaceDE w:val="0"/>
              <w:autoSpaceDN w:val="0"/>
              <w:adjustRightInd w:val="0"/>
              <w:ind w:left="517" w:hanging="425"/>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مشروع تطوير منظومة التسرب المدرسي</w:t>
            </w:r>
          </w:p>
          <w:p w:rsidR="00BF2C43" w:rsidRPr="00D834FA" w:rsidRDefault="00BF2C43" w:rsidP="00797BB9">
            <w:pPr>
              <w:numPr>
                <w:ilvl w:val="0"/>
                <w:numId w:val="14"/>
              </w:numPr>
              <w:tabs>
                <w:tab w:val="right" w:pos="375"/>
              </w:tabs>
              <w:autoSpaceDE w:val="0"/>
              <w:autoSpaceDN w:val="0"/>
              <w:adjustRightInd w:val="0"/>
              <w:ind w:left="659" w:hanging="567"/>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مشروع انتاج المحتوى الرقمي</w:t>
            </w:r>
          </w:p>
          <w:p w:rsidR="00BF2C43" w:rsidRPr="00D834FA" w:rsidRDefault="00BF2C43" w:rsidP="00797BB9">
            <w:pPr>
              <w:numPr>
                <w:ilvl w:val="0"/>
                <w:numId w:val="14"/>
              </w:numPr>
              <w:autoSpaceDE w:val="0"/>
              <w:autoSpaceDN w:val="0"/>
              <w:adjustRightInd w:val="0"/>
              <w:ind w:left="375" w:hanging="283"/>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مشروع التكوين وتطوير الكفاءات الرقمية</w:t>
            </w:r>
          </w:p>
          <w:p w:rsidR="00BF2C43" w:rsidRPr="00D834FA" w:rsidRDefault="00BF2C43" w:rsidP="00797BB9">
            <w:pPr>
              <w:numPr>
                <w:ilvl w:val="0"/>
                <w:numId w:val="14"/>
              </w:numPr>
              <w:autoSpaceDE w:val="0"/>
              <w:autoSpaceDN w:val="0"/>
              <w:adjustRightInd w:val="0"/>
              <w:ind w:left="375" w:hanging="283"/>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مشروع تطوير منصات التعليم والتعلم</w:t>
            </w:r>
          </w:p>
          <w:p w:rsidR="00BF2C43" w:rsidRPr="00D834FA" w:rsidRDefault="00BF2C43" w:rsidP="00797BB9">
            <w:pPr>
              <w:numPr>
                <w:ilvl w:val="0"/>
                <w:numId w:val="14"/>
              </w:numPr>
              <w:tabs>
                <w:tab w:val="right" w:pos="345"/>
              </w:tabs>
              <w:autoSpaceDE w:val="0"/>
              <w:autoSpaceDN w:val="0"/>
              <w:adjustRightInd w:val="0"/>
              <w:ind w:left="375" w:hanging="283"/>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مشروع إعادة هيكلة بوابة ايدونات.</w:t>
            </w:r>
          </w:p>
          <w:p w:rsidR="00BF2C43" w:rsidRPr="00D834FA" w:rsidRDefault="00BF2C43" w:rsidP="00797BB9">
            <w:pPr>
              <w:pStyle w:val="Paragraphedeliste"/>
              <w:numPr>
                <w:ilvl w:val="0"/>
                <w:numId w:val="14"/>
              </w:numPr>
              <w:ind w:left="375" w:hanging="28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توفير خدمات الربط الى المستعملين للنفاذ العادل إلى الحلول التكنولوجية والخدمات الرقمية والمحتويات التعليمية والتعلمية</w:t>
            </w:r>
            <w:r w:rsidRPr="00D834FA">
              <w:rPr>
                <w:rFonts w:ascii="Sakkal Majalla" w:hAnsi="Sakkal Majalla" w:cs="Sakkal Majalla"/>
                <w:sz w:val="18"/>
                <w:szCs w:val="18"/>
              </w:rPr>
              <w:t xml:space="preserve"> EDUNET 10</w:t>
            </w:r>
          </w:p>
          <w:p w:rsidR="00BF2C43" w:rsidRPr="00D834FA" w:rsidRDefault="00BF2C43" w:rsidP="00B77A2B">
            <w:pPr>
              <w:tabs>
                <w:tab w:val="right" w:pos="345"/>
              </w:tabs>
              <w:autoSpaceDE w:val="0"/>
              <w:autoSpaceDN w:val="0"/>
              <w:adjustRightInd w:val="0"/>
              <w:ind w:left="92"/>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p>
          <w:p w:rsidR="00BF2C43" w:rsidRPr="00D834FA" w:rsidRDefault="00BF2C43" w:rsidP="00B77A2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c>
          <w:tcPr>
            <w:tcW w:w="4731" w:type="dxa"/>
            <w:tcBorders>
              <w:bottom w:val="none" w:sz="0" w:space="0" w:color="auto"/>
            </w:tcBorders>
          </w:tcPr>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تطوير نظام المعلومات التربوي الشامل والمتكامل وتوفير الخدمات التعليمية والتدريبية،</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hint="cs"/>
                <w:sz w:val="18"/>
                <w:szCs w:val="18"/>
                <w:rtl/>
              </w:rPr>
              <w:t>- ت</w:t>
            </w:r>
            <w:r w:rsidRPr="00D834FA">
              <w:rPr>
                <w:rFonts w:ascii="Sakkal Majalla" w:hAnsi="Sakkal Majalla" w:cs="Sakkal Majalla"/>
                <w:sz w:val="18"/>
                <w:szCs w:val="18"/>
                <w:rtl/>
              </w:rPr>
              <w:t>طوير المحتوى التعليمي الرقمي لجميع مستويات التعليم وفقا للبرامج الرسمية في مكان،</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توفير خدمات التعليم ضمن صلاحياتها التي تتكيف مع التقدم في مجال تكنولوجيا المعلومات والاتصالات، بما في ذلك خدمات الإنترنت،</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المساهمة في تطوير مهارات الموارد البشرية في قطاع التعليم في إدماج تكنولوجيا المعلومات والاتصالات،</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إجراء الدراسات والتحليلات عملية التقارب اللازمة من تكنولوجيا المعلومات والاتصالات في التعليم،</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-وتحديد القدرات والخبرات والابتكارات في مجال إدماج تكنولوجيا المعلومات والاتصالات في التعليم،</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ضمان الاستغلال الفعال للشبكات والمعدات وتطبيقات حاسوب التدريس في المدارس،</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تنظيم ورش العمل والفعاليات العلمية والتعليمية في مجال دمج التكنولوجيا،</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تعزيز التعاون وإبرام اتفاقات مع:</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-المنظمات والمؤسسات الوطنية: العام والخاص.</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xml:space="preserve">- المنظمات والمؤسسات الدولية، وذلك بعد اتفاق </w:t>
            </w:r>
            <w:r w:rsidRPr="00D834FA">
              <w:rPr>
                <w:rFonts w:ascii="Sakkal Majalla" w:hAnsi="Sakkal Majalla" w:cs="Sakkal Majalla" w:hint="cs"/>
                <w:sz w:val="18"/>
                <w:szCs w:val="18"/>
                <w:rtl/>
              </w:rPr>
              <w:t>الوصاية. تسجيل</w:t>
            </w:r>
            <w:r w:rsidRPr="00D834FA">
              <w:rPr>
                <w:rFonts w:ascii="Sakkal Majalla" w:hAnsi="Sakkal Majalla" w:cs="Sakkal Majalla"/>
                <w:sz w:val="18"/>
                <w:szCs w:val="18"/>
                <w:rtl/>
              </w:rPr>
              <w:t xml:space="preserve"> مقاطع فيديو للمراجعة لفائدة التلاميذ واعدادهم للامتحانات</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توفير فضاءات رقمية بيداغوجية ومنصات تعليمية عن بعد تجمع بين المتعلم والمدرس وتسمح للمتعلم بالنفاذ إلى موارد رقمية ومتابعة أنشطة بيداغوجية لتطوير قدراته العلمية والرقمية داخل الفضاء التربوي وخارجه</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xml:space="preserve">تعميم منظومات المتابعة الرقمية بما يمكن الاولياء من متابعة المسار الدراسي </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لأبنائهم بصفة دورية ومستمرة وبما يؤمن علاقة التواصل بين الولي والمربي والمؤسسة التربوية</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xml:space="preserve">اثراء منظومة المتابعة الرقمية </w:t>
            </w:r>
            <w:r w:rsidRPr="00D834FA">
              <w:rPr>
                <w:rFonts w:ascii="Sakkal Majalla" w:hAnsi="Sakkal Majalla" w:cs="Sakkal Majalla" w:hint="cs"/>
                <w:sz w:val="18"/>
                <w:szCs w:val="18"/>
                <w:rtl/>
              </w:rPr>
              <w:t xml:space="preserve">بالابتدائي </w:t>
            </w:r>
            <w:r w:rsidRPr="00D834FA">
              <w:rPr>
                <w:rFonts w:ascii="Sakkal Majalla" w:hAnsi="Sakkal Majalla" w:cs="Sakkal Majalla" w:hint="cs"/>
                <w:sz w:val="18"/>
                <w:szCs w:val="18"/>
              </w:rPr>
              <w:t>madrassti</w:t>
            </w:r>
            <w:r w:rsidRPr="00D834FA">
              <w:rPr>
                <w:rFonts w:ascii="Sakkal Majalla" w:hAnsi="Sakkal Majalla" w:cs="Sakkal Majalla"/>
                <w:sz w:val="18"/>
                <w:szCs w:val="18"/>
                <w:rtl/>
              </w:rPr>
              <w:t xml:space="preserve">بتطبيقات جوالة يتم تطويرها ووضعها على ذمة الاولياء </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xml:space="preserve">اثراء منظومة المتابعة </w:t>
            </w:r>
            <w:r w:rsidRPr="00D834FA">
              <w:rPr>
                <w:rFonts w:ascii="Sakkal Majalla" w:hAnsi="Sakkal Majalla" w:cs="Sakkal Majalla" w:hint="cs"/>
                <w:sz w:val="18"/>
                <w:szCs w:val="18"/>
                <w:rtl/>
              </w:rPr>
              <w:t xml:space="preserve">الرقمية </w:t>
            </w:r>
            <w:r w:rsidRPr="00D834FA">
              <w:rPr>
                <w:rFonts w:ascii="Sakkal Majalla" w:hAnsi="Sakkal Majalla" w:cs="Sakkal Majalla" w:hint="cs"/>
                <w:sz w:val="18"/>
                <w:szCs w:val="18"/>
              </w:rPr>
              <w:t>Eduserv</w:t>
            </w:r>
            <w:r w:rsidRPr="00D834FA">
              <w:rPr>
                <w:rFonts w:ascii="Sakkal Majalla" w:hAnsi="Sakkal Majalla" w:cs="Sakkal Majalla"/>
                <w:sz w:val="18"/>
                <w:szCs w:val="18"/>
              </w:rPr>
              <w:t>+</w:t>
            </w:r>
            <w:r w:rsidRPr="00D834FA">
              <w:rPr>
                <w:rFonts w:ascii="Sakkal Majalla" w:hAnsi="Sakkal Majalla" w:cs="Sakkal Majalla"/>
                <w:sz w:val="18"/>
                <w:szCs w:val="18"/>
                <w:rtl/>
              </w:rPr>
              <w:t>بتطبيقات جوالة يتم تطويرها ووضعها على ذمة الاولياء</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استكمال برنامج ربط المؤسسات التربوية بشبكة التدفق العالي</w:t>
            </w:r>
          </w:p>
          <w:p w:rsidR="00BF2C43" w:rsidRPr="00D834FA" w:rsidRDefault="00BF2C43" w:rsidP="00B77A2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توفير خدمات الحوسبة السحابية لتحسين جودة النفاذ إلى البنية التحتية والتطبيقات وسلامتها ضمان سلامة الشبكات والمعدات والتجهيزات الإعلامية.</w:t>
            </w:r>
          </w:p>
        </w:tc>
      </w:tr>
    </w:tbl>
    <w:p w:rsidR="00BF2C43" w:rsidRDefault="00BF2C43" w:rsidP="00BF2C43">
      <w:pPr>
        <w:autoSpaceDE w:val="0"/>
        <w:autoSpaceDN w:val="0"/>
        <w:adjustRightInd w:val="0"/>
        <w:ind w:left="113" w:right="113"/>
        <w:jc w:val="center"/>
        <w:rPr>
          <w:rFonts w:ascii="Sakkal Majalla" w:hAnsi="Sakkal Majalla" w:cs="Sakkal Majalla"/>
          <w:b/>
          <w:bCs/>
          <w:sz w:val="18"/>
          <w:szCs w:val="18"/>
        </w:rPr>
      </w:pPr>
    </w:p>
    <w:p w:rsidR="00BF2C43" w:rsidRDefault="00BF2C43" w:rsidP="00BF2C43">
      <w:pPr>
        <w:autoSpaceDE w:val="0"/>
        <w:autoSpaceDN w:val="0"/>
        <w:adjustRightInd w:val="0"/>
        <w:ind w:left="113" w:right="113"/>
        <w:jc w:val="center"/>
        <w:rPr>
          <w:rFonts w:ascii="Sakkal Majalla" w:hAnsi="Sakkal Majalla" w:cs="Sakkal Majalla"/>
          <w:b/>
          <w:bCs/>
          <w:sz w:val="18"/>
          <w:szCs w:val="18"/>
        </w:rPr>
      </w:pPr>
    </w:p>
    <w:p w:rsidR="00BF2C43" w:rsidRDefault="00BF2C43" w:rsidP="00BF2C43">
      <w:pPr>
        <w:autoSpaceDE w:val="0"/>
        <w:autoSpaceDN w:val="0"/>
        <w:adjustRightInd w:val="0"/>
        <w:ind w:left="113" w:right="113"/>
        <w:jc w:val="center"/>
        <w:rPr>
          <w:rFonts w:ascii="Sakkal Majalla" w:hAnsi="Sakkal Majalla" w:cs="Sakkal Majalla"/>
          <w:b/>
          <w:bCs/>
          <w:sz w:val="18"/>
          <w:szCs w:val="18"/>
        </w:rPr>
      </w:pPr>
    </w:p>
    <w:p w:rsidR="00BF2C43" w:rsidRDefault="00BF2C43" w:rsidP="00BF2C43">
      <w:pPr>
        <w:autoSpaceDE w:val="0"/>
        <w:autoSpaceDN w:val="0"/>
        <w:adjustRightInd w:val="0"/>
        <w:ind w:left="113" w:right="113"/>
        <w:jc w:val="center"/>
        <w:rPr>
          <w:rFonts w:ascii="Sakkal Majalla" w:hAnsi="Sakkal Majalla" w:cs="Sakkal Majalla"/>
          <w:b/>
          <w:bCs/>
          <w:sz w:val="18"/>
          <w:szCs w:val="18"/>
        </w:rPr>
      </w:pPr>
    </w:p>
    <w:p w:rsidR="00BF2C43" w:rsidRPr="00D834FA" w:rsidRDefault="00BF2C43" w:rsidP="00BF2C43">
      <w:pPr>
        <w:autoSpaceDE w:val="0"/>
        <w:autoSpaceDN w:val="0"/>
        <w:adjustRightInd w:val="0"/>
        <w:ind w:left="113" w:right="113"/>
        <w:jc w:val="center"/>
        <w:rPr>
          <w:rFonts w:ascii="Sakkal Majalla" w:hAnsi="Sakkal Majalla" w:cs="Sakkal Majalla"/>
          <w:b/>
          <w:bCs/>
          <w:sz w:val="18"/>
          <w:szCs w:val="18"/>
          <w:rtl/>
        </w:rPr>
      </w:pPr>
    </w:p>
    <w:tbl>
      <w:tblPr>
        <w:tblStyle w:val="TableauGrille1Clair-Accentuation511"/>
        <w:tblpPr w:leftFromText="141" w:rightFromText="141" w:vertAnchor="text" w:tblpXSpec="center" w:tblpY="1"/>
        <w:bidiVisual/>
        <w:tblW w:w="15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2247"/>
        <w:gridCol w:w="567"/>
        <w:gridCol w:w="3990"/>
        <w:gridCol w:w="992"/>
        <w:gridCol w:w="1438"/>
        <w:gridCol w:w="426"/>
        <w:gridCol w:w="2113"/>
        <w:gridCol w:w="2977"/>
      </w:tblGrid>
      <w:tr w:rsidR="00BF2C43" w:rsidRPr="00D834FA" w:rsidTr="000D1B9B">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32" w:type="dxa"/>
            <w:tcBorders>
              <w:bottom w:val="none" w:sz="0" w:space="0" w:color="auto"/>
            </w:tcBorders>
            <w:textDirection w:val="tbRl"/>
          </w:tcPr>
          <w:p w:rsidR="00BF2C43" w:rsidRPr="00D834FA" w:rsidRDefault="00BF2C43" w:rsidP="00B77A2B">
            <w:pPr>
              <w:autoSpaceDE w:val="0"/>
              <w:autoSpaceDN w:val="0"/>
              <w:adjustRightInd w:val="0"/>
              <w:ind w:left="113" w:right="113"/>
              <w:jc w:val="center"/>
              <w:rPr>
                <w:rFonts w:ascii="Sakkal Majalla" w:hAnsi="Sakkal Majalla" w:cs="Sakkal Majalla"/>
                <w:sz w:val="18"/>
                <w:szCs w:val="18"/>
                <w:rtl/>
              </w:rPr>
            </w:pPr>
            <w:r w:rsidRPr="00D834FA">
              <w:rPr>
                <w:rFonts w:ascii="Sakkal Majalla" w:hAnsi="Sakkal Majalla" w:cs="Sakkal Majalla"/>
                <w:sz w:val="18"/>
                <w:szCs w:val="18"/>
                <w:rtl/>
              </w:rPr>
              <w:lastRenderedPageBreak/>
              <w:t>الهدف الثاني: التصدي للفشل والانقطاع المبكر عن الدراسة</w:t>
            </w:r>
          </w:p>
          <w:p w:rsidR="00BF2C43" w:rsidRPr="00D834FA" w:rsidRDefault="00BF2C43" w:rsidP="00B77A2B">
            <w:pPr>
              <w:autoSpaceDE w:val="0"/>
              <w:autoSpaceDN w:val="0"/>
              <w:adjustRightInd w:val="0"/>
              <w:ind w:left="113" w:right="113"/>
              <w:jc w:val="center"/>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rPr>
                <w:rFonts w:ascii="Sakkal Majalla" w:hAnsi="Sakkal Majalla" w:cs="Sakkal Majalla"/>
                <w:sz w:val="18"/>
                <w:szCs w:val="18"/>
                <w:rtl/>
              </w:rPr>
            </w:pPr>
          </w:p>
        </w:tc>
        <w:tc>
          <w:tcPr>
            <w:tcW w:w="2247" w:type="dxa"/>
            <w:tcBorders>
              <w:bottom w:val="none" w:sz="0" w:space="0" w:color="auto"/>
            </w:tcBorders>
          </w:tcPr>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المؤشر 2-1: نسبة الرسوب</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المؤشر 2-2: نسبة الانقطاع</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المؤشر 2-3:</w:t>
            </w:r>
            <w:r w:rsidRPr="00D834FA">
              <w:rPr>
                <w:rFonts w:ascii="Sakkal Majalla" w:hAnsi="Sakkal Majalla" w:cs="Sakkal Majalla" w:hint="cs"/>
                <w:sz w:val="18"/>
                <w:szCs w:val="18"/>
                <w:rtl/>
              </w:rPr>
              <w:t xml:space="preserve"> </w:t>
            </w:r>
            <w:r w:rsidRPr="00D834FA">
              <w:rPr>
                <w:rFonts w:ascii="Sakkal Majalla" w:hAnsi="Sakkal Majalla" w:cs="Sakkal Majalla"/>
                <w:sz w:val="18"/>
                <w:szCs w:val="18"/>
                <w:rtl/>
              </w:rPr>
              <w:t>عدد الاطفال المتعهد بهم في اطار مدرسة الفرصة الثانية</w:t>
            </w:r>
          </w:p>
        </w:tc>
        <w:tc>
          <w:tcPr>
            <w:tcW w:w="567" w:type="dxa"/>
            <w:tcBorders>
              <w:bottom w:val="none" w:sz="0" w:space="0" w:color="auto"/>
            </w:tcBorders>
            <w:textDirection w:val="tbRl"/>
          </w:tcPr>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hint="cs"/>
                <w:sz w:val="18"/>
                <w:szCs w:val="18"/>
                <w:rtl/>
              </w:rPr>
              <w:t>التعليم والحياة المدرسية</w:t>
            </w:r>
          </w:p>
        </w:tc>
        <w:tc>
          <w:tcPr>
            <w:tcW w:w="3990" w:type="dxa"/>
            <w:tcBorders>
              <w:bottom w:val="none" w:sz="0" w:space="0" w:color="auto"/>
            </w:tcBorders>
          </w:tcPr>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تأهيل الموارد البشرية</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دعم وتطوير كل الجوانب المتصلة بالحياة المدرسية من خلال:</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•تطوير خدمات الاسناد الموجهة للتلاميذ وخاصة خدمات النقل والاعاشة وتجدر الاشارة الى انه تم احداث ديوان للخدمات المدرسية يسهر على تامين هاته الخدمات حتى يتفرغ مديرو المؤسسات التربوية للجوانب البيداغوجية والمتابعة والتقييم.</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•تفعيل دور النّوادي المدرسيّة في ميادين التثقيف والترفيه والعمل التطوعي في المدارس الإعدادية والمعاهد، بالشّراكة مع النّسيج الجمعياتي،</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•وضع خطة متكاملة وتنفيذها لاستكشاف الطاقات والمواهب الكامنة في المجال الثقافي والفني والرياضي والعناية بها عبر برامج خاصة لتأطيرها في مجالات تميزها وذلك بالتنسيق مع جميع الأطراف المتدخلة في الشأن التلمذي،</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w:t>
            </w:r>
            <w:r w:rsidRPr="00D834FA">
              <w:rPr>
                <w:rFonts w:ascii="Sakkal Majalla" w:hAnsi="Sakkal Majalla" w:cs="Sakkal Majalla"/>
                <w:sz w:val="18"/>
                <w:szCs w:val="18"/>
                <w:rtl/>
              </w:rPr>
              <w:tab/>
              <w:t>توسيع شبكة مكاتب مرافقة التلاميذ وتفعيل دورها في تأطير التّلاميذ.</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w:t>
            </w:r>
            <w:r w:rsidRPr="00D834FA">
              <w:rPr>
                <w:rFonts w:ascii="Sakkal Majalla" w:hAnsi="Sakkal Majalla" w:cs="Sakkal Majalla"/>
                <w:sz w:val="18"/>
                <w:szCs w:val="18"/>
                <w:rtl/>
              </w:rPr>
              <w:tab/>
              <w:t>مقاومة الفشل والانقطاع المبكر عن الدراسة</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w:t>
            </w:r>
            <w:r w:rsidRPr="00D834FA">
              <w:rPr>
                <w:rFonts w:ascii="Sakkal Majalla" w:hAnsi="Sakkal Majalla" w:cs="Sakkal Majalla"/>
                <w:sz w:val="18"/>
                <w:szCs w:val="18"/>
                <w:rtl/>
              </w:rPr>
              <w:tab/>
              <w:t xml:space="preserve">مدرسة الفرصة الثانية </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w:t>
            </w:r>
            <w:r w:rsidRPr="00D834FA">
              <w:rPr>
                <w:rFonts w:ascii="Sakkal Majalla" w:hAnsi="Sakkal Majalla" w:cs="Sakkal Majalla"/>
                <w:sz w:val="18"/>
                <w:szCs w:val="18"/>
                <w:rtl/>
              </w:rPr>
              <w:tab/>
              <w:t xml:space="preserve">العمل الاجتماعي بالوسط المدرسي </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w:t>
            </w:r>
            <w:r w:rsidRPr="00D834FA">
              <w:rPr>
                <w:rFonts w:ascii="Sakkal Majalla" w:hAnsi="Sakkal Majalla" w:cs="Sakkal Majalla"/>
                <w:sz w:val="18"/>
                <w:szCs w:val="18"/>
                <w:rtl/>
              </w:rPr>
              <w:tab/>
              <w:t xml:space="preserve">الصحة المدرسية </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w:t>
            </w:r>
            <w:r w:rsidRPr="00D834FA">
              <w:rPr>
                <w:rFonts w:ascii="Sakkal Majalla" w:hAnsi="Sakkal Majalla" w:cs="Sakkal Majalla"/>
                <w:sz w:val="18"/>
                <w:szCs w:val="18"/>
                <w:rtl/>
              </w:rPr>
              <w:tab/>
              <w:t xml:space="preserve">الاكلة المدرسية </w:t>
            </w:r>
          </w:p>
          <w:p w:rsidR="00BF2C43" w:rsidRPr="00D834FA" w:rsidRDefault="00BF2C43" w:rsidP="00B77A2B">
            <w:pPr>
              <w:autoSpaceDE w:val="0"/>
              <w:autoSpaceDN w:val="0"/>
              <w:adjustRightInd w:val="0"/>
              <w:ind w:left="113" w:right="113"/>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w:t>
            </w:r>
            <w:r w:rsidRPr="00D834FA">
              <w:rPr>
                <w:rFonts w:ascii="Sakkal Majalla" w:hAnsi="Sakkal Majalla" w:cs="Sakkal Majalla"/>
                <w:sz w:val="18"/>
                <w:szCs w:val="18"/>
                <w:rtl/>
              </w:rPr>
              <w:tab/>
              <w:t>الانشطة الثقافية والرياضية</w:t>
            </w:r>
          </w:p>
        </w:tc>
        <w:tc>
          <w:tcPr>
            <w:tcW w:w="992" w:type="dxa"/>
            <w:tcBorders>
              <w:bottom w:val="none" w:sz="0" w:space="0" w:color="auto"/>
            </w:tcBorders>
            <w:textDirection w:val="tbRl"/>
          </w:tcPr>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المركز الدولي لتكوين المكونين</w:t>
            </w:r>
            <w:r>
              <w:rPr>
                <w:rFonts w:ascii="Sakkal Majalla" w:hAnsi="Sakkal Majalla" w:cs="Sakkal Majalla"/>
                <w:sz w:val="18"/>
                <w:szCs w:val="18"/>
                <w:rtl/>
              </w:rPr>
              <w:t xml:space="preserve">   </w:t>
            </w:r>
            <w:r w:rsidRPr="00D834FA">
              <w:rPr>
                <w:rFonts w:ascii="Sakkal Majalla" w:hAnsi="Sakkal Majalla" w:cs="Sakkal Majalla"/>
                <w:sz w:val="18"/>
                <w:szCs w:val="18"/>
                <w:rtl/>
              </w:rPr>
              <w:t>والتجديد البيداغوجي</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c>
          <w:tcPr>
            <w:tcW w:w="1438" w:type="dxa"/>
            <w:tcBorders>
              <w:bottom w:val="none" w:sz="0" w:space="0" w:color="auto"/>
            </w:tcBorders>
            <w:textDirection w:val="tbRl"/>
          </w:tcPr>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نشاط عدد 8: تكوين المكونين والتجديد البيداغوجي</w:t>
            </w:r>
          </w:p>
        </w:tc>
        <w:tc>
          <w:tcPr>
            <w:tcW w:w="426" w:type="dxa"/>
            <w:tcBorders>
              <w:bottom w:val="none" w:sz="0" w:space="0" w:color="auto"/>
            </w:tcBorders>
            <w:textDirection w:val="tbRl"/>
            <w:vAlign w:val="center"/>
          </w:tcPr>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1917108.033</w:t>
            </w:r>
          </w:p>
        </w:tc>
        <w:tc>
          <w:tcPr>
            <w:tcW w:w="2113" w:type="dxa"/>
            <w:tcBorders>
              <w:bottom w:val="none" w:sz="0" w:space="0" w:color="auto"/>
            </w:tcBorders>
          </w:tcPr>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r w:rsidRPr="00D834FA">
              <w:rPr>
                <w:rFonts w:ascii="Sakkal Majalla" w:hAnsi="Sakkal Majalla" w:cs="Sakkal Majalla"/>
                <w:sz w:val="18"/>
                <w:szCs w:val="18"/>
                <w:rtl/>
              </w:rPr>
              <w:t>- إعداد وحدات تكوين في مختلف المجالات التربوية تعتمد أساسا على تكنولوجيا المعلومات والاتصال وتسويقها داخليا وخارجيا</w:t>
            </w:r>
          </w:p>
        </w:tc>
        <w:tc>
          <w:tcPr>
            <w:tcW w:w="2977" w:type="dxa"/>
            <w:tcBorders>
              <w:bottom w:val="none" w:sz="0" w:space="0" w:color="auto"/>
            </w:tcBorders>
          </w:tcPr>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sz w:val="18"/>
                <w:szCs w:val="18"/>
                <w:rtl/>
              </w:rPr>
              <w:t>اعداد الأطر المرجعية لتدريس وتعلم وتعميم اللغات حسب المعايير الدولية</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Pr>
                <w:rFonts w:ascii="Sakkal Majalla" w:hAnsi="Sakkal Majalla" w:cs="Sakkal Majalla" w:hint="cs"/>
                <w:sz w:val="18"/>
                <w:szCs w:val="18"/>
                <w:rtl/>
              </w:rPr>
              <w:t xml:space="preserve"> </w:t>
            </w:r>
            <w:r w:rsidRPr="00D834FA">
              <w:rPr>
                <w:rFonts w:ascii="Sakkal Majalla" w:hAnsi="Sakkal Majalla" w:cs="Sakkal Majalla"/>
                <w:sz w:val="18"/>
                <w:szCs w:val="18"/>
                <w:rtl/>
              </w:rPr>
              <w:t>تكوين خبراء في هندسة التكوين</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hint="cs"/>
                <w:sz w:val="18"/>
                <w:szCs w:val="18"/>
                <w:rtl/>
              </w:rPr>
              <w:t xml:space="preserve">تكوين متفقدي </w:t>
            </w:r>
            <w:r w:rsidRPr="00D834FA">
              <w:rPr>
                <w:rFonts w:ascii="Sakkal Majalla" w:hAnsi="Sakkal Majalla" w:cs="Sakkal Majalla" w:hint="eastAsia"/>
                <w:sz w:val="18"/>
                <w:szCs w:val="18"/>
                <w:rtl/>
              </w:rPr>
              <w:t>الإعلامية</w:t>
            </w:r>
            <w:r w:rsidRPr="00D834FA">
              <w:rPr>
                <w:rFonts w:ascii="Sakkal Majalla" w:hAnsi="Sakkal Majalla" w:cs="Sakkal Majalla" w:hint="cs"/>
                <w:sz w:val="18"/>
                <w:szCs w:val="18"/>
                <w:rtl/>
              </w:rPr>
              <w:t xml:space="preserve"> في إطار مشروع</w:t>
            </w:r>
            <w:r>
              <w:rPr>
                <w:rFonts w:ascii="Sakkal Majalla" w:hAnsi="Sakkal Majalla" w:cs="Sakkal Majalla"/>
                <w:sz w:val="18"/>
                <w:szCs w:val="18"/>
                <w:rtl/>
              </w:rPr>
              <w:t xml:space="preserve"> </w:t>
            </w:r>
            <w:r w:rsidRPr="00D834FA">
              <w:rPr>
                <w:rFonts w:ascii="Sakkal Majalla" w:hAnsi="Sakkal Majalla" w:cs="Sakkal Majalla"/>
                <w:sz w:val="18"/>
                <w:szCs w:val="18"/>
              </w:rPr>
              <w:t>Micro-Bits, Teaching For Success</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hint="cs"/>
                <w:sz w:val="18"/>
                <w:szCs w:val="18"/>
                <w:rtl/>
              </w:rPr>
              <w:t xml:space="preserve"> المسابقة الوطنية للأولمبياد في الرياضيات</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hint="cs"/>
                <w:sz w:val="18"/>
                <w:szCs w:val="18"/>
                <w:rtl/>
              </w:rPr>
              <w:t>تكوين في مجال التفقد البيداغوجي</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hint="cs"/>
                <w:sz w:val="18"/>
                <w:szCs w:val="18"/>
                <w:rtl/>
              </w:rPr>
              <w:t xml:space="preserve">تقديم برامج مادة </w:t>
            </w:r>
            <w:r w:rsidRPr="00D834FA">
              <w:rPr>
                <w:rFonts w:ascii="Sakkal Majalla" w:hAnsi="Sakkal Majalla" w:cs="Sakkal Majalla" w:hint="eastAsia"/>
                <w:sz w:val="18"/>
                <w:szCs w:val="18"/>
                <w:rtl/>
              </w:rPr>
              <w:t>الإعلامية</w:t>
            </w:r>
            <w:r w:rsidRPr="00D834FA">
              <w:rPr>
                <w:rFonts w:ascii="Sakkal Majalla" w:hAnsi="Sakkal Majalla" w:cs="Sakkal Majalla" w:hint="cs"/>
                <w:sz w:val="18"/>
                <w:szCs w:val="18"/>
                <w:rtl/>
              </w:rPr>
              <w:t xml:space="preserve"> الخاصة بالسنوات التاسعة أساسي والثانية ثانوي</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hint="cs"/>
                <w:sz w:val="18"/>
                <w:szCs w:val="18"/>
                <w:rtl/>
              </w:rPr>
              <w:t xml:space="preserve">ضبط المقاييس الوطنية لاختبارات امتحان شهادة ختم التعليم </w:t>
            </w:r>
            <w:r w:rsidRPr="00D834FA">
              <w:rPr>
                <w:rFonts w:ascii="Sakkal Majalla" w:hAnsi="Sakkal Majalla" w:cs="Sakkal Majalla" w:hint="eastAsia"/>
                <w:sz w:val="18"/>
                <w:szCs w:val="18"/>
                <w:rtl/>
              </w:rPr>
              <w:t>الأساسي</w:t>
            </w:r>
            <w:r w:rsidRPr="00D834FA">
              <w:rPr>
                <w:rFonts w:ascii="Sakkal Majalla" w:hAnsi="Sakkal Majalla" w:cs="Sakkal Majalla" w:hint="cs"/>
                <w:sz w:val="18"/>
                <w:szCs w:val="18"/>
                <w:rtl/>
              </w:rPr>
              <w:t xml:space="preserve"> دورة 2020</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hint="cs"/>
                <w:sz w:val="18"/>
                <w:szCs w:val="18"/>
                <w:rtl/>
              </w:rPr>
              <w:t>ورشة عمل متفقدو مادة الاقتصاد</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hint="cs"/>
                <w:sz w:val="18"/>
                <w:szCs w:val="18"/>
                <w:rtl/>
              </w:rPr>
              <w:t xml:space="preserve">اجتماع حول حقيبة اليقظة الديمقراطية </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D834FA">
              <w:rPr>
                <w:rFonts w:ascii="Sakkal Majalla" w:hAnsi="Sakkal Majalla" w:cs="Sakkal Majalla" w:hint="cs"/>
                <w:sz w:val="18"/>
                <w:szCs w:val="18"/>
                <w:rtl/>
              </w:rPr>
              <w:t>اعداد البطولة الإفريقي</w:t>
            </w:r>
            <w:r w:rsidRPr="00D834FA">
              <w:rPr>
                <w:rFonts w:ascii="Sakkal Majalla" w:hAnsi="Sakkal Majalla" w:cs="Sakkal Majalla" w:hint="eastAsia"/>
                <w:sz w:val="18"/>
                <w:szCs w:val="18"/>
                <w:rtl/>
              </w:rPr>
              <w:t>ة</w:t>
            </w:r>
            <w:r w:rsidRPr="00D834FA">
              <w:rPr>
                <w:rFonts w:ascii="Sakkal Majalla" w:hAnsi="Sakkal Majalla" w:cs="Sakkal Majalla" w:hint="cs"/>
                <w:sz w:val="18"/>
                <w:szCs w:val="18"/>
                <w:rtl/>
              </w:rPr>
              <w:t xml:space="preserve"> للريشة الطائرة</w:t>
            </w: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p w:rsidR="00BF2C43" w:rsidRPr="00D834FA" w:rsidRDefault="00BF2C43" w:rsidP="00B77A2B">
            <w:pPr>
              <w:autoSpaceDE w:val="0"/>
              <w:autoSpaceDN w:val="0"/>
              <w:adjustRightInd w:val="0"/>
              <w:ind w:left="113" w:right="113"/>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r>
    </w:tbl>
    <w:p w:rsidR="00BF2C43" w:rsidRDefault="00BF2C43" w:rsidP="00BF2C43">
      <w:pPr>
        <w:spacing w:line="276" w:lineRule="auto"/>
        <w:ind w:left="360"/>
        <w:contextualSpacing/>
        <w:jc w:val="both"/>
        <w:rPr>
          <w:rFonts w:ascii="Sakkal Majalla" w:hAnsi="Sakkal Majalla" w:cs="Sakkal Majalla"/>
          <w:b/>
          <w:bCs/>
          <w:sz w:val="48"/>
          <w:szCs w:val="48"/>
          <w:rtl/>
        </w:rPr>
      </w:pPr>
    </w:p>
    <w:p w:rsidR="00BF2C43" w:rsidRDefault="00BF2C43" w:rsidP="00BF2C43">
      <w:pPr>
        <w:pStyle w:val="Lgende"/>
        <w:keepNext/>
        <w:rPr>
          <w:rtl/>
        </w:rPr>
      </w:pPr>
    </w:p>
    <w:p w:rsidR="00BF2C43" w:rsidRDefault="00BF2C43" w:rsidP="00BF2C43">
      <w:pPr>
        <w:rPr>
          <w:rtl/>
          <w:lang w:eastAsia="fr-FR" w:bidi="ar-TN"/>
        </w:rPr>
      </w:pPr>
    </w:p>
    <w:p w:rsidR="00BF2C43" w:rsidRDefault="00BF2C43" w:rsidP="00BF2C43">
      <w:pPr>
        <w:rPr>
          <w:rtl/>
          <w:lang w:eastAsia="fr-FR" w:bidi="ar-TN"/>
        </w:rPr>
      </w:pPr>
    </w:p>
    <w:p w:rsidR="00BF2C43" w:rsidRDefault="00BF2C43" w:rsidP="00BF2C43">
      <w:pPr>
        <w:rPr>
          <w:rtl/>
          <w:lang w:eastAsia="fr-FR" w:bidi="ar-TN"/>
        </w:rPr>
      </w:pPr>
    </w:p>
    <w:p w:rsidR="00BF2C43" w:rsidRDefault="00BF2C43" w:rsidP="00BF2C43">
      <w:pPr>
        <w:rPr>
          <w:rtl/>
          <w:lang w:eastAsia="fr-FR" w:bidi="ar-TN"/>
        </w:rPr>
      </w:pPr>
    </w:p>
    <w:p w:rsidR="00BF2C43" w:rsidRDefault="00BF2C43" w:rsidP="00BF2C43">
      <w:pPr>
        <w:rPr>
          <w:rtl/>
          <w:lang w:eastAsia="fr-FR" w:bidi="ar-TN"/>
        </w:rPr>
      </w:pPr>
    </w:p>
    <w:p w:rsidR="00BF2C43" w:rsidRDefault="00BF2C43" w:rsidP="00BF2C43">
      <w:pPr>
        <w:rPr>
          <w:rtl/>
          <w:lang w:eastAsia="fr-FR" w:bidi="ar-TN"/>
        </w:rPr>
      </w:pPr>
    </w:p>
    <w:p w:rsidR="00BF2C43" w:rsidRPr="00D834FA" w:rsidRDefault="00BF2C43" w:rsidP="00BF2C43">
      <w:pPr>
        <w:rPr>
          <w:lang w:eastAsia="fr-FR" w:bidi="ar-TN"/>
        </w:rPr>
      </w:pPr>
    </w:p>
    <w:p w:rsidR="00BF2C43" w:rsidRPr="00056F09" w:rsidRDefault="00BF2C43" w:rsidP="00BF2C43">
      <w:pPr>
        <w:spacing w:line="276" w:lineRule="auto"/>
        <w:ind w:left="360"/>
        <w:contextualSpacing/>
        <w:jc w:val="both"/>
        <w:rPr>
          <w:rFonts w:ascii="Sakkal Majalla" w:hAnsi="Sakkal Majalla" w:cs="Sakkal Majalla"/>
          <w:b/>
          <w:bCs/>
          <w:sz w:val="20"/>
          <w:szCs w:val="20"/>
          <w:rtl/>
        </w:rPr>
      </w:pPr>
    </w:p>
    <w:p w:rsidR="00BF2C43" w:rsidRPr="00056F09" w:rsidRDefault="00BF2C43" w:rsidP="00BF2C43">
      <w:pPr>
        <w:rPr>
          <w:rFonts w:ascii="Simplified Arabic" w:hAnsi="Simplified Arabic" w:cs="Simplified Arabic"/>
          <w:sz w:val="48"/>
          <w:szCs w:val="48"/>
          <w:rtl/>
        </w:rPr>
        <w:sectPr w:rsidR="00BF2C43" w:rsidRPr="00056F09" w:rsidSect="00B77A2B">
          <w:pgSz w:w="16838" w:h="11906" w:orient="landscape"/>
          <w:pgMar w:top="720" w:right="720" w:bottom="720" w:left="720" w:header="708" w:footer="708" w:gutter="0"/>
          <w:cols w:space="708"/>
          <w:docGrid w:linePitch="360"/>
        </w:sectPr>
      </w:pPr>
    </w:p>
    <w:p w:rsidR="00BF2C43" w:rsidRPr="000A2C8A" w:rsidRDefault="00BF2C43" w:rsidP="00797BB9">
      <w:pPr>
        <w:pStyle w:val="Paragraphedeliste"/>
        <w:numPr>
          <w:ilvl w:val="0"/>
          <w:numId w:val="57"/>
        </w:num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Simplified Arabic" w:hAnsi="Simplified Arabic" w:cs="Simplified Arabic"/>
          <w:b/>
          <w:bCs/>
          <w:sz w:val="36"/>
          <w:szCs w:val="36"/>
          <w:rtl/>
        </w:rPr>
      </w:pPr>
      <w:r w:rsidRPr="000A2C8A">
        <w:rPr>
          <w:rFonts w:ascii="Simplified Arabic" w:eastAsiaTheme="majorEastAsia" w:hAnsi="Simplified Arabic" w:cs="Simplified Arabic"/>
          <w:b/>
          <w:bCs/>
          <w:sz w:val="40"/>
          <w:szCs w:val="40"/>
          <w:rtl/>
        </w:rPr>
        <w:lastRenderedPageBreak/>
        <w:t>تقديم تنفيذ ميزانية البرنامج:</w:t>
      </w:r>
    </w:p>
    <w:p w:rsidR="00BF2C43" w:rsidRDefault="00BF2C43" w:rsidP="00BF2C43">
      <w:pPr>
        <w:jc w:val="both"/>
        <w:rPr>
          <w:rFonts w:ascii="Simplified Arabic" w:hAnsi="Simplified Arabic" w:cs="Simplified Arabic"/>
          <w:sz w:val="32"/>
          <w:szCs w:val="32"/>
          <w:rtl/>
        </w:rPr>
      </w:pPr>
    </w:p>
    <w:p w:rsidR="00BF2C43" w:rsidRPr="009F4A7F" w:rsidRDefault="00C548D4" w:rsidP="00D9173A">
      <w:pPr>
        <w:jc w:val="both"/>
        <w:rPr>
          <w:rFonts w:ascii="Simplified Arabic" w:hAnsi="Simplified Arabic" w:cs="Simplified Arabic"/>
          <w:sz w:val="32"/>
          <w:szCs w:val="32"/>
          <w:lang w:val="fr-FR"/>
        </w:rPr>
      </w:pPr>
      <w:r>
        <w:rPr>
          <w:rFonts w:ascii="Simplified Arabic" w:hAnsi="Simplified Arabic" w:cs="Simplified Arabic" w:hint="cs"/>
          <w:sz w:val="32"/>
          <w:szCs w:val="32"/>
          <w:rtl/>
        </w:rPr>
        <w:t xml:space="preserve">      </w:t>
      </w:r>
      <w:r w:rsidR="00BF2C43" w:rsidRPr="00F06410">
        <w:rPr>
          <w:rFonts w:ascii="Simplified Arabic" w:hAnsi="Simplified Arabic" w:cs="Simplified Arabic"/>
          <w:sz w:val="32"/>
          <w:szCs w:val="32"/>
          <w:rtl/>
        </w:rPr>
        <w:t>بلغت جملة الاعتمادات المرسمة خلال السنة المالية</w:t>
      </w:r>
      <w:r w:rsidR="00BF2C43">
        <w:rPr>
          <w:rFonts w:ascii="Simplified Arabic" w:hAnsi="Simplified Arabic" w:cs="Simplified Arabic"/>
          <w:sz w:val="32"/>
          <w:szCs w:val="32"/>
        </w:rPr>
        <w:t xml:space="preserve"> </w:t>
      </w:r>
      <w:r w:rsidR="00BF2C43" w:rsidRPr="00F06410">
        <w:rPr>
          <w:rFonts w:ascii="Simplified Arabic" w:hAnsi="Simplified Arabic" w:cs="Simplified Arabic"/>
          <w:b/>
          <w:bCs/>
          <w:sz w:val="28"/>
          <w:szCs w:val="28"/>
          <w:rtl/>
        </w:rPr>
        <w:t>2020</w:t>
      </w:r>
      <w:r w:rsidR="00BF2C43" w:rsidRPr="00F06410">
        <w:rPr>
          <w:rFonts w:ascii="Simplified Arabic" w:hAnsi="Simplified Arabic" w:cs="Simplified Arabic"/>
          <w:sz w:val="32"/>
          <w:szCs w:val="32"/>
          <w:rtl/>
        </w:rPr>
        <w:t xml:space="preserve"> لبرنامج المرحلة الإعدادية والتعليم الثانوي </w:t>
      </w:r>
      <w:r w:rsidR="00BF2C43" w:rsidRPr="00F06410">
        <w:rPr>
          <w:rFonts w:ascii="Simplified Arabic" w:hAnsi="Simplified Arabic" w:cs="Simplified Arabic"/>
          <w:b/>
          <w:bCs/>
          <w:sz w:val="28"/>
          <w:szCs w:val="28"/>
        </w:rPr>
        <w:t>4 113 943</w:t>
      </w:r>
      <w:r w:rsidR="00BF2C43" w:rsidRPr="00F06410">
        <w:rPr>
          <w:rFonts w:ascii="Simplified Arabic" w:hAnsi="Simplified Arabic" w:cs="Simplified Arabic"/>
          <w:b/>
          <w:bCs/>
          <w:sz w:val="28"/>
          <w:szCs w:val="28"/>
          <w:rtl/>
        </w:rPr>
        <w:t xml:space="preserve"> أ.د </w:t>
      </w:r>
      <w:r w:rsidR="00BF2C43" w:rsidRPr="00F06410">
        <w:rPr>
          <w:rFonts w:ascii="Simplified Arabic" w:hAnsi="Simplified Arabic" w:cs="Simplified Arabic"/>
          <w:sz w:val="32"/>
          <w:szCs w:val="32"/>
          <w:rtl/>
        </w:rPr>
        <w:t>وباعتبار الاعتمادات التكميلية أصبحت في حدود</w:t>
      </w:r>
      <w:r w:rsidR="00BF2C43" w:rsidRPr="00F06410">
        <w:rPr>
          <w:rFonts w:ascii="Simplified Arabic" w:hAnsi="Simplified Arabic" w:cs="Simplified Arabic"/>
          <w:b/>
          <w:bCs/>
          <w:sz w:val="28"/>
          <w:szCs w:val="28"/>
        </w:rPr>
        <w:t xml:space="preserve"> 171</w:t>
      </w:r>
      <w:r w:rsidR="00D9173A">
        <w:rPr>
          <w:rFonts w:ascii="Simplified Arabic" w:hAnsi="Simplified Arabic" w:cs="Simplified Arabic"/>
          <w:b/>
          <w:bCs/>
          <w:sz w:val="28"/>
          <w:szCs w:val="28"/>
        </w:rPr>
        <w:t> </w:t>
      </w:r>
      <w:r w:rsidR="00BF2C43" w:rsidRPr="00F06410">
        <w:rPr>
          <w:rFonts w:ascii="Simplified Arabic" w:hAnsi="Simplified Arabic" w:cs="Simplified Arabic"/>
          <w:b/>
          <w:bCs/>
          <w:sz w:val="28"/>
          <w:szCs w:val="28"/>
        </w:rPr>
        <w:t>260</w:t>
      </w:r>
      <w:r w:rsidR="00D9173A">
        <w:rPr>
          <w:rFonts w:ascii="Simplified Arabic" w:hAnsi="Simplified Arabic" w:cs="Simplified Arabic" w:hint="cs"/>
          <w:b/>
          <w:bCs/>
          <w:sz w:val="28"/>
          <w:szCs w:val="28"/>
          <w:rtl/>
        </w:rPr>
        <w:t xml:space="preserve"> 4</w:t>
      </w:r>
      <w:r w:rsidR="00BF2C43" w:rsidRPr="00F06410">
        <w:rPr>
          <w:rFonts w:ascii="Simplified Arabic" w:hAnsi="Simplified Arabic" w:cs="Simplified Arabic"/>
          <w:b/>
          <w:bCs/>
          <w:sz w:val="32"/>
          <w:szCs w:val="32"/>
          <w:rtl/>
        </w:rPr>
        <w:t xml:space="preserve"> أ</w:t>
      </w:r>
      <w:r w:rsidR="00BF2C43" w:rsidRPr="00F06410">
        <w:rPr>
          <w:rFonts w:ascii="Simplified Arabic" w:hAnsi="Simplified Arabic" w:cs="Simplified Arabic" w:hint="cs"/>
          <w:b/>
          <w:bCs/>
          <w:sz w:val="32"/>
          <w:szCs w:val="32"/>
          <w:rtl/>
        </w:rPr>
        <w:t xml:space="preserve"> </w:t>
      </w:r>
      <w:r w:rsidR="00BF2C43" w:rsidRPr="00F06410">
        <w:rPr>
          <w:rFonts w:ascii="Simplified Arabic" w:hAnsi="Simplified Arabic" w:cs="Simplified Arabic"/>
          <w:b/>
          <w:bCs/>
          <w:sz w:val="32"/>
          <w:szCs w:val="32"/>
          <w:rtl/>
        </w:rPr>
        <w:t xml:space="preserve">د </w:t>
      </w:r>
      <w:r w:rsidR="00BF2C43" w:rsidRPr="00F06410">
        <w:rPr>
          <w:rFonts w:ascii="Simplified Arabic" w:hAnsi="Simplified Arabic" w:cs="Simplified Arabic"/>
          <w:sz w:val="32"/>
          <w:szCs w:val="32"/>
          <w:rtl/>
        </w:rPr>
        <w:t xml:space="preserve">في حين أن الاعتمادات المنجزة فعليا بلغت </w:t>
      </w:r>
      <w:r w:rsidR="00BF2C43" w:rsidRPr="00F06410">
        <w:rPr>
          <w:rFonts w:ascii="Simplified Arabic" w:hAnsi="Simplified Arabic" w:cs="Simplified Arabic"/>
          <w:b/>
          <w:bCs/>
          <w:sz w:val="28"/>
          <w:szCs w:val="28"/>
        </w:rPr>
        <w:t>3 772 337</w:t>
      </w:r>
      <w:r w:rsidR="00BF2C43" w:rsidRPr="00F06410">
        <w:rPr>
          <w:rFonts w:ascii="Simplified Arabic" w:hAnsi="Simplified Arabic" w:cs="Simplified Arabic"/>
          <w:b/>
          <w:bCs/>
          <w:sz w:val="28"/>
          <w:szCs w:val="28"/>
          <w:rtl/>
        </w:rPr>
        <w:t xml:space="preserve"> أ.د</w:t>
      </w:r>
      <w:r w:rsidR="00BF2C43" w:rsidRPr="00F06410">
        <w:rPr>
          <w:rFonts w:ascii="Simplified Arabic" w:hAnsi="Simplified Arabic" w:cs="Simplified Arabic"/>
          <w:sz w:val="32"/>
          <w:szCs w:val="32"/>
          <w:rtl/>
        </w:rPr>
        <w:t xml:space="preserve"> ومحققة بذلك نسبة انجاز فعلي</w:t>
      </w:r>
      <w:r w:rsidR="00BF2C43" w:rsidRPr="00F06410">
        <w:rPr>
          <w:rFonts w:ascii="Simplified Arabic" w:hAnsi="Simplified Arabic" w:cs="Simplified Arabic"/>
          <w:sz w:val="32"/>
          <w:szCs w:val="32"/>
        </w:rPr>
        <w:t xml:space="preserve"> </w:t>
      </w:r>
      <w:r w:rsidR="00BF2C43" w:rsidRPr="00F06410">
        <w:rPr>
          <w:rFonts w:ascii="Simplified Arabic" w:hAnsi="Simplified Arabic" w:cs="Simplified Arabic"/>
          <w:b/>
          <w:bCs/>
          <w:sz w:val="28"/>
          <w:szCs w:val="28"/>
        </w:rPr>
        <w:t>%90,44</w:t>
      </w:r>
      <w:r w:rsidR="00BF2C43" w:rsidRPr="00F06410">
        <w:rPr>
          <w:rFonts w:ascii="Simplified Arabic" w:hAnsi="Simplified Arabic" w:cs="Simplified Arabic"/>
          <w:b/>
          <w:bCs/>
          <w:sz w:val="28"/>
          <w:szCs w:val="28"/>
          <w:rtl/>
        </w:rPr>
        <w:t>.</w:t>
      </w:r>
      <w:r w:rsidR="00BF2C43">
        <w:rPr>
          <w:rFonts w:ascii="Simplified Arabic" w:hAnsi="Simplified Arabic" w:cs="Simplified Arabic" w:hint="cs"/>
          <w:sz w:val="32"/>
          <w:szCs w:val="32"/>
          <w:rtl/>
        </w:rPr>
        <w:t xml:space="preserve"> </w:t>
      </w:r>
    </w:p>
    <w:p w:rsidR="005C4CAC" w:rsidRDefault="005C4CAC" w:rsidP="00BF2C43">
      <w:pPr>
        <w:jc w:val="center"/>
        <w:rPr>
          <w:rFonts w:ascii="Simplified Arabic" w:hAnsi="Simplified Arabic" w:cs="Simplified Arabic"/>
          <w:b/>
          <w:bCs/>
          <w:color w:val="C00000"/>
          <w:sz w:val="28"/>
          <w:szCs w:val="28"/>
          <w:rtl/>
          <w:lang w:val="fr-FR" w:eastAsia="fr-FR"/>
        </w:rPr>
      </w:pPr>
    </w:p>
    <w:p w:rsidR="00BF2C43" w:rsidRPr="007800A6" w:rsidRDefault="00BF2C43" w:rsidP="00BF2C43">
      <w:pPr>
        <w:jc w:val="center"/>
        <w:rPr>
          <w:rFonts w:ascii="Simplified Arabic" w:hAnsi="Simplified Arabic" w:cs="Simplified Arabic"/>
          <w:b/>
          <w:bCs/>
          <w:sz w:val="28"/>
          <w:szCs w:val="28"/>
          <w:rtl/>
          <w:lang w:eastAsia="fr-FR"/>
        </w:rPr>
      </w:pPr>
      <w:r w:rsidRPr="007800A6">
        <w:rPr>
          <w:rFonts w:ascii="Simplified Arabic" w:hAnsi="Simplified Arabic" w:cs="Simplified Arabic"/>
          <w:b/>
          <w:bCs/>
          <w:sz w:val="28"/>
          <w:szCs w:val="28"/>
          <w:rtl/>
          <w:lang w:eastAsia="fr-FR"/>
        </w:rPr>
        <w:t>تنفيذ ميزانية برنامج المرحلة الإعدادية والتعليم الثانوي لسنة 2020 مقارنة بالتقديرات</w:t>
      </w:r>
    </w:p>
    <w:p w:rsidR="00BF2C43" w:rsidRDefault="008D66B0" w:rsidP="00BF2C43">
      <w:pPr>
        <w:jc w:val="center"/>
        <w:rPr>
          <w:rFonts w:ascii="Simplified Arabic" w:hAnsi="Simplified Arabic" w:cs="Simplified Arabic"/>
          <w:color w:val="C00000"/>
          <w:sz w:val="28"/>
          <w:szCs w:val="28"/>
          <w:rtl/>
        </w:rPr>
      </w:pPr>
      <w:r w:rsidRPr="007800A6">
        <w:rPr>
          <w:rFonts w:ascii="Simplified Arabic" w:hAnsi="Simplified Arabic" w:cs="Simplified Arabic" w:hint="cs"/>
          <w:b/>
          <w:bCs/>
          <w:sz w:val="28"/>
          <w:szCs w:val="28"/>
          <w:rtl/>
          <w:lang w:eastAsia="fr-FR"/>
        </w:rPr>
        <w:t xml:space="preserve">                                </w:t>
      </w:r>
      <w:r w:rsidR="00BF2C43" w:rsidRPr="007800A6">
        <w:rPr>
          <w:rFonts w:ascii="Simplified Arabic" w:hAnsi="Simplified Arabic" w:cs="Simplified Arabic"/>
          <w:b/>
          <w:bCs/>
          <w:sz w:val="28"/>
          <w:szCs w:val="28"/>
          <w:rtl/>
          <w:lang w:eastAsia="fr-FR"/>
        </w:rPr>
        <w:t xml:space="preserve"> (التوزيع حسب طبيعة النفقة)</w:t>
      </w:r>
      <w:r w:rsidRPr="007800A6">
        <w:rPr>
          <w:rFonts w:ascii="Simplified Arabic" w:hAnsi="Simplified Arabic" w:cs="Simplified Arabic" w:hint="cs"/>
          <w:b/>
          <w:bCs/>
          <w:sz w:val="28"/>
          <w:szCs w:val="28"/>
          <w:rtl/>
          <w:lang w:eastAsia="fr-FR"/>
        </w:rPr>
        <w:t xml:space="preserve">                       </w:t>
      </w:r>
      <w:r w:rsidRPr="008D66B0">
        <w:rPr>
          <w:rFonts w:ascii="Simplified Arabic" w:hAnsi="Simplified Arabic" w:cs="Simplified Arabic" w:hint="cs"/>
          <w:b/>
          <w:bCs/>
          <w:sz w:val="22"/>
          <w:szCs w:val="22"/>
          <w:rtl/>
          <w:lang w:eastAsia="fr-FR"/>
        </w:rPr>
        <w:t>الوحدة: الألف دينار</w:t>
      </w:r>
    </w:p>
    <w:tbl>
      <w:tblPr>
        <w:tblStyle w:val="TableauGrille1Clair-Accentuation51"/>
        <w:bidiVisual/>
        <w:tblW w:w="9783" w:type="dxa"/>
        <w:tblLook w:val="04A0" w:firstRow="1" w:lastRow="0" w:firstColumn="1" w:lastColumn="0" w:noHBand="0" w:noVBand="1"/>
      </w:tblPr>
      <w:tblGrid>
        <w:gridCol w:w="1317"/>
        <w:gridCol w:w="2052"/>
        <w:gridCol w:w="1726"/>
        <w:gridCol w:w="1560"/>
        <w:gridCol w:w="8"/>
        <w:gridCol w:w="1834"/>
        <w:gridCol w:w="14"/>
        <w:gridCol w:w="1272"/>
      </w:tblGrid>
      <w:tr w:rsidR="00BF2C43" w:rsidRPr="007800A6" w:rsidTr="007800A6">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369" w:type="dxa"/>
            <w:gridSpan w:val="2"/>
            <w:vMerge w:val="restart"/>
            <w:noWrap/>
            <w:hideMark/>
          </w:tcPr>
          <w:p w:rsidR="00BF2C43" w:rsidRPr="007800A6" w:rsidRDefault="00BF2C43" w:rsidP="00B77A2B">
            <w:pPr>
              <w:jc w:val="center"/>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بيــــــــــــان النفقات</w:t>
            </w:r>
          </w:p>
        </w:tc>
        <w:tc>
          <w:tcPr>
            <w:tcW w:w="1718" w:type="dxa"/>
            <w:vMerge w:val="restart"/>
            <w:hideMark/>
          </w:tcPr>
          <w:p w:rsidR="00BF2C43" w:rsidRPr="007800A6"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lang w:eastAsia="fr-FR"/>
              </w:rPr>
            </w:pPr>
            <w:r w:rsidRPr="007800A6">
              <w:rPr>
                <w:rFonts w:ascii="Simplified Arabic" w:hAnsi="Simplified Arabic" w:cs="Simplified Arabic" w:hint="cs"/>
                <w:color w:val="000000"/>
                <w:sz w:val="20"/>
                <w:szCs w:val="20"/>
                <w:rtl/>
                <w:lang w:eastAsia="fr-FR"/>
              </w:rPr>
              <w:t>تقديرات 2020</w:t>
            </w:r>
          </w:p>
        </w:tc>
        <w:tc>
          <w:tcPr>
            <w:tcW w:w="1568" w:type="dxa"/>
            <w:gridSpan w:val="2"/>
            <w:vMerge w:val="restart"/>
            <w:hideMark/>
          </w:tcPr>
          <w:p w:rsidR="00BF2C43" w:rsidRPr="007800A6"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إنجازات 2020 (2)</w:t>
            </w:r>
          </w:p>
        </w:tc>
        <w:tc>
          <w:tcPr>
            <w:tcW w:w="3120" w:type="dxa"/>
            <w:gridSpan w:val="3"/>
            <w:hideMark/>
          </w:tcPr>
          <w:p w:rsidR="00BF2C43" w:rsidRPr="007800A6"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الإنجازات مقارنة بالتّقديرات</w:t>
            </w:r>
          </w:p>
        </w:tc>
      </w:tr>
      <w:tr w:rsidR="00BF2C43" w:rsidRPr="007800A6" w:rsidTr="007800A6">
        <w:trPr>
          <w:trHeight w:val="399"/>
        </w:trPr>
        <w:tc>
          <w:tcPr>
            <w:cnfStyle w:val="001000000000" w:firstRow="0" w:lastRow="0" w:firstColumn="1" w:lastColumn="0" w:oddVBand="0" w:evenVBand="0" w:oddHBand="0" w:evenHBand="0" w:firstRowFirstColumn="0" w:firstRowLastColumn="0" w:lastRowFirstColumn="0" w:lastRowLastColumn="0"/>
            <w:tcW w:w="3369" w:type="dxa"/>
            <w:gridSpan w:val="2"/>
            <w:vMerge/>
            <w:hideMark/>
          </w:tcPr>
          <w:p w:rsidR="00BF2C43" w:rsidRPr="007800A6" w:rsidRDefault="00BF2C43" w:rsidP="00B77A2B">
            <w:pPr>
              <w:jc w:val="center"/>
              <w:rPr>
                <w:rFonts w:ascii="Simplified Arabic" w:hAnsi="Simplified Arabic" w:cs="Simplified Arabic"/>
                <w:color w:val="000000"/>
                <w:sz w:val="20"/>
                <w:szCs w:val="20"/>
                <w:lang w:eastAsia="fr-FR"/>
              </w:rPr>
            </w:pPr>
          </w:p>
        </w:tc>
        <w:tc>
          <w:tcPr>
            <w:tcW w:w="1718" w:type="dxa"/>
            <w:vMerge/>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p>
        </w:tc>
        <w:tc>
          <w:tcPr>
            <w:tcW w:w="1568" w:type="dxa"/>
            <w:gridSpan w:val="2"/>
            <w:vMerge/>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p>
        </w:tc>
        <w:tc>
          <w:tcPr>
            <w:tcW w:w="1848" w:type="dxa"/>
            <w:gridSpan w:val="2"/>
            <w:vMerge w:val="restart"/>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 xml:space="preserve">المبلغ </w:t>
            </w:r>
            <w:r w:rsidRPr="007800A6">
              <w:rPr>
                <w:rFonts w:ascii="Simplified Arabic" w:hAnsi="Simplified Arabic" w:cs="Simplified Arabic" w:hint="cs"/>
                <w:color w:val="000000"/>
                <w:sz w:val="20"/>
                <w:szCs w:val="20"/>
                <w:rtl/>
                <w:lang w:eastAsia="fr-FR"/>
              </w:rPr>
              <w:br/>
              <w:t xml:space="preserve"> (2) - (1)</w:t>
            </w:r>
          </w:p>
        </w:tc>
        <w:tc>
          <w:tcPr>
            <w:tcW w:w="1272" w:type="dxa"/>
            <w:vMerge w:val="restart"/>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 xml:space="preserve">نسبة الإنجاز (2)/ (1) </w:t>
            </w:r>
          </w:p>
        </w:tc>
      </w:tr>
      <w:tr w:rsidR="00BF2C43" w:rsidRPr="007800A6" w:rsidTr="007800A6">
        <w:trPr>
          <w:trHeight w:val="720"/>
        </w:trPr>
        <w:tc>
          <w:tcPr>
            <w:cnfStyle w:val="001000000000" w:firstRow="0" w:lastRow="0" w:firstColumn="1" w:lastColumn="0" w:oddVBand="0" w:evenVBand="0" w:oddHBand="0" w:evenHBand="0" w:firstRowFirstColumn="0" w:firstRowLastColumn="0" w:lastRowFirstColumn="0" w:lastRowLastColumn="0"/>
            <w:tcW w:w="3369" w:type="dxa"/>
            <w:gridSpan w:val="2"/>
            <w:vMerge/>
          </w:tcPr>
          <w:p w:rsidR="00BF2C43" w:rsidRPr="007800A6" w:rsidRDefault="00BF2C43" w:rsidP="00B77A2B">
            <w:pPr>
              <w:jc w:val="center"/>
              <w:rPr>
                <w:rFonts w:ascii="Simplified Arabic" w:hAnsi="Simplified Arabic" w:cs="Simplified Arabic"/>
                <w:color w:val="000000"/>
                <w:sz w:val="20"/>
                <w:szCs w:val="20"/>
                <w:lang w:eastAsia="fr-FR"/>
              </w:rPr>
            </w:pPr>
          </w:p>
        </w:tc>
        <w:tc>
          <w:tcPr>
            <w:tcW w:w="1718" w:type="dxa"/>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lang w:eastAsia="fr-FR"/>
              </w:rPr>
            </w:pPr>
            <w:r w:rsidRPr="007800A6">
              <w:rPr>
                <w:rFonts w:ascii="Simplified Arabic" w:hAnsi="Simplified Arabic" w:cs="Simplified Arabic" w:hint="cs"/>
                <w:color w:val="000000"/>
                <w:sz w:val="20"/>
                <w:szCs w:val="20"/>
                <w:rtl/>
                <w:lang w:eastAsia="fr-FR"/>
              </w:rPr>
              <w:t xml:space="preserve">ق.م </w:t>
            </w:r>
          </w:p>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التكميلي</w:t>
            </w:r>
          </w:p>
        </w:tc>
        <w:tc>
          <w:tcPr>
            <w:tcW w:w="1568" w:type="dxa"/>
            <w:gridSpan w:val="2"/>
            <w:vMerge/>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p>
        </w:tc>
        <w:tc>
          <w:tcPr>
            <w:tcW w:w="1848" w:type="dxa"/>
            <w:gridSpan w:val="2"/>
            <w:vMerge/>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lang w:eastAsia="fr-FR"/>
              </w:rPr>
            </w:pPr>
          </w:p>
        </w:tc>
        <w:tc>
          <w:tcPr>
            <w:tcW w:w="1272" w:type="dxa"/>
            <w:vMerge/>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rtl/>
                <w:lang w:eastAsia="fr-FR"/>
              </w:rPr>
            </w:pPr>
          </w:p>
        </w:tc>
      </w:tr>
      <w:tr w:rsidR="00BF2C43" w:rsidRPr="007800A6" w:rsidTr="007800A6">
        <w:trPr>
          <w:trHeight w:val="499"/>
        </w:trPr>
        <w:tc>
          <w:tcPr>
            <w:cnfStyle w:val="001000000000" w:firstRow="0" w:lastRow="0" w:firstColumn="1" w:lastColumn="0" w:oddVBand="0" w:evenVBand="0" w:oddHBand="0" w:evenHBand="0" w:firstRowFirstColumn="0" w:firstRowLastColumn="0" w:lastRowFirstColumn="0" w:lastRowLastColumn="0"/>
            <w:tcW w:w="1317" w:type="dxa"/>
            <w:noWrap/>
            <w:hideMark/>
          </w:tcPr>
          <w:p w:rsidR="00BF2C43" w:rsidRPr="007800A6" w:rsidRDefault="00BF2C43" w:rsidP="00B77A2B">
            <w:pPr>
              <w:jc w:val="center"/>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نفقات التأجير</w:t>
            </w:r>
          </w:p>
        </w:tc>
        <w:tc>
          <w:tcPr>
            <w:tcW w:w="2050"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hint="cs"/>
                <w:b/>
                <w:bCs/>
                <w:color w:val="000000"/>
                <w:sz w:val="20"/>
                <w:szCs w:val="20"/>
                <w:rtl/>
                <w:lang w:eastAsia="fr-FR"/>
              </w:rPr>
              <w:t>اعتمادات الدفع</w:t>
            </w:r>
          </w:p>
        </w:tc>
        <w:tc>
          <w:tcPr>
            <w:tcW w:w="1728" w:type="dxa"/>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3 410 203</w:t>
            </w:r>
          </w:p>
        </w:tc>
        <w:tc>
          <w:tcPr>
            <w:tcW w:w="156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3 410 139</w:t>
            </w:r>
          </w:p>
        </w:tc>
        <w:tc>
          <w:tcPr>
            <w:tcW w:w="1842"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64</w:t>
            </w:r>
          </w:p>
        </w:tc>
        <w:tc>
          <w:tcPr>
            <w:tcW w:w="1286"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100,00%</w:t>
            </w:r>
          </w:p>
        </w:tc>
      </w:tr>
      <w:tr w:rsidR="00BF2C43" w:rsidRPr="007800A6" w:rsidTr="007800A6">
        <w:trPr>
          <w:trHeight w:val="499"/>
        </w:trPr>
        <w:tc>
          <w:tcPr>
            <w:cnfStyle w:val="001000000000" w:firstRow="0" w:lastRow="0" w:firstColumn="1" w:lastColumn="0" w:oddVBand="0" w:evenVBand="0" w:oddHBand="0" w:evenHBand="0" w:firstRowFirstColumn="0" w:firstRowLastColumn="0" w:lastRowFirstColumn="0" w:lastRowLastColumn="0"/>
            <w:tcW w:w="1317" w:type="dxa"/>
            <w:noWrap/>
            <w:hideMark/>
          </w:tcPr>
          <w:p w:rsidR="00BF2C43" w:rsidRPr="007800A6" w:rsidRDefault="00BF2C43" w:rsidP="00B77A2B">
            <w:pPr>
              <w:jc w:val="center"/>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نفقات التسيير</w:t>
            </w:r>
          </w:p>
        </w:tc>
        <w:tc>
          <w:tcPr>
            <w:tcW w:w="2050"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hint="cs"/>
                <w:b/>
                <w:bCs/>
                <w:color w:val="000000"/>
                <w:sz w:val="20"/>
                <w:szCs w:val="20"/>
                <w:rtl/>
                <w:lang w:eastAsia="fr-FR"/>
              </w:rPr>
              <w:t>اعتمادات الدفع</w:t>
            </w:r>
          </w:p>
        </w:tc>
        <w:tc>
          <w:tcPr>
            <w:tcW w:w="1728" w:type="dxa"/>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83 086</w:t>
            </w:r>
          </w:p>
        </w:tc>
        <w:tc>
          <w:tcPr>
            <w:tcW w:w="156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83 086</w:t>
            </w:r>
          </w:p>
        </w:tc>
        <w:tc>
          <w:tcPr>
            <w:tcW w:w="1842"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0</w:t>
            </w:r>
          </w:p>
        </w:tc>
        <w:tc>
          <w:tcPr>
            <w:tcW w:w="1286"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100,00%</w:t>
            </w:r>
          </w:p>
        </w:tc>
      </w:tr>
      <w:tr w:rsidR="00BF2C43" w:rsidRPr="007800A6" w:rsidTr="007800A6">
        <w:trPr>
          <w:trHeight w:val="499"/>
        </w:trPr>
        <w:tc>
          <w:tcPr>
            <w:cnfStyle w:val="001000000000" w:firstRow="0" w:lastRow="0" w:firstColumn="1" w:lastColumn="0" w:oddVBand="0" w:evenVBand="0" w:oddHBand="0" w:evenHBand="0" w:firstRowFirstColumn="0" w:firstRowLastColumn="0" w:lastRowFirstColumn="0" w:lastRowLastColumn="0"/>
            <w:tcW w:w="1317" w:type="dxa"/>
            <w:vMerge w:val="restart"/>
            <w:noWrap/>
            <w:hideMark/>
          </w:tcPr>
          <w:p w:rsidR="00BF2C43" w:rsidRPr="007800A6" w:rsidRDefault="00BF2C43" w:rsidP="00B77A2B">
            <w:pPr>
              <w:jc w:val="center"/>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نفقات التدخلات</w:t>
            </w:r>
          </w:p>
        </w:tc>
        <w:tc>
          <w:tcPr>
            <w:tcW w:w="2050"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hint="cs"/>
                <w:b/>
                <w:bCs/>
                <w:color w:val="000000"/>
                <w:sz w:val="20"/>
                <w:szCs w:val="20"/>
                <w:rtl/>
                <w:lang w:eastAsia="fr-FR"/>
              </w:rPr>
              <w:t>اعتمادات التعهد</w:t>
            </w:r>
          </w:p>
        </w:tc>
        <w:tc>
          <w:tcPr>
            <w:tcW w:w="1728" w:type="dxa"/>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401</w:t>
            </w:r>
          </w:p>
        </w:tc>
        <w:tc>
          <w:tcPr>
            <w:tcW w:w="156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401</w:t>
            </w:r>
          </w:p>
        </w:tc>
        <w:tc>
          <w:tcPr>
            <w:tcW w:w="1842"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0</w:t>
            </w:r>
          </w:p>
        </w:tc>
        <w:tc>
          <w:tcPr>
            <w:tcW w:w="1286"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100,00%</w:t>
            </w:r>
          </w:p>
        </w:tc>
      </w:tr>
      <w:tr w:rsidR="00BF2C43" w:rsidRPr="007800A6" w:rsidTr="007800A6">
        <w:trPr>
          <w:trHeight w:val="499"/>
        </w:trPr>
        <w:tc>
          <w:tcPr>
            <w:cnfStyle w:val="001000000000" w:firstRow="0" w:lastRow="0" w:firstColumn="1" w:lastColumn="0" w:oddVBand="0" w:evenVBand="0" w:oddHBand="0" w:evenHBand="0" w:firstRowFirstColumn="0" w:firstRowLastColumn="0" w:lastRowFirstColumn="0" w:lastRowLastColumn="0"/>
            <w:tcW w:w="1317" w:type="dxa"/>
            <w:vMerge/>
            <w:hideMark/>
          </w:tcPr>
          <w:p w:rsidR="00BF2C43" w:rsidRPr="007800A6" w:rsidRDefault="00BF2C43" w:rsidP="00B77A2B">
            <w:pPr>
              <w:bidi w:val="0"/>
              <w:rPr>
                <w:rFonts w:ascii="Simplified Arabic" w:hAnsi="Simplified Arabic" w:cs="Simplified Arabic"/>
                <w:color w:val="000000"/>
                <w:sz w:val="20"/>
                <w:szCs w:val="20"/>
                <w:lang w:eastAsia="fr-FR"/>
              </w:rPr>
            </w:pPr>
          </w:p>
        </w:tc>
        <w:tc>
          <w:tcPr>
            <w:tcW w:w="2050"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hint="cs"/>
                <w:b/>
                <w:bCs/>
                <w:color w:val="000000"/>
                <w:sz w:val="20"/>
                <w:szCs w:val="20"/>
                <w:rtl/>
                <w:lang w:eastAsia="fr-FR"/>
              </w:rPr>
              <w:t>اعتمادات الدفع</w:t>
            </w:r>
          </w:p>
        </w:tc>
        <w:tc>
          <w:tcPr>
            <w:tcW w:w="1728" w:type="dxa"/>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401</w:t>
            </w:r>
          </w:p>
        </w:tc>
        <w:tc>
          <w:tcPr>
            <w:tcW w:w="156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401</w:t>
            </w:r>
          </w:p>
        </w:tc>
        <w:tc>
          <w:tcPr>
            <w:tcW w:w="1842"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0</w:t>
            </w:r>
          </w:p>
        </w:tc>
        <w:tc>
          <w:tcPr>
            <w:tcW w:w="1286"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100,00%</w:t>
            </w:r>
          </w:p>
        </w:tc>
      </w:tr>
      <w:tr w:rsidR="00BF2C43" w:rsidRPr="007800A6" w:rsidTr="007800A6">
        <w:trPr>
          <w:trHeight w:val="499"/>
        </w:trPr>
        <w:tc>
          <w:tcPr>
            <w:cnfStyle w:val="001000000000" w:firstRow="0" w:lastRow="0" w:firstColumn="1" w:lastColumn="0" w:oddVBand="0" w:evenVBand="0" w:oddHBand="0" w:evenHBand="0" w:firstRowFirstColumn="0" w:firstRowLastColumn="0" w:lastRowFirstColumn="0" w:lastRowLastColumn="0"/>
            <w:tcW w:w="1317" w:type="dxa"/>
            <w:vMerge w:val="restart"/>
            <w:noWrap/>
            <w:hideMark/>
          </w:tcPr>
          <w:p w:rsidR="00BF2C43" w:rsidRPr="007800A6" w:rsidRDefault="00BF2C43" w:rsidP="00B77A2B">
            <w:pPr>
              <w:jc w:val="center"/>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نفقات الاستثمار</w:t>
            </w:r>
          </w:p>
        </w:tc>
        <w:tc>
          <w:tcPr>
            <w:tcW w:w="2050"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hint="cs"/>
                <w:b/>
                <w:bCs/>
                <w:color w:val="000000"/>
                <w:sz w:val="20"/>
                <w:szCs w:val="20"/>
                <w:rtl/>
                <w:lang w:eastAsia="fr-FR"/>
              </w:rPr>
              <w:t>اعتمادات التعهد</w:t>
            </w:r>
          </w:p>
        </w:tc>
        <w:tc>
          <w:tcPr>
            <w:tcW w:w="1728" w:type="dxa"/>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677 570</w:t>
            </w:r>
          </w:p>
        </w:tc>
        <w:tc>
          <w:tcPr>
            <w:tcW w:w="156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278 711</w:t>
            </w:r>
          </w:p>
        </w:tc>
        <w:tc>
          <w:tcPr>
            <w:tcW w:w="1842"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398 859</w:t>
            </w:r>
          </w:p>
        </w:tc>
        <w:tc>
          <w:tcPr>
            <w:tcW w:w="1286"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41,13%</w:t>
            </w:r>
          </w:p>
        </w:tc>
      </w:tr>
      <w:tr w:rsidR="00BF2C43" w:rsidRPr="007800A6" w:rsidTr="007800A6">
        <w:trPr>
          <w:trHeight w:val="499"/>
        </w:trPr>
        <w:tc>
          <w:tcPr>
            <w:cnfStyle w:val="001000000000" w:firstRow="0" w:lastRow="0" w:firstColumn="1" w:lastColumn="0" w:oddVBand="0" w:evenVBand="0" w:oddHBand="0" w:evenHBand="0" w:firstRowFirstColumn="0" w:firstRowLastColumn="0" w:lastRowFirstColumn="0" w:lastRowLastColumn="0"/>
            <w:tcW w:w="1317" w:type="dxa"/>
            <w:vMerge/>
            <w:hideMark/>
          </w:tcPr>
          <w:p w:rsidR="00BF2C43" w:rsidRPr="007800A6" w:rsidRDefault="00BF2C43" w:rsidP="00B77A2B">
            <w:pPr>
              <w:bidi w:val="0"/>
              <w:rPr>
                <w:rFonts w:ascii="Simplified Arabic" w:hAnsi="Simplified Arabic" w:cs="Simplified Arabic"/>
                <w:color w:val="000000"/>
                <w:sz w:val="20"/>
                <w:szCs w:val="20"/>
                <w:lang w:eastAsia="fr-FR"/>
              </w:rPr>
            </w:pPr>
          </w:p>
        </w:tc>
        <w:tc>
          <w:tcPr>
            <w:tcW w:w="2050"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hint="cs"/>
                <w:b/>
                <w:bCs/>
                <w:color w:val="000000"/>
                <w:sz w:val="20"/>
                <w:szCs w:val="20"/>
                <w:rtl/>
                <w:lang w:eastAsia="fr-FR"/>
              </w:rPr>
              <w:t>اعتمادات الدفع</w:t>
            </w:r>
          </w:p>
        </w:tc>
        <w:tc>
          <w:tcPr>
            <w:tcW w:w="1728" w:type="dxa"/>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109 604</w:t>
            </w:r>
          </w:p>
        </w:tc>
        <w:tc>
          <w:tcPr>
            <w:tcW w:w="156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109 570</w:t>
            </w:r>
          </w:p>
        </w:tc>
        <w:tc>
          <w:tcPr>
            <w:tcW w:w="1842"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34</w:t>
            </w:r>
          </w:p>
        </w:tc>
        <w:tc>
          <w:tcPr>
            <w:tcW w:w="1286"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99,97%</w:t>
            </w:r>
          </w:p>
        </w:tc>
      </w:tr>
      <w:tr w:rsidR="00BF2C43" w:rsidRPr="007800A6" w:rsidTr="007800A6">
        <w:trPr>
          <w:trHeight w:val="499"/>
        </w:trPr>
        <w:tc>
          <w:tcPr>
            <w:cnfStyle w:val="001000000000" w:firstRow="0" w:lastRow="0" w:firstColumn="1" w:lastColumn="0" w:oddVBand="0" w:evenVBand="0" w:oddHBand="0" w:evenHBand="0" w:firstRowFirstColumn="0" w:firstRowLastColumn="0" w:lastRowFirstColumn="0" w:lastRowLastColumn="0"/>
            <w:tcW w:w="1317" w:type="dxa"/>
            <w:vMerge w:val="restart"/>
            <w:noWrap/>
            <w:hideMark/>
          </w:tcPr>
          <w:p w:rsidR="00BF2C43" w:rsidRPr="007800A6" w:rsidRDefault="00BF2C43" w:rsidP="00B77A2B">
            <w:pPr>
              <w:jc w:val="center"/>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نفقات العمليات المالية</w:t>
            </w:r>
          </w:p>
        </w:tc>
        <w:tc>
          <w:tcPr>
            <w:tcW w:w="2050"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hint="cs"/>
                <w:b/>
                <w:bCs/>
                <w:color w:val="000000"/>
                <w:sz w:val="20"/>
                <w:szCs w:val="20"/>
                <w:rtl/>
                <w:lang w:eastAsia="fr-FR"/>
              </w:rPr>
              <w:t>اعتمادات التعهد</w:t>
            </w:r>
          </w:p>
        </w:tc>
        <w:tc>
          <w:tcPr>
            <w:tcW w:w="1728" w:type="dxa"/>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0</w:t>
            </w:r>
          </w:p>
        </w:tc>
        <w:tc>
          <w:tcPr>
            <w:tcW w:w="156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0</w:t>
            </w:r>
          </w:p>
        </w:tc>
        <w:tc>
          <w:tcPr>
            <w:tcW w:w="1842"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0</w:t>
            </w:r>
          </w:p>
        </w:tc>
        <w:tc>
          <w:tcPr>
            <w:tcW w:w="1286"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 </w:t>
            </w:r>
          </w:p>
        </w:tc>
      </w:tr>
      <w:tr w:rsidR="00BF2C43" w:rsidRPr="007800A6" w:rsidTr="007800A6">
        <w:trPr>
          <w:trHeight w:val="499"/>
        </w:trPr>
        <w:tc>
          <w:tcPr>
            <w:cnfStyle w:val="001000000000" w:firstRow="0" w:lastRow="0" w:firstColumn="1" w:lastColumn="0" w:oddVBand="0" w:evenVBand="0" w:oddHBand="0" w:evenHBand="0" w:firstRowFirstColumn="0" w:firstRowLastColumn="0" w:lastRowFirstColumn="0" w:lastRowLastColumn="0"/>
            <w:tcW w:w="1317" w:type="dxa"/>
            <w:vMerge/>
            <w:hideMark/>
          </w:tcPr>
          <w:p w:rsidR="00BF2C43" w:rsidRPr="007800A6" w:rsidRDefault="00BF2C43" w:rsidP="00B77A2B">
            <w:pPr>
              <w:bidi w:val="0"/>
              <w:rPr>
                <w:rFonts w:ascii="Simplified Arabic" w:hAnsi="Simplified Arabic" w:cs="Simplified Arabic"/>
                <w:color w:val="000000"/>
                <w:sz w:val="20"/>
                <w:szCs w:val="20"/>
                <w:lang w:eastAsia="fr-FR"/>
              </w:rPr>
            </w:pPr>
          </w:p>
        </w:tc>
        <w:tc>
          <w:tcPr>
            <w:tcW w:w="2050"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hint="cs"/>
                <w:b/>
                <w:bCs/>
                <w:color w:val="000000"/>
                <w:sz w:val="20"/>
                <w:szCs w:val="20"/>
                <w:rtl/>
                <w:lang w:eastAsia="fr-FR"/>
              </w:rPr>
              <w:t>اعتمادات الدفع</w:t>
            </w:r>
          </w:p>
        </w:tc>
        <w:tc>
          <w:tcPr>
            <w:tcW w:w="1728" w:type="dxa"/>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0</w:t>
            </w:r>
          </w:p>
        </w:tc>
        <w:tc>
          <w:tcPr>
            <w:tcW w:w="156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0</w:t>
            </w:r>
          </w:p>
        </w:tc>
        <w:tc>
          <w:tcPr>
            <w:tcW w:w="1842"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0</w:t>
            </w:r>
          </w:p>
        </w:tc>
        <w:tc>
          <w:tcPr>
            <w:tcW w:w="1286"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0"/>
                <w:szCs w:val="20"/>
                <w:lang w:eastAsia="fr-FR"/>
              </w:rPr>
            </w:pPr>
            <w:r w:rsidRPr="007800A6">
              <w:rPr>
                <w:rFonts w:ascii="Simplified Arabic" w:hAnsi="Simplified Arabic" w:cs="Simplified Arabic"/>
                <w:color w:val="000000"/>
                <w:sz w:val="20"/>
                <w:szCs w:val="20"/>
                <w:lang w:eastAsia="fr-FR"/>
              </w:rPr>
              <w:t> </w:t>
            </w:r>
          </w:p>
        </w:tc>
      </w:tr>
      <w:tr w:rsidR="00BF2C43" w:rsidRPr="007800A6" w:rsidTr="007800A6">
        <w:trPr>
          <w:trHeight w:val="515"/>
        </w:trPr>
        <w:tc>
          <w:tcPr>
            <w:cnfStyle w:val="001000000000" w:firstRow="0" w:lastRow="0" w:firstColumn="1" w:lastColumn="0" w:oddVBand="0" w:evenVBand="0" w:oddHBand="0" w:evenHBand="0" w:firstRowFirstColumn="0" w:firstRowLastColumn="0" w:lastRowFirstColumn="0" w:lastRowLastColumn="0"/>
            <w:tcW w:w="1317" w:type="dxa"/>
            <w:noWrap/>
            <w:hideMark/>
          </w:tcPr>
          <w:p w:rsidR="00BF2C43" w:rsidRPr="007800A6" w:rsidRDefault="00BF2C43" w:rsidP="00B77A2B">
            <w:pPr>
              <w:jc w:val="center"/>
              <w:rPr>
                <w:rFonts w:ascii="Simplified Arabic" w:hAnsi="Simplified Arabic" w:cs="Simplified Arabic"/>
                <w:color w:val="000000"/>
                <w:sz w:val="20"/>
                <w:szCs w:val="20"/>
                <w:lang w:eastAsia="fr-FR"/>
              </w:rPr>
            </w:pPr>
            <w:r w:rsidRPr="007800A6">
              <w:rPr>
                <w:rFonts w:ascii="Simplified Arabic" w:hAnsi="Simplified Arabic" w:cs="Simplified Arabic" w:hint="cs"/>
                <w:color w:val="000000"/>
                <w:sz w:val="20"/>
                <w:szCs w:val="20"/>
                <w:rtl/>
                <w:lang w:eastAsia="fr-FR"/>
              </w:rPr>
              <w:t>المجموع</w:t>
            </w:r>
          </w:p>
        </w:tc>
        <w:tc>
          <w:tcPr>
            <w:tcW w:w="2050"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hint="cs"/>
                <w:b/>
                <w:bCs/>
                <w:color w:val="000000"/>
                <w:sz w:val="20"/>
                <w:szCs w:val="20"/>
                <w:rtl/>
                <w:lang w:eastAsia="fr-FR"/>
              </w:rPr>
              <w:t>اعتمادات التعهد</w:t>
            </w:r>
          </w:p>
        </w:tc>
        <w:tc>
          <w:tcPr>
            <w:tcW w:w="1728" w:type="dxa"/>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b/>
                <w:bCs/>
                <w:color w:val="000000"/>
                <w:sz w:val="20"/>
                <w:szCs w:val="20"/>
                <w:lang w:eastAsia="fr-FR"/>
              </w:rPr>
              <w:t>4 171 260</w:t>
            </w:r>
          </w:p>
        </w:tc>
        <w:tc>
          <w:tcPr>
            <w:tcW w:w="1560" w:type="dxa"/>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b/>
                <w:bCs/>
                <w:color w:val="000000"/>
                <w:sz w:val="20"/>
                <w:szCs w:val="20"/>
                <w:lang w:eastAsia="fr-FR"/>
              </w:rPr>
              <w:t>3 772 337</w:t>
            </w:r>
          </w:p>
        </w:tc>
        <w:tc>
          <w:tcPr>
            <w:tcW w:w="1842" w:type="dxa"/>
            <w:gridSpan w:val="2"/>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b/>
                <w:bCs/>
                <w:color w:val="000000"/>
                <w:sz w:val="20"/>
                <w:szCs w:val="20"/>
                <w:lang w:eastAsia="fr-FR"/>
              </w:rPr>
              <w:t>398 923</w:t>
            </w:r>
          </w:p>
        </w:tc>
        <w:tc>
          <w:tcPr>
            <w:tcW w:w="1286" w:type="dxa"/>
            <w:gridSpan w:val="2"/>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lang w:eastAsia="fr-FR"/>
              </w:rPr>
            </w:pPr>
            <w:r w:rsidRPr="007800A6">
              <w:rPr>
                <w:rFonts w:ascii="Simplified Arabic" w:hAnsi="Simplified Arabic" w:cs="Simplified Arabic"/>
                <w:b/>
                <w:bCs/>
                <w:color w:val="000000"/>
                <w:sz w:val="20"/>
                <w:szCs w:val="20"/>
                <w:lang w:eastAsia="fr-FR"/>
              </w:rPr>
              <w:t>90,44%</w:t>
            </w:r>
          </w:p>
        </w:tc>
      </w:tr>
    </w:tbl>
    <w:p w:rsidR="00BF2C43" w:rsidRDefault="00BF2C43" w:rsidP="00BF2C43">
      <w:pPr>
        <w:spacing w:line="276" w:lineRule="auto"/>
        <w:contextualSpacing/>
        <w:jc w:val="center"/>
        <w:rPr>
          <w:rFonts w:ascii="Simplified Arabic" w:hAnsi="Simplified Arabic" w:cs="Simplified Arabic"/>
          <w:b/>
          <w:bCs/>
          <w:color w:val="000000"/>
          <w:rtl/>
          <w:lang w:eastAsia="fr-FR"/>
        </w:rPr>
      </w:pPr>
    </w:p>
    <w:p w:rsidR="00BF2C43" w:rsidRDefault="00BF2C43" w:rsidP="00BF2C43">
      <w:pPr>
        <w:spacing w:line="276" w:lineRule="auto"/>
        <w:contextualSpacing/>
        <w:jc w:val="center"/>
        <w:rPr>
          <w:rFonts w:ascii="Simplified Arabic" w:hAnsi="Simplified Arabic" w:cs="Simplified Arabic"/>
          <w:b/>
          <w:bCs/>
          <w:color w:val="000000"/>
          <w:rtl/>
          <w:lang w:eastAsia="fr-FR"/>
        </w:rPr>
      </w:pPr>
    </w:p>
    <w:p w:rsidR="00BF2C43" w:rsidRDefault="00BF2C43" w:rsidP="00BF2C43">
      <w:pPr>
        <w:spacing w:line="276" w:lineRule="auto"/>
        <w:contextualSpacing/>
        <w:jc w:val="center"/>
        <w:rPr>
          <w:rFonts w:ascii="Simplified Arabic" w:hAnsi="Simplified Arabic" w:cs="Simplified Arabic"/>
          <w:b/>
          <w:bCs/>
          <w:color w:val="000000"/>
          <w:rtl/>
          <w:lang w:eastAsia="fr-FR"/>
        </w:rPr>
      </w:pPr>
    </w:p>
    <w:p w:rsidR="00BF2C43" w:rsidRDefault="00BF2C43" w:rsidP="00BF2C43">
      <w:pPr>
        <w:spacing w:line="276" w:lineRule="auto"/>
        <w:contextualSpacing/>
        <w:jc w:val="center"/>
        <w:rPr>
          <w:rFonts w:ascii="Simplified Arabic" w:hAnsi="Simplified Arabic" w:cs="Simplified Arabic"/>
          <w:b/>
          <w:bCs/>
          <w:color w:val="000000"/>
          <w:rtl/>
          <w:lang w:eastAsia="fr-FR"/>
        </w:rPr>
      </w:pPr>
    </w:p>
    <w:p w:rsidR="00BF2C43" w:rsidRDefault="00BF2C43" w:rsidP="00BF2C43">
      <w:pPr>
        <w:spacing w:line="276" w:lineRule="auto"/>
        <w:contextualSpacing/>
        <w:jc w:val="center"/>
        <w:rPr>
          <w:rFonts w:ascii="Simplified Arabic" w:hAnsi="Simplified Arabic" w:cs="Simplified Arabic"/>
          <w:b/>
          <w:bCs/>
          <w:color w:val="000000"/>
          <w:rtl/>
          <w:lang w:eastAsia="fr-FR"/>
        </w:rPr>
      </w:pPr>
    </w:p>
    <w:p w:rsidR="00BF2C43" w:rsidRDefault="00BF2C43" w:rsidP="00BF2C43">
      <w:pPr>
        <w:spacing w:line="276" w:lineRule="auto"/>
        <w:contextualSpacing/>
        <w:jc w:val="center"/>
        <w:rPr>
          <w:rFonts w:ascii="Simplified Arabic" w:hAnsi="Simplified Arabic" w:cs="Simplified Arabic"/>
          <w:b/>
          <w:bCs/>
          <w:color w:val="C00000"/>
          <w:sz w:val="28"/>
          <w:szCs w:val="28"/>
          <w:rtl/>
          <w:lang w:eastAsia="fr-FR"/>
        </w:rPr>
      </w:pPr>
    </w:p>
    <w:p w:rsidR="00BF2C43" w:rsidRPr="007800A6" w:rsidRDefault="00BF2C43" w:rsidP="00BF2C43">
      <w:pPr>
        <w:spacing w:line="276" w:lineRule="auto"/>
        <w:contextualSpacing/>
        <w:jc w:val="center"/>
        <w:rPr>
          <w:rFonts w:ascii="Simplified Arabic" w:hAnsi="Simplified Arabic" w:cs="Simplified Arabic"/>
          <w:b/>
          <w:bCs/>
          <w:sz w:val="28"/>
          <w:szCs w:val="28"/>
          <w:rtl/>
          <w:lang w:eastAsia="fr-FR"/>
        </w:rPr>
      </w:pPr>
      <w:r w:rsidRPr="007800A6">
        <w:rPr>
          <w:rFonts w:ascii="Simplified Arabic" w:hAnsi="Simplified Arabic" w:cs="Simplified Arabic"/>
          <w:b/>
          <w:bCs/>
          <w:sz w:val="28"/>
          <w:szCs w:val="28"/>
          <w:rtl/>
          <w:lang w:eastAsia="fr-FR"/>
        </w:rPr>
        <w:lastRenderedPageBreak/>
        <w:t>تنفيذ ميزانية البرنامج لسنة 2020 مقارنة بالتقديرات</w:t>
      </w:r>
    </w:p>
    <w:p w:rsidR="00BF2C43" w:rsidRPr="007800A6" w:rsidRDefault="008C306C" w:rsidP="00BF2C43">
      <w:pPr>
        <w:spacing w:line="276" w:lineRule="auto"/>
        <w:contextualSpacing/>
        <w:jc w:val="center"/>
        <w:rPr>
          <w:rFonts w:ascii="Simplified Arabic" w:hAnsi="Simplified Arabic" w:cs="Simplified Arabic"/>
          <w:b/>
          <w:bCs/>
          <w:sz w:val="28"/>
          <w:szCs w:val="28"/>
          <w:rtl/>
          <w:lang w:eastAsia="fr-FR"/>
        </w:rPr>
      </w:pPr>
      <w:r w:rsidRPr="007800A6">
        <w:rPr>
          <w:rFonts w:ascii="Simplified Arabic" w:hAnsi="Simplified Arabic" w:cs="Simplified Arabic" w:hint="cs"/>
          <w:b/>
          <w:bCs/>
          <w:sz w:val="28"/>
          <w:szCs w:val="28"/>
          <w:rtl/>
          <w:lang w:eastAsia="fr-FR"/>
        </w:rPr>
        <w:t>(</w:t>
      </w:r>
      <w:r w:rsidR="00BF2C43" w:rsidRPr="007800A6">
        <w:rPr>
          <w:rFonts w:ascii="Simplified Arabic" w:hAnsi="Simplified Arabic" w:cs="Simplified Arabic"/>
          <w:b/>
          <w:bCs/>
          <w:sz w:val="28"/>
          <w:szCs w:val="28"/>
          <w:rtl/>
          <w:lang w:eastAsia="fr-FR"/>
        </w:rPr>
        <w:t xml:space="preserve">التوزيع حسب البرامج الفرعية والأنشطة </w:t>
      </w:r>
      <w:r w:rsidR="00BF2C43" w:rsidRPr="007800A6">
        <w:rPr>
          <w:rFonts w:ascii="Simplified Arabic" w:hAnsi="Simplified Arabic" w:cs="Simplified Arabic"/>
          <w:b/>
          <w:bCs/>
          <w:sz w:val="28"/>
          <w:szCs w:val="28"/>
          <w:lang w:eastAsia="fr-FR"/>
        </w:rPr>
        <w:t>(</w:t>
      </w:r>
    </w:p>
    <w:p w:rsidR="00BF2C43" w:rsidRPr="008C306C" w:rsidRDefault="00BF2C43" w:rsidP="00BF2C43">
      <w:pPr>
        <w:spacing w:line="276" w:lineRule="auto"/>
        <w:contextualSpacing/>
        <w:jc w:val="right"/>
        <w:rPr>
          <w:rFonts w:ascii="Simplified Arabic" w:hAnsi="Simplified Arabic" w:cs="Simplified Arabic"/>
          <w:b/>
          <w:bCs/>
          <w:sz w:val="20"/>
          <w:szCs w:val="20"/>
          <w:rtl/>
          <w:lang w:eastAsia="fr-FR"/>
        </w:rPr>
      </w:pPr>
      <w:r w:rsidRPr="008C306C">
        <w:rPr>
          <w:rFonts w:ascii="Simplified Arabic" w:hAnsi="Simplified Arabic" w:cs="Simplified Arabic" w:hint="cs"/>
          <w:b/>
          <w:bCs/>
          <w:sz w:val="20"/>
          <w:szCs w:val="20"/>
          <w:rtl/>
          <w:lang w:eastAsia="fr-FR"/>
        </w:rPr>
        <w:t xml:space="preserve"> (</w:t>
      </w:r>
      <w:r w:rsidRPr="008C306C">
        <w:rPr>
          <w:rFonts w:ascii="Simplified Arabic" w:hAnsi="Simplified Arabic" w:cs="Simplified Arabic"/>
          <w:b/>
          <w:bCs/>
          <w:sz w:val="20"/>
          <w:szCs w:val="20"/>
          <w:rtl/>
          <w:lang w:eastAsia="fr-FR"/>
        </w:rPr>
        <w:t>إع الدفع</w:t>
      </w:r>
      <w:r w:rsidRPr="008C306C">
        <w:rPr>
          <w:rFonts w:ascii="Simplified Arabic" w:hAnsi="Simplified Arabic" w:cs="Simplified Arabic" w:hint="cs"/>
          <w:b/>
          <w:bCs/>
          <w:sz w:val="20"/>
          <w:szCs w:val="20"/>
          <w:rtl/>
          <w:lang w:eastAsia="fr-FR"/>
        </w:rPr>
        <w:t>)</w:t>
      </w:r>
    </w:p>
    <w:p w:rsidR="008C306C" w:rsidRPr="008C306C" w:rsidRDefault="008C306C" w:rsidP="00BF2C43">
      <w:pPr>
        <w:spacing w:line="276" w:lineRule="auto"/>
        <w:contextualSpacing/>
        <w:jc w:val="right"/>
        <w:rPr>
          <w:rFonts w:ascii="Simplified Arabic" w:hAnsi="Simplified Arabic" w:cs="Simplified Arabic"/>
          <w:b/>
          <w:bCs/>
          <w:sz w:val="20"/>
          <w:szCs w:val="20"/>
          <w:rtl/>
          <w:lang w:eastAsia="fr-FR"/>
        </w:rPr>
      </w:pPr>
      <w:r w:rsidRPr="008C306C">
        <w:rPr>
          <w:rFonts w:ascii="Simplified Arabic" w:hAnsi="Simplified Arabic" w:cs="Simplified Arabic" w:hint="cs"/>
          <w:b/>
          <w:bCs/>
          <w:sz w:val="20"/>
          <w:szCs w:val="20"/>
          <w:rtl/>
          <w:lang w:eastAsia="fr-FR"/>
        </w:rPr>
        <w:t xml:space="preserve">  الوحدة: الألف دينار</w:t>
      </w:r>
    </w:p>
    <w:tbl>
      <w:tblPr>
        <w:tblStyle w:val="TableauGrille1Clair-Accentuation51"/>
        <w:bidiVisual/>
        <w:tblW w:w="10260" w:type="dxa"/>
        <w:tblLook w:val="04A0" w:firstRow="1" w:lastRow="0" w:firstColumn="1" w:lastColumn="0" w:noHBand="0" w:noVBand="1"/>
      </w:tblPr>
      <w:tblGrid>
        <w:gridCol w:w="1200"/>
        <w:gridCol w:w="2783"/>
        <w:gridCol w:w="1276"/>
        <w:gridCol w:w="1401"/>
        <w:gridCol w:w="1292"/>
        <w:gridCol w:w="1108"/>
        <w:gridCol w:w="1200"/>
      </w:tblGrid>
      <w:tr w:rsidR="007800A6" w:rsidRPr="007800A6" w:rsidTr="007800A6">
        <w:trPr>
          <w:cnfStyle w:val="100000000000" w:firstRow="1" w:lastRow="0" w:firstColumn="0" w:lastColumn="0" w:oddVBand="0" w:evenVBand="0" w:oddHBand="0"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1200" w:type="dxa"/>
            <w:noWrap/>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البرامج الفرعية</w:t>
            </w:r>
          </w:p>
        </w:tc>
        <w:tc>
          <w:tcPr>
            <w:tcW w:w="2783" w:type="dxa"/>
            <w:noWrap/>
            <w:hideMark/>
          </w:tcPr>
          <w:p w:rsidR="00BF2C43" w:rsidRPr="007800A6"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بيان الأنشطة</w:t>
            </w:r>
          </w:p>
        </w:tc>
        <w:tc>
          <w:tcPr>
            <w:tcW w:w="1276" w:type="dxa"/>
            <w:noWrap/>
            <w:hideMark/>
          </w:tcPr>
          <w:p w:rsidR="00BF2C43" w:rsidRPr="007800A6" w:rsidRDefault="00BF2C43" w:rsidP="00B77A2B">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lang w:eastAsia="fr-FR"/>
              </w:rPr>
            </w:pPr>
            <w:r w:rsidRPr="007800A6">
              <w:rPr>
                <w:rFonts w:ascii="Simplified Arabic" w:hAnsi="Simplified Arabic" w:cs="Simplified Arabic" w:hint="cs"/>
                <w:sz w:val="18"/>
                <w:szCs w:val="18"/>
                <w:rtl/>
                <w:lang w:eastAsia="fr-FR"/>
              </w:rPr>
              <w:t>تقديرات 2020</w:t>
            </w:r>
          </w:p>
          <w:p w:rsidR="00BF2C43" w:rsidRPr="007800A6" w:rsidRDefault="00BF2C43" w:rsidP="00B77A2B">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 xml:space="preserve">ق م الأصلي </w:t>
            </w:r>
          </w:p>
        </w:tc>
        <w:tc>
          <w:tcPr>
            <w:tcW w:w="1401" w:type="dxa"/>
            <w:hideMark/>
          </w:tcPr>
          <w:p w:rsidR="00BF2C43" w:rsidRPr="007800A6"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lang w:eastAsia="fr-FR"/>
              </w:rPr>
            </w:pPr>
            <w:r w:rsidRPr="007800A6">
              <w:rPr>
                <w:rFonts w:ascii="Simplified Arabic" w:hAnsi="Simplified Arabic" w:cs="Simplified Arabic" w:hint="cs"/>
                <w:sz w:val="18"/>
                <w:szCs w:val="18"/>
                <w:rtl/>
                <w:lang w:eastAsia="fr-FR"/>
              </w:rPr>
              <w:t xml:space="preserve">تقديرات 2020 </w:t>
            </w:r>
          </w:p>
          <w:p w:rsidR="00BF2C43" w:rsidRPr="007800A6"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rtl/>
                <w:lang w:eastAsia="fr-FR"/>
              </w:rPr>
            </w:pPr>
            <w:r w:rsidRPr="007800A6">
              <w:rPr>
                <w:rFonts w:ascii="Simplified Arabic" w:hAnsi="Simplified Arabic" w:cs="Simplified Arabic" w:hint="cs"/>
                <w:sz w:val="18"/>
                <w:szCs w:val="18"/>
                <w:rtl/>
                <w:lang w:eastAsia="fr-FR"/>
              </w:rPr>
              <w:t>ق م التكميلي</w:t>
            </w:r>
          </w:p>
          <w:p w:rsidR="00BF2C43" w:rsidRPr="007800A6"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(1)</w:t>
            </w:r>
          </w:p>
        </w:tc>
        <w:tc>
          <w:tcPr>
            <w:tcW w:w="1292" w:type="dxa"/>
            <w:hideMark/>
          </w:tcPr>
          <w:p w:rsidR="00BF2C43" w:rsidRPr="007800A6"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إنجازات 2020   (2)</w:t>
            </w:r>
          </w:p>
        </w:tc>
        <w:tc>
          <w:tcPr>
            <w:tcW w:w="1108" w:type="dxa"/>
            <w:hideMark/>
          </w:tcPr>
          <w:p w:rsidR="00BF2C43" w:rsidRPr="007800A6"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الإنجازات مقارنة بالتقديرات   (1)-(2)</w:t>
            </w:r>
          </w:p>
        </w:tc>
        <w:tc>
          <w:tcPr>
            <w:tcW w:w="1200" w:type="dxa"/>
            <w:hideMark/>
          </w:tcPr>
          <w:p w:rsidR="00BF2C43" w:rsidRPr="007800A6"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نسبة الإنجاز% (2)/(1)</w:t>
            </w:r>
          </w:p>
        </w:tc>
      </w:tr>
      <w:tr w:rsidR="007800A6" w:rsidRPr="007800A6" w:rsidTr="007800A6">
        <w:trPr>
          <w:trHeight w:val="435"/>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الإدارة المركزية</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1: قيادة المرحلة الإعدادية والتعليم الثانوي</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92 690 053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991 855</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989 401</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2 454</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99,75</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101 365</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16 833</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16 833</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1 219</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6 597</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6 596</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1: تونس1</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عدد4: تسيير المؤسسات</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55048</w:t>
            </w:r>
          </w:p>
        </w:tc>
        <w:tc>
          <w:tcPr>
            <w:tcW w:w="1401" w:type="dxa"/>
            <w:noWrap/>
            <w:hideMark/>
          </w:tcPr>
          <w:p w:rsidR="00BF2C43" w:rsidRPr="007800A6" w:rsidRDefault="00BF2C43" w:rsidP="00B77A2B">
            <w:pPr>
              <w:bidi w:val="0"/>
              <w:cnfStyle w:val="000000000000" w:firstRow="0" w:lastRow="0" w:firstColumn="0" w:lastColumn="0" w:oddVBand="0" w:evenVBand="0" w:oddHBand="0" w:evenHBand="0" w:firstRowFirstColumn="0" w:firstRowLastColumn="0" w:lastRowFirstColumn="0" w:lastRowLastColumn="0"/>
              <w:rPr>
                <w:rFonts w:ascii="Calibri" w:hAnsi="Calibri"/>
                <w:lang w:eastAsia="fr-FR"/>
              </w:rPr>
            </w:pPr>
            <w:r w:rsidRPr="007800A6">
              <w:rPr>
                <w:rFonts w:ascii="Calibri" w:hAnsi="Calibri"/>
                <w:lang w:eastAsia="fr-FR"/>
              </w:rPr>
              <w:t> </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51502</w:t>
            </w:r>
          </w:p>
        </w:tc>
        <w:tc>
          <w:tcPr>
            <w:tcW w:w="1108" w:type="dxa"/>
            <w:noWrap/>
            <w:hideMark/>
          </w:tcPr>
          <w:p w:rsidR="00BF2C43" w:rsidRPr="007800A6" w:rsidRDefault="00BF2C43" w:rsidP="00B77A2B">
            <w:pPr>
              <w:bidi w:val="0"/>
              <w:cnfStyle w:val="000000000000" w:firstRow="0" w:lastRow="0" w:firstColumn="0" w:lastColumn="0" w:oddVBand="0" w:evenVBand="0" w:oddHBand="0" w:evenHBand="0" w:firstRowFirstColumn="0" w:firstRowLastColumn="0" w:lastRowFirstColumn="0" w:lastRowLastColumn="0"/>
              <w:rPr>
                <w:rFonts w:ascii="Calibri" w:hAnsi="Calibri"/>
                <w:lang w:eastAsia="fr-FR"/>
              </w:rPr>
            </w:pPr>
            <w:r w:rsidRPr="007800A6">
              <w:rPr>
                <w:rFonts w:ascii="Calibri" w:hAnsi="Calibri"/>
                <w:lang w:eastAsia="fr-FR"/>
              </w:rPr>
              <w:t> </w:t>
            </w:r>
          </w:p>
        </w:tc>
        <w:tc>
          <w:tcPr>
            <w:tcW w:w="1200" w:type="dxa"/>
            <w:noWrap/>
            <w:hideMark/>
          </w:tcPr>
          <w:p w:rsidR="00BF2C43" w:rsidRPr="007800A6" w:rsidRDefault="00BF2C43" w:rsidP="00B77A2B">
            <w:pPr>
              <w:bidi w:val="0"/>
              <w:cnfStyle w:val="000000000000" w:firstRow="0" w:lastRow="0" w:firstColumn="0" w:lastColumn="0" w:oddVBand="0" w:evenVBand="0" w:oddHBand="0" w:evenHBand="0" w:firstRowFirstColumn="0" w:firstRowLastColumn="0" w:lastRowFirstColumn="0" w:lastRowLastColumn="0"/>
              <w:rPr>
                <w:rFonts w:ascii="Calibri" w:hAnsi="Calibri"/>
                <w:lang w:eastAsia="fr-FR"/>
              </w:rPr>
            </w:pPr>
            <w:r w:rsidRPr="007800A6">
              <w:rPr>
                <w:rFonts w:ascii="Calibri" w:hAnsi="Calibri"/>
                <w:lang w:eastAsia="fr-FR"/>
              </w:rPr>
              <w:t> </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155 878 325</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161 161 586</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161 158 903</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2 683</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2: تونس2</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200</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1 777</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1 777</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130 763 345</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131 572 054</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131 571 087</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967</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3: بن عروس</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923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3 136</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3 130</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169 090 519</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180 882 181</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180 882 180</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4: منوبة</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6 448</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6 433</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109 113 133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109 773 933</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109 771 327</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2 606</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5 :  أريانة</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4 862</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4 861</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130 647 785</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130 063 217</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130 063 217</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6: بنزرت</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3 716</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3 716</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157 243 258</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164 957 685</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164 957 684</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10: زغوان</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2 593</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2 593</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64 689 252</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60 850 524</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60 850 523</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11: سليانة</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3 066</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3 065</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89 494 586</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88 847 274</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88 847 273</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12: الكاف</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649</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1 930</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1 929</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100 076 149</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100 263 358</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100 244 724</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18 634</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99,98</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13: القصرين</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129</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5 447</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5 385</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62</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99</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162 740 954</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167 955 732</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167 955 732</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 xml:space="preserve">البرنامج الفرعي </w:t>
            </w:r>
            <w:r w:rsidRPr="007800A6">
              <w:rPr>
                <w:rFonts w:ascii="Simplified Arabic" w:hAnsi="Simplified Arabic" w:cs="Simplified Arabic" w:hint="cs"/>
                <w:sz w:val="18"/>
                <w:szCs w:val="18"/>
                <w:rtl/>
                <w:lang w:eastAsia="fr-FR"/>
              </w:rPr>
              <w:lastRenderedPageBreak/>
              <w:t>14: القيروان</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lastRenderedPageBreak/>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624</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6 489</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6 489</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159 829 665</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167 189 109</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167 189 108</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lastRenderedPageBreak/>
              <w:t>البرنامج الفرعي 15: سوسة</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823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2 954</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2 954</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171 606 150</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178 633 673</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178 633 673</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16: المنستير</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625</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3 743</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3 742</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159 284 213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166 262 024</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166 262 023</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17: المهدية</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2 619</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2 618</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131 582 218</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133 368 514</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133 368 514</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الفرعي18: صفاقس1</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400</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5 569</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5 568</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149 110 778</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157 414 503</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157 414 502</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19: صفاقس2</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400</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5 956</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5 954</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114 890 166</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112 100 385</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112 100 385</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20:سيدي بوزيد</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224</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2 113</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2 113</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157 868 257</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163 271 045</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163 237 681</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33 364</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99,98</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21: قفصة</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227</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2 564</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2 562</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137 251 426</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143 036 887</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143 036 884</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21:توزر</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2 213</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2 213</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54 043 714</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48 789 150</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48 789 149</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22: قبلي</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1 902</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1 901</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72 299 085</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66 906 577</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66 906 577</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23: قابس</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1 309</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1 309</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116 972 265</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128 439 421</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128 439 420</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الفرعي24: مدنين</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4 804</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4 804</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152 825 827</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150 005 585</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150 005 584</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val="restart"/>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البرنامج الفرعي 25: تطاوين</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2: البنية التحتية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23</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2 100</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2 100</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vMerge/>
            <w:hideMark/>
          </w:tcPr>
          <w:p w:rsidR="00BF2C43" w:rsidRPr="007800A6" w:rsidRDefault="00BF2C43" w:rsidP="00B77A2B">
            <w:pPr>
              <w:bidi w:val="0"/>
              <w:rPr>
                <w:rFonts w:ascii="Simplified Arabic" w:hAnsi="Simplified Arabic" w:cs="Simplified Arabic"/>
                <w:sz w:val="18"/>
                <w:szCs w:val="18"/>
                <w:lang w:eastAsia="fr-FR"/>
              </w:rPr>
            </w:pP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نشاط عدد 3: التعليم والحياة المدرسية</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62 032 489</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58 791 362</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58 791 362</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100</w:t>
            </w:r>
          </w:p>
        </w:tc>
      </w:tr>
      <w:tr w:rsidR="007800A6" w:rsidRPr="007800A6" w:rsidTr="007800A6">
        <w:trPr>
          <w:trHeight w:val="420"/>
        </w:trPr>
        <w:tc>
          <w:tcPr>
            <w:cnfStyle w:val="001000000000" w:firstRow="0" w:lastRow="0" w:firstColumn="1" w:lastColumn="0" w:oddVBand="0" w:evenVBand="0" w:oddHBand="0" w:evenHBand="0" w:firstRowFirstColumn="0" w:firstRowLastColumn="0" w:lastRowFirstColumn="0" w:lastRowLastColumn="0"/>
            <w:tcW w:w="1200" w:type="dxa"/>
            <w:hideMark/>
          </w:tcPr>
          <w:p w:rsidR="00BF2C43" w:rsidRPr="007800A6" w:rsidRDefault="00BF2C43" w:rsidP="00B77A2B">
            <w:pPr>
              <w:jc w:val="center"/>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مجموع البرنامج 2</w:t>
            </w:r>
          </w:p>
        </w:tc>
        <w:tc>
          <w:tcPr>
            <w:tcW w:w="2783" w:type="dxa"/>
            <w:noWrap/>
            <w:hideMark/>
          </w:tcPr>
          <w:p w:rsidR="00BF2C43" w:rsidRPr="007800A6"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hint="cs"/>
                <w:sz w:val="18"/>
                <w:szCs w:val="18"/>
                <w:rtl/>
                <w:lang w:eastAsia="fr-FR"/>
              </w:rPr>
              <w:t>المجموع</w:t>
            </w:r>
          </w:p>
        </w:tc>
        <w:tc>
          <w:tcPr>
            <w:tcW w:w="1276"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3 426 685 468</w:t>
            </w:r>
          </w:p>
        </w:tc>
        <w:tc>
          <w:tcPr>
            <w:tcW w:w="1401"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3 410 312 276</w:t>
            </w:r>
          </w:p>
        </w:tc>
        <w:tc>
          <w:tcPr>
            <w:tcW w:w="1292"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3 410 300 379</w:t>
            </w:r>
          </w:p>
        </w:tc>
        <w:tc>
          <w:tcPr>
            <w:tcW w:w="1108"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-11 897</w:t>
            </w:r>
          </w:p>
        </w:tc>
        <w:tc>
          <w:tcPr>
            <w:tcW w:w="1200" w:type="dxa"/>
            <w:noWrap/>
            <w:hideMark/>
          </w:tcPr>
          <w:p w:rsidR="00BF2C43" w:rsidRPr="007800A6" w:rsidRDefault="00BF2C43" w:rsidP="00B77A2B">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lang w:eastAsia="fr-FR"/>
              </w:rPr>
            </w:pPr>
            <w:r w:rsidRPr="007800A6">
              <w:rPr>
                <w:rFonts w:ascii="Simplified Arabic" w:hAnsi="Simplified Arabic" w:cs="Simplified Arabic"/>
                <w:sz w:val="18"/>
                <w:szCs w:val="18"/>
                <w:lang w:eastAsia="fr-FR"/>
              </w:rPr>
              <w:t>-0,0003</w:t>
            </w:r>
          </w:p>
        </w:tc>
      </w:tr>
    </w:tbl>
    <w:p w:rsidR="00BF2C43" w:rsidRPr="00916FA8" w:rsidRDefault="00BF2C43" w:rsidP="00BF2C43">
      <w:pPr>
        <w:rPr>
          <w:rFonts w:ascii="Simplified Arabic" w:hAnsi="Simplified Arabic" w:cs="Simplified Arabic"/>
        </w:rPr>
      </w:pPr>
    </w:p>
    <w:p w:rsidR="006A236F" w:rsidRDefault="006A236F" w:rsidP="00BF2C43">
      <w:pPr>
        <w:ind w:left="567" w:right="-142"/>
        <w:jc w:val="both"/>
        <w:rPr>
          <w:rFonts w:ascii="Simplified Arabic" w:hAnsi="Simplified Arabic" w:cs="Simplified Arabic"/>
          <w:b/>
          <w:bCs/>
          <w:color w:val="C00000"/>
          <w:sz w:val="32"/>
          <w:szCs w:val="32"/>
          <w:u w:val="single"/>
          <w:rtl/>
          <w:lang w:bidi="ar-TN"/>
        </w:rPr>
      </w:pPr>
    </w:p>
    <w:p w:rsidR="006A236F" w:rsidRDefault="006A236F" w:rsidP="00BF2C43">
      <w:pPr>
        <w:ind w:left="567" w:right="-142"/>
        <w:jc w:val="both"/>
        <w:rPr>
          <w:rFonts w:ascii="Simplified Arabic" w:hAnsi="Simplified Arabic" w:cs="Simplified Arabic"/>
          <w:b/>
          <w:bCs/>
          <w:color w:val="C00000"/>
          <w:sz w:val="32"/>
          <w:szCs w:val="32"/>
          <w:u w:val="single"/>
          <w:rtl/>
          <w:lang w:bidi="ar-TN"/>
        </w:rPr>
      </w:pPr>
    </w:p>
    <w:p w:rsidR="006A236F" w:rsidRDefault="006A236F" w:rsidP="00BF2C43">
      <w:pPr>
        <w:ind w:left="567" w:right="-142"/>
        <w:jc w:val="both"/>
        <w:rPr>
          <w:rFonts w:ascii="Simplified Arabic" w:hAnsi="Simplified Arabic" w:cs="Simplified Arabic"/>
          <w:b/>
          <w:bCs/>
          <w:color w:val="C00000"/>
          <w:sz w:val="32"/>
          <w:szCs w:val="32"/>
          <w:u w:val="single"/>
          <w:rtl/>
          <w:lang w:bidi="ar-TN"/>
        </w:rPr>
      </w:pPr>
    </w:p>
    <w:p w:rsidR="006A236F" w:rsidRDefault="006A236F" w:rsidP="00BF2C43">
      <w:pPr>
        <w:ind w:left="567" w:right="-142"/>
        <w:jc w:val="both"/>
        <w:rPr>
          <w:rFonts w:ascii="Simplified Arabic" w:hAnsi="Simplified Arabic" w:cs="Simplified Arabic"/>
          <w:b/>
          <w:bCs/>
          <w:color w:val="C00000"/>
          <w:sz w:val="32"/>
          <w:szCs w:val="32"/>
          <w:u w:val="single"/>
          <w:rtl/>
          <w:lang w:bidi="ar-TN"/>
        </w:rPr>
      </w:pPr>
    </w:p>
    <w:p w:rsidR="00BF2C43" w:rsidRPr="007800A6" w:rsidRDefault="00BF2C43" w:rsidP="00BF2C43">
      <w:pPr>
        <w:ind w:left="567" w:right="-142"/>
        <w:jc w:val="both"/>
        <w:rPr>
          <w:rFonts w:ascii="Simplified Arabic" w:hAnsi="Simplified Arabic" w:cs="Simplified Arabic"/>
          <w:b/>
          <w:bCs/>
          <w:sz w:val="32"/>
          <w:szCs w:val="32"/>
          <w:u w:val="single"/>
          <w:rtl/>
          <w:lang w:bidi="ar-TN"/>
        </w:rPr>
      </w:pPr>
      <w:r w:rsidRPr="007800A6">
        <w:rPr>
          <w:rFonts w:ascii="Simplified Arabic" w:hAnsi="Simplified Arabic" w:cs="Simplified Arabic"/>
          <w:b/>
          <w:bCs/>
          <w:sz w:val="32"/>
          <w:szCs w:val="32"/>
          <w:u w:val="single"/>
          <w:rtl/>
          <w:lang w:bidi="ar-TN"/>
        </w:rPr>
        <w:lastRenderedPageBreak/>
        <w:t>إشكاليات ونقائص</w:t>
      </w:r>
      <w:r w:rsidRPr="007800A6">
        <w:rPr>
          <w:rFonts w:ascii="Simplified Arabic" w:hAnsi="Simplified Arabic" w:cs="Simplified Arabic" w:hint="cs"/>
          <w:b/>
          <w:bCs/>
          <w:sz w:val="32"/>
          <w:szCs w:val="32"/>
          <w:u w:val="single"/>
          <w:rtl/>
          <w:lang w:bidi="ar-TN"/>
        </w:rPr>
        <w:t xml:space="preserve"> برنامج</w:t>
      </w:r>
      <w:r w:rsidRPr="007800A6">
        <w:rPr>
          <w:rFonts w:ascii="Simplified Arabic" w:hAnsi="Simplified Arabic" w:cs="Simplified Arabic"/>
          <w:b/>
          <w:bCs/>
          <w:sz w:val="32"/>
          <w:szCs w:val="32"/>
          <w:u w:val="single"/>
          <w:rtl/>
          <w:lang w:bidi="ar-TN"/>
        </w:rPr>
        <w:t xml:space="preserve"> المرحلة الإعدادية والتعليم الثانوي:</w:t>
      </w:r>
    </w:p>
    <w:p w:rsidR="00BF2C43" w:rsidRPr="007800A6" w:rsidRDefault="00BF2C43" w:rsidP="00797BB9">
      <w:pPr>
        <w:pStyle w:val="Paragraphedeliste"/>
        <w:numPr>
          <w:ilvl w:val="0"/>
          <w:numId w:val="62"/>
        </w:numPr>
        <w:ind w:right="-142"/>
        <w:jc w:val="both"/>
        <w:rPr>
          <w:rFonts w:ascii="Simplified Arabic" w:hAnsi="Simplified Arabic" w:cs="Simplified Arabic"/>
          <w:b/>
          <w:bCs/>
          <w:sz w:val="36"/>
          <w:szCs w:val="36"/>
          <w:u w:val="single"/>
        </w:rPr>
      </w:pPr>
      <w:r w:rsidRPr="007800A6">
        <w:rPr>
          <w:rFonts w:ascii="Simplified Arabic" w:hAnsi="Simplified Arabic" w:cs="Simplified Arabic"/>
          <w:b/>
          <w:bCs/>
          <w:sz w:val="32"/>
          <w:szCs w:val="32"/>
          <w:u w:val="single"/>
          <w:rtl/>
          <w:lang w:bidi="ar-TN"/>
        </w:rPr>
        <w:t>على مستوى أداء البرنامج:</w:t>
      </w:r>
    </w:p>
    <w:p w:rsidR="00BF2C43" w:rsidRPr="00916FA8" w:rsidRDefault="00BF2C43" w:rsidP="00BF2C43">
      <w:pPr>
        <w:rPr>
          <w:rFonts w:ascii="Simplified Arabic" w:hAnsi="Simplified Arabic" w:cs="Simplified Arabic"/>
          <w:b/>
          <w:bCs/>
          <w:rtl/>
        </w:rPr>
      </w:pPr>
    </w:p>
    <w:p w:rsidR="00BF2C43" w:rsidRPr="00916FA8" w:rsidRDefault="00BF2C43" w:rsidP="00797BB9">
      <w:pPr>
        <w:pStyle w:val="Paragraphedeliste"/>
        <w:numPr>
          <w:ilvl w:val="0"/>
          <w:numId w:val="42"/>
        </w:numPr>
        <w:spacing w:line="360" w:lineRule="auto"/>
        <w:rPr>
          <w:rFonts w:ascii="Simplified Arabic" w:hAnsi="Simplified Arabic" w:cs="Simplified Arabic"/>
          <w:sz w:val="32"/>
          <w:szCs w:val="32"/>
          <w:rtl/>
        </w:rPr>
      </w:pPr>
      <w:r w:rsidRPr="00916FA8">
        <w:rPr>
          <w:rFonts w:ascii="Simplified Arabic" w:hAnsi="Simplified Arabic" w:cs="Simplified Arabic"/>
          <w:sz w:val="32"/>
          <w:szCs w:val="32"/>
          <w:rtl/>
        </w:rPr>
        <w:t>التّفاوت في النتائج بين الجهات</w:t>
      </w:r>
    </w:p>
    <w:p w:rsidR="00BF2C43" w:rsidRPr="00E80989" w:rsidRDefault="00BF2C43" w:rsidP="00797BB9">
      <w:pPr>
        <w:pStyle w:val="Paragraphedeliste"/>
        <w:numPr>
          <w:ilvl w:val="0"/>
          <w:numId w:val="42"/>
        </w:numPr>
        <w:spacing w:before="100" w:beforeAutospacing="1" w:after="100" w:afterAutospacing="1" w:line="360" w:lineRule="auto"/>
        <w:rPr>
          <w:rFonts w:ascii="Simplified Arabic" w:hAnsi="Simplified Arabic" w:cs="Simplified Arabic"/>
          <w:sz w:val="32"/>
          <w:szCs w:val="32"/>
          <w:rtl/>
        </w:rPr>
      </w:pPr>
      <w:r w:rsidRPr="00E80989">
        <w:rPr>
          <w:rFonts w:ascii="Simplified Arabic" w:hAnsi="Simplified Arabic" w:cs="Simplified Arabic"/>
          <w:sz w:val="32"/>
          <w:szCs w:val="32"/>
          <w:rtl/>
        </w:rPr>
        <w:t>تفاوت نسب النّجاح داخل نفس الولاية</w:t>
      </w:r>
    </w:p>
    <w:p w:rsidR="00BF2C43" w:rsidRPr="00E80989" w:rsidRDefault="00BF2C43" w:rsidP="00797BB9">
      <w:pPr>
        <w:pStyle w:val="Paragraphedeliste"/>
        <w:numPr>
          <w:ilvl w:val="0"/>
          <w:numId w:val="42"/>
        </w:numPr>
        <w:spacing w:before="100" w:beforeAutospacing="1" w:after="100" w:afterAutospacing="1" w:line="360" w:lineRule="auto"/>
        <w:rPr>
          <w:rFonts w:ascii="Simplified Arabic" w:hAnsi="Simplified Arabic" w:cs="Simplified Arabic"/>
          <w:sz w:val="32"/>
          <w:szCs w:val="32"/>
          <w:rtl/>
        </w:rPr>
      </w:pPr>
      <w:r w:rsidRPr="00E80989">
        <w:rPr>
          <w:rFonts w:ascii="Simplified Arabic" w:hAnsi="Simplified Arabic" w:cs="Simplified Arabic"/>
          <w:sz w:val="32"/>
          <w:szCs w:val="32"/>
          <w:rtl/>
        </w:rPr>
        <w:t>وجود تفاوت</w:t>
      </w:r>
      <w:r w:rsidR="005C4CAC">
        <w:rPr>
          <w:rFonts w:ascii="Simplified Arabic" w:hAnsi="Simplified Arabic" w:cs="Simplified Arabic"/>
          <w:sz w:val="32"/>
          <w:szCs w:val="32"/>
          <w:rtl/>
        </w:rPr>
        <w:t xml:space="preserve"> بين مراكز المدن وبقيّة المناطق</w:t>
      </w:r>
    </w:p>
    <w:p w:rsidR="00BF2C43" w:rsidRPr="00492EBF" w:rsidRDefault="00BF2C43" w:rsidP="00797BB9">
      <w:pPr>
        <w:pStyle w:val="Paragraphedeliste"/>
        <w:numPr>
          <w:ilvl w:val="0"/>
          <w:numId w:val="42"/>
        </w:numPr>
        <w:spacing w:before="100" w:beforeAutospacing="1" w:after="100" w:afterAutospacing="1" w:line="360" w:lineRule="auto"/>
        <w:rPr>
          <w:rFonts w:ascii="Simplified Arabic" w:hAnsi="Simplified Arabic" w:cs="Simplified Arabic"/>
          <w:color w:val="FF0000"/>
          <w:sz w:val="32"/>
          <w:szCs w:val="32"/>
        </w:rPr>
      </w:pPr>
      <w:r w:rsidRPr="00E80989">
        <w:rPr>
          <w:rFonts w:ascii="Simplified Arabic" w:hAnsi="Simplified Arabic" w:cs="Simplified Arabic"/>
          <w:sz w:val="32"/>
          <w:szCs w:val="32"/>
          <w:rtl/>
        </w:rPr>
        <w:t>تفاوت في النّتائج داخل نفس المعتمديّة</w:t>
      </w:r>
    </w:p>
    <w:p w:rsidR="00BF2C43" w:rsidRPr="00916FA8" w:rsidRDefault="00BF2C43" w:rsidP="005C4CAC">
      <w:pPr>
        <w:pStyle w:val="Paragraphedeliste"/>
        <w:numPr>
          <w:ilvl w:val="0"/>
          <w:numId w:val="42"/>
        </w:numPr>
        <w:spacing w:before="100" w:beforeAutospacing="1" w:after="100" w:afterAutospacing="1" w:line="360" w:lineRule="auto"/>
        <w:rPr>
          <w:rFonts w:ascii="Simplified Arabic" w:hAnsi="Simplified Arabic" w:cs="Simplified Arabic"/>
          <w:sz w:val="32"/>
          <w:szCs w:val="32"/>
        </w:rPr>
      </w:pPr>
      <w:r w:rsidRPr="00916FA8">
        <w:rPr>
          <w:rFonts w:ascii="Simplified Arabic" w:hAnsi="Simplified Arabic" w:cs="Simplified Arabic"/>
          <w:sz w:val="32"/>
          <w:szCs w:val="32"/>
          <w:rtl/>
        </w:rPr>
        <w:t>ضعف تملّكات التّلميذ خلال المرحلة الابتدائيّة وتراكم الصعوبات مع الارتقاء في</w:t>
      </w:r>
      <w:r w:rsidR="005C4CAC">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مراحل التعليم</w:t>
      </w:r>
      <w:r>
        <w:rPr>
          <w:rFonts w:ascii="Simplified Arabic" w:hAnsi="Simplified Arabic" w:cs="Simplified Arabic" w:hint="cs"/>
          <w:sz w:val="32"/>
          <w:szCs w:val="32"/>
          <w:rtl/>
        </w:rPr>
        <w:t>،</w:t>
      </w:r>
      <w:r w:rsidRPr="00916FA8">
        <w:rPr>
          <w:rFonts w:ascii="Simplified Arabic" w:hAnsi="Simplified Arabic" w:cs="Simplified Arabic"/>
          <w:sz w:val="32"/>
          <w:szCs w:val="32"/>
          <w:rtl/>
        </w:rPr>
        <w:t xml:space="preserve"> </w:t>
      </w:r>
    </w:p>
    <w:p w:rsidR="00BF2C43" w:rsidRPr="00916FA8" w:rsidRDefault="00BF2C43" w:rsidP="00797BB9">
      <w:pPr>
        <w:pStyle w:val="Paragraphedeliste"/>
        <w:numPr>
          <w:ilvl w:val="0"/>
          <w:numId w:val="42"/>
        </w:numPr>
        <w:spacing w:before="100" w:beforeAutospacing="1" w:after="100" w:afterAutospacing="1"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غياب </w:t>
      </w:r>
      <w:r w:rsidRPr="00916FA8">
        <w:rPr>
          <w:rFonts w:ascii="Simplified Arabic" w:hAnsi="Simplified Arabic" w:cs="Simplified Arabic"/>
          <w:sz w:val="32"/>
          <w:szCs w:val="32"/>
          <w:rtl/>
        </w:rPr>
        <w:t>دراسة حول تقييم المكتسبات</w:t>
      </w:r>
      <w:r>
        <w:rPr>
          <w:rFonts w:ascii="Simplified Arabic" w:hAnsi="Simplified Arabic" w:cs="Simplified Arabic" w:hint="cs"/>
          <w:sz w:val="32"/>
          <w:szCs w:val="32"/>
          <w:rtl/>
        </w:rPr>
        <w:t>،</w:t>
      </w:r>
    </w:p>
    <w:p w:rsidR="00BF2C43" w:rsidRPr="00916FA8" w:rsidRDefault="00BF2C43" w:rsidP="00797BB9">
      <w:pPr>
        <w:pStyle w:val="Paragraphedeliste"/>
        <w:numPr>
          <w:ilvl w:val="0"/>
          <w:numId w:val="42"/>
        </w:numPr>
        <w:spacing w:before="100" w:beforeAutospacing="1" w:after="100" w:afterAutospacing="1" w:line="360" w:lineRule="auto"/>
        <w:rPr>
          <w:rFonts w:ascii="Simplified Arabic" w:hAnsi="Simplified Arabic" w:cs="Simplified Arabic"/>
          <w:sz w:val="32"/>
          <w:szCs w:val="32"/>
        </w:rPr>
      </w:pPr>
      <w:r w:rsidRPr="00916FA8">
        <w:rPr>
          <w:rFonts w:ascii="Simplified Arabic" w:hAnsi="Simplified Arabic" w:cs="Simplified Arabic"/>
          <w:sz w:val="32"/>
          <w:szCs w:val="32"/>
          <w:rtl/>
        </w:rPr>
        <w:t>عدم وجود مراحل التّقييم وإجباريتها والتّي تمكّن من تحديد مواطن الضعف في مكتسبات المتعلّم.</w:t>
      </w:r>
    </w:p>
    <w:p w:rsidR="00BF2C43" w:rsidRPr="00916FA8" w:rsidRDefault="00BF2C43" w:rsidP="00797BB9">
      <w:pPr>
        <w:pStyle w:val="Paragraphedeliste"/>
        <w:numPr>
          <w:ilvl w:val="0"/>
          <w:numId w:val="42"/>
        </w:numPr>
        <w:spacing w:before="100" w:beforeAutospacing="1" w:after="100" w:afterAutospacing="1" w:line="360" w:lineRule="auto"/>
        <w:rPr>
          <w:rFonts w:ascii="Simplified Arabic" w:hAnsi="Simplified Arabic" w:cs="Simplified Arabic"/>
          <w:sz w:val="32"/>
          <w:szCs w:val="32"/>
          <w:rtl/>
        </w:rPr>
      </w:pPr>
      <w:r w:rsidRPr="00916FA8">
        <w:rPr>
          <w:rFonts w:ascii="Simplified Arabic" w:hAnsi="Simplified Arabic" w:cs="Simplified Arabic"/>
          <w:sz w:val="32"/>
          <w:szCs w:val="32"/>
          <w:rtl/>
        </w:rPr>
        <w:t>تهرم البنية التحتية</w:t>
      </w:r>
    </w:p>
    <w:p w:rsidR="00BF2C43" w:rsidRPr="00916FA8" w:rsidRDefault="00BF2C43" w:rsidP="00797BB9">
      <w:pPr>
        <w:pStyle w:val="Paragraphedeliste"/>
        <w:numPr>
          <w:ilvl w:val="0"/>
          <w:numId w:val="42"/>
        </w:numPr>
        <w:spacing w:before="100" w:beforeAutospacing="1" w:after="100" w:afterAutospacing="1" w:line="360" w:lineRule="auto"/>
        <w:rPr>
          <w:rFonts w:ascii="Simplified Arabic" w:hAnsi="Simplified Arabic" w:cs="Simplified Arabic"/>
          <w:sz w:val="32"/>
          <w:szCs w:val="32"/>
        </w:rPr>
      </w:pPr>
      <w:r w:rsidRPr="00916FA8">
        <w:rPr>
          <w:rFonts w:ascii="Simplified Arabic" w:hAnsi="Simplified Arabic" w:cs="Simplified Arabic"/>
          <w:sz w:val="32"/>
          <w:szCs w:val="32"/>
          <w:rtl/>
        </w:rPr>
        <w:t>صعوبات الاندماج التّي يواجهها التّلميذ في الوسط المدرسي خاصة في المراحل الانتقالية (التّأقلم مع الفضاء الجديد والإطار التّربوي والإداري والإجراءات التّربويّة الجديدة...).</w:t>
      </w:r>
    </w:p>
    <w:p w:rsidR="00BF2C43" w:rsidRPr="00916FA8" w:rsidRDefault="00BF2C43" w:rsidP="00797BB9">
      <w:pPr>
        <w:pStyle w:val="Paragraphedeliste"/>
        <w:numPr>
          <w:ilvl w:val="0"/>
          <w:numId w:val="42"/>
        </w:numPr>
        <w:spacing w:before="100" w:beforeAutospacing="1" w:after="100" w:afterAutospacing="1"/>
        <w:rPr>
          <w:rFonts w:ascii="Simplified Arabic" w:hAnsi="Simplified Arabic" w:cs="Simplified Arabic"/>
          <w:sz w:val="32"/>
          <w:szCs w:val="32"/>
        </w:rPr>
      </w:pPr>
      <w:r w:rsidRPr="00916FA8">
        <w:rPr>
          <w:rFonts w:ascii="Simplified Arabic" w:hAnsi="Simplified Arabic" w:cs="Simplified Arabic"/>
          <w:sz w:val="32"/>
          <w:szCs w:val="32"/>
          <w:rtl/>
        </w:rPr>
        <w:t xml:space="preserve">محدودية نجاعة </w:t>
      </w:r>
      <w:r w:rsidR="005C4CAC">
        <w:rPr>
          <w:rFonts w:ascii="Simplified Arabic" w:hAnsi="Simplified Arabic" w:cs="Simplified Arabic"/>
          <w:sz w:val="32"/>
          <w:szCs w:val="32"/>
          <w:rtl/>
        </w:rPr>
        <w:t>عملية التوجيه بالمرحلة الثانوية</w:t>
      </w:r>
    </w:p>
    <w:p w:rsidR="00BF2C43" w:rsidRDefault="00BF2C43" w:rsidP="00BF2C43">
      <w:pPr>
        <w:pStyle w:val="Paragraphedeliste"/>
        <w:ind w:right="-142"/>
        <w:jc w:val="both"/>
        <w:rPr>
          <w:rFonts w:ascii="Simplified Arabic" w:hAnsi="Simplified Arabic" w:cs="Simplified Arabic"/>
          <w:b/>
          <w:bCs/>
          <w:sz w:val="32"/>
          <w:szCs w:val="32"/>
          <w:u w:val="single"/>
          <w:rtl/>
          <w:lang w:bidi="ar-TN"/>
        </w:rPr>
      </w:pPr>
    </w:p>
    <w:p w:rsidR="006A236F" w:rsidRDefault="006A236F" w:rsidP="00BF2C43">
      <w:pPr>
        <w:ind w:right="-142"/>
        <w:jc w:val="both"/>
        <w:rPr>
          <w:rFonts w:ascii="Simplified Arabic" w:hAnsi="Simplified Arabic" w:cs="Simplified Arabic"/>
          <w:b/>
          <w:bCs/>
          <w:sz w:val="32"/>
          <w:szCs w:val="32"/>
          <w:u w:val="single"/>
          <w:rtl/>
          <w:lang w:bidi="ar-TN"/>
        </w:rPr>
      </w:pPr>
    </w:p>
    <w:p w:rsidR="007E113C" w:rsidRPr="004327DC" w:rsidRDefault="007E113C" w:rsidP="00BF2C43">
      <w:pPr>
        <w:ind w:right="-142"/>
        <w:jc w:val="both"/>
        <w:rPr>
          <w:rFonts w:ascii="Simplified Arabic" w:hAnsi="Simplified Arabic" w:cs="Simplified Arabic"/>
          <w:b/>
          <w:bCs/>
          <w:sz w:val="32"/>
          <w:szCs w:val="32"/>
          <w:u w:val="single"/>
          <w:rtl/>
          <w:lang w:bidi="ar-TN"/>
        </w:rPr>
      </w:pPr>
    </w:p>
    <w:p w:rsidR="00BF2C43" w:rsidRPr="007E113C" w:rsidRDefault="00BF2C43" w:rsidP="00797BB9">
      <w:pPr>
        <w:pStyle w:val="Paragraphedeliste"/>
        <w:numPr>
          <w:ilvl w:val="0"/>
          <w:numId w:val="62"/>
        </w:numPr>
        <w:ind w:right="-142"/>
        <w:jc w:val="both"/>
        <w:rPr>
          <w:rFonts w:ascii="Simplified Arabic" w:hAnsi="Simplified Arabic" w:cs="Simplified Arabic"/>
          <w:b/>
          <w:bCs/>
          <w:sz w:val="32"/>
          <w:szCs w:val="32"/>
          <w:u w:val="single"/>
          <w:rtl/>
          <w:lang w:bidi="ar-TN"/>
        </w:rPr>
      </w:pPr>
      <w:r w:rsidRPr="007E113C">
        <w:rPr>
          <w:rFonts w:ascii="Simplified Arabic" w:hAnsi="Simplified Arabic" w:cs="Simplified Arabic"/>
          <w:b/>
          <w:bCs/>
          <w:sz w:val="32"/>
          <w:szCs w:val="32"/>
          <w:u w:val="single"/>
          <w:rtl/>
          <w:lang w:bidi="ar-TN"/>
        </w:rPr>
        <w:lastRenderedPageBreak/>
        <w:t>على مستوى الموارد ومناخ العمل:</w:t>
      </w:r>
    </w:p>
    <w:p w:rsidR="00BF2C43" w:rsidRPr="00916FA8" w:rsidRDefault="00BF2C43" w:rsidP="00BF2C43">
      <w:pPr>
        <w:pStyle w:val="Paragraphedeliste"/>
        <w:rPr>
          <w:rFonts w:ascii="Simplified Arabic" w:hAnsi="Simplified Arabic" w:cs="Simplified Arabic"/>
          <w:rtl/>
          <w:lang w:bidi="ar-TN"/>
        </w:rPr>
      </w:pP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ضعف الموارد البشرية نتيجة لعدم الانتدابات واللجوء إلى آلية التعاقد وسد الشغورات بالنيابات مما يؤثر سلبا على مكتسبات التلاميذ.</w:t>
      </w:r>
    </w:p>
    <w:p w:rsidR="00BF2C43" w:rsidRPr="00916FA8" w:rsidRDefault="00BF2C43" w:rsidP="007E113C">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عدم الاستقرار في مستوى قياد</w:t>
      </w:r>
      <w:r w:rsidR="007E113C">
        <w:rPr>
          <w:rFonts w:ascii="Simplified Arabic" w:hAnsi="Simplified Arabic" w:cs="Simplified Arabic" w:hint="cs"/>
          <w:sz w:val="32"/>
          <w:szCs w:val="32"/>
          <w:rtl/>
        </w:rPr>
        <w:t>ة</w:t>
      </w:r>
      <w:r w:rsidRPr="00916FA8">
        <w:rPr>
          <w:rFonts w:ascii="Simplified Arabic" w:hAnsi="Simplified Arabic" w:cs="Simplified Arabic"/>
          <w:sz w:val="32"/>
          <w:szCs w:val="32"/>
          <w:rtl/>
        </w:rPr>
        <w:t xml:space="preserve"> البرنامج</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نقص/انعدام تكوين القائمين على البرامج في مجال رسم الاستراتيجيات ووضع الأهداف والمؤشرات وتحليلها</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تشتت محاور تدخل البرنامج ومشاريعه بين عدة متدخلين، مما يخلق صعوبة التنسيق بينها ومتابعتها وتجميع المعطيات الخاصة بها،</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 xml:space="preserve">تواصل ضعف ثقافة حوار التصرف بين رؤساء البرامج وبقية المتدخلين، </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ضعف حوكمة عملية التكوين المستمر المبنية على أهداف البرنامج ومؤشراته</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تهميش دور مكاتب المرافقة والإحاطة بالتلاميذ لرصد الحالات الاجتماعية الخاصة</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مزيد تحسين ظروف العمل للمدرسين.</w:t>
      </w:r>
      <w:r>
        <w:rPr>
          <w:rFonts w:ascii="Simplified Arabic" w:hAnsi="Simplified Arabic" w:cs="Simplified Arabic"/>
          <w:sz w:val="32"/>
          <w:szCs w:val="32"/>
          <w:rtl/>
        </w:rPr>
        <w:t xml:space="preserve">   </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lang w:bidi="ar-TN"/>
        </w:rPr>
      </w:pPr>
      <w:r w:rsidRPr="00916FA8">
        <w:rPr>
          <w:rFonts w:ascii="Simplified Arabic" w:hAnsi="Simplified Arabic" w:cs="Simplified Arabic"/>
          <w:sz w:val="32"/>
          <w:szCs w:val="32"/>
          <w:rtl/>
        </w:rPr>
        <w:t>ضعف/ غياب ثقافة تقييم المشاريع وتدخلات المهمة (نقص دراسات الأثر، التقييمات...)</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lang w:bidi="ar-TN"/>
        </w:rPr>
      </w:pPr>
      <w:r w:rsidRPr="00916FA8">
        <w:rPr>
          <w:rFonts w:ascii="Simplified Arabic" w:hAnsi="Simplified Arabic" w:cs="Simplified Arabic"/>
          <w:sz w:val="32"/>
          <w:szCs w:val="32"/>
          <w:rtl/>
        </w:rPr>
        <w:t>القطع مع التقييمات الدولية التي من شأنها تهديد هينات المنظومة ونقاط قوتها.</w:t>
      </w:r>
    </w:p>
    <w:p w:rsidR="00BF2C43" w:rsidRPr="00916FA8" w:rsidRDefault="00BF2C43" w:rsidP="00797BB9">
      <w:pPr>
        <w:pStyle w:val="Paragraphedeliste"/>
        <w:numPr>
          <w:ilvl w:val="0"/>
          <w:numId w:val="16"/>
        </w:numPr>
        <w:spacing w:before="240" w:line="276" w:lineRule="auto"/>
        <w:jc w:val="both"/>
        <w:rPr>
          <w:rFonts w:ascii="Simplified Arabic" w:hAnsi="Simplified Arabic" w:cs="Simplified Arabic"/>
          <w:lang w:bidi="ar-TN"/>
        </w:rPr>
      </w:pPr>
      <w:r w:rsidRPr="00916FA8">
        <w:rPr>
          <w:rFonts w:ascii="Simplified Arabic" w:hAnsi="Simplified Arabic" w:cs="Simplified Arabic"/>
          <w:sz w:val="32"/>
          <w:szCs w:val="32"/>
          <w:rtl/>
        </w:rPr>
        <w:t>غياب نظام معلوماتي مندمج يسهل عملية جمع البيانات وتوحيدها</w:t>
      </w:r>
    </w:p>
    <w:p w:rsidR="00BF2C43" w:rsidRPr="00FE33C3" w:rsidRDefault="00BF2C43" w:rsidP="00797BB9">
      <w:pPr>
        <w:pStyle w:val="Paragraphedeliste"/>
        <w:numPr>
          <w:ilvl w:val="0"/>
          <w:numId w:val="16"/>
        </w:numPr>
        <w:spacing w:before="240" w:line="276" w:lineRule="auto"/>
        <w:jc w:val="both"/>
        <w:rPr>
          <w:rFonts w:ascii="Simplified Arabic" w:hAnsi="Simplified Arabic" w:cs="Simplified Arabic"/>
          <w:lang w:bidi="ar-TN"/>
        </w:rPr>
      </w:pPr>
      <w:r w:rsidRPr="00916FA8">
        <w:rPr>
          <w:rFonts w:ascii="Simplified Arabic" w:hAnsi="Simplified Arabic" w:cs="Simplified Arabic"/>
          <w:sz w:val="32"/>
          <w:szCs w:val="32"/>
          <w:rtl/>
        </w:rPr>
        <w:t>تعدد المنظومات الإعلامية وتشتتها مما ساهم في عدم الاستغلال الأمثل لها في إطار</w:t>
      </w:r>
      <w:r w:rsidR="005C4CAC">
        <w:rPr>
          <w:rFonts w:ascii="Simplified Arabic" w:hAnsi="Simplified Arabic" w:cs="Simplified Arabic" w:hint="cs"/>
          <w:sz w:val="32"/>
          <w:szCs w:val="32"/>
          <w:rtl/>
        </w:rPr>
        <w:t xml:space="preserve"> منظومة</w:t>
      </w:r>
      <w:r w:rsidRPr="00916FA8">
        <w:rPr>
          <w:rFonts w:ascii="Simplified Arabic" w:hAnsi="Simplified Arabic" w:cs="Simplified Arabic"/>
          <w:sz w:val="32"/>
          <w:szCs w:val="32"/>
          <w:rtl/>
        </w:rPr>
        <w:t xml:space="preserve"> التصرف حسب الأهداف</w:t>
      </w:r>
      <w:r w:rsidR="00FE33C3">
        <w:rPr>
          <w:rFonts w:ascii="Simplified Arabic" w:hAnsi="Simplified Arabic" w:cs="Simplified Arabic" w:hint="cs"/>
          <w:sz w:val="32"/>
          <w:szCs w:val="32"/>
          <w:rtl/>
        </w:rPr>
        <w:t>.</w:t>
      </w:r>
    </w:p>
    <w:p w:rsidR="00FE33C3" w:rsidRDefault="00FE33C3" w:rsidP="00FE33C3">
      <w:pPr>
        <w:spacing w:before="240" w:line="276" w:lineRule="auto"/>
        <w:jc w:val="both"/>
        <w:rPr>
          <w:rFonts w:ascii="Simplified Arabic" w:hAnsi="Simplified Arabic" w:cs="Simplified Arabic"/>
          <w:rtl/>
          <w:lang w:bidi="ar-TN"/>
        </w:rPr>
      </w:pPr>
    </w:p>
    <w:p w:rsidR="00FE33C3" w:rsidRDefault="00FE33C3" w:rsidP="00FE33C3">
      <w:pPr>
        <w:spacing w:before="240" w:line="276" w:lineRule="auto"/>
        <w:jc w:val="both"/>
        <w:rPr>
          <w:rFonts w:ascii="Simplified Arabic" w:hAnsi="Simplified Arabic" w:cs="Simplified Arabic"/>
          <w:rtl/>
          <w:lang w:bidi="ar-TN"/>
        </w:rPr>
      </w:pPr>
    </w:p>
    <w:p w:rsidR="00FE33C3" w:rsidRPr="00FE33C3" w:rsidRDefault="00FE33C3" w:rsidP="00FE33C3">
      <w:pPr>
        <w:spacing w:before="240" w:line="276" w:lineRule="auto"/>
        <w:jc w:val="both"/>
        <w:rPr>
          <w:rFonts w:ascii="Simplified Arabic" w:hAnsi="Simplified Arabic" w:cs="Simplified Arabic"/>
          <w:lang w:bidi="ar-TN"/>
        </w:rPr>
      </w:pPr>
    </w:p>
    <w:p w:rsidR="00BF2C43" w:rsidRPr="007E113C" w:rsidRDefault="00BF2C43" w:rsidP="00BF2C43">
      <w:pPr>
        <w:ind w:left="567" w:right="-142"/>
        <w:jc w:val="both"/>
        <w:rPr>
          <w:rFonts w:ascii="Simplified Arabic" w:hAnsi="Simplified Arabic" w:cs="Simplified Arabic"/>
          <w:b/>
          <w:bCs/>
          <w:sz w:val="32"/>
          <w:szCs w:val="32"/>
          <w:u w:val="single"/>
          <w:rtl/>
          <w:lang w:bidi="ar-TN"/>
        </w:rPr>
      </w:pPr>
      <w:r w:rsidRPr="007E113C">
        <w:rPr>
          <w:rFonts w:ascii="Simplified Arabic" w:hAnsi="Simplified Arabic" w:cs="Simplified Arabic"/>
          <w:b/>
          <w:bCs/>
          <w:sz w:val="32"/>
          <w:szCs w:val="32"/>
          <w:u w:val="single"/>
          <w:rtl/>
          <w:lang w:bidi="ar-TN"/>
        </w:rPr>
        <w:lastRenderedPageBreak/>
        <w:t xml:space="preserve">التدابير والأنشطة التي سيتخذها رئيس البرنامج لتدارك </w:t>
      </w:r>
      <w:r w:rsidRPr="007E113C">
        <w:rPr>
          <w:rFonts w:ascii="Simplified Arabic" w:hAnsi="Simplified Arabic" w:cs="Simplified Arabic" w:hint="cs"/>
          <w:b/>
          <w:bCs/>
          <w:sz w:val="32"/>
          <w:szCs w:val="32"/>
          <w:u w:val="single"/>
          <w:rtl/>
          <w:lang w:bidi="ar-TN"/>
        </w:rPr>
        <w:t>الإخلالات</w:t>
      </w:r>
      <w:r w:rsidRPr="007E113C">
        <w:rPr>
          <w:rFonts w:ascii="Simplified Arabic" w:hAnsi="Simplified Arabic" w:cs="Simplified Arabic"/>
          <w:b/>
          <w:bCs/>
          <w:sz w:val="32"/>
          <w:szCs w:val="32"/>
          <w:u w:val="single"/>
          <w:rtl/>
          <w:lang w:bidi="ar-TN"/>
        </w:rPr>
        <w:t xml:space="preserve">: </w:t>
      </w:r>
    </w:p>
    <w:p w:rsidR="00BF2C43" w:rsidRPr="00663647" w:rsidRDefault="00BF2C43" w:rsidP="005C4CAC">
      <w:pPr>
        <w:pStyle w:val="Paragraphedeliste"/>
        <w:numPr>
          <w:ilvl w:val="0"/>
          <w:numId w:val="40"/>
        </w:numPr>
        <w:spacing w:before="240" w:line="276" w:lineRule="auto"/>
        <w:jc w:val="both"/>
        <w:rPr>
          <w:rFonts w:ascii="Simplified Arabic" w:hAnsi="Simplified Arabic" w:cs="Simplified Arabic"/>
          <w:color w:val="000000" w:themeColor="text1"/>
          <w:sz w:val="32"/>
          <w:szCs w:val="32"/>
          <w:rtl/>
        </w:rPr>
      </w:pPr>
      <w:r w:rsidRPr="00663647">
        <w:rPr>
          <w:rFonts w:ascii="Simplified Arabic" w:hAnsi="Simplified Arabic" w:cs="Simplified Arabic"/>
          <w:color w:val="000000" w:themeColor="text1"/>
          <w:sz w:val="32"/>
          <w:szCs w:val="32"/>
          <w:rtl/>
        </w:rPr>
        <w:t xml:space="preserve">ضرورة تكريس </w:t>
      </w:r>
      <w:r w:rsidR="005C4CAC">
        <w:rPr>
          <w:rFonts w:ascii="Simplified Arabic" w:hAnsi="Simplified Arabic" w:cs="Simplified Arabic" w:hint="cs"/>
          <w:color w:val="000000" w:themeColor="text1"/>
          <w:sz w:val="32"/>
          <w:szCs w:val="32"/>
          <w:rtl/>
        </w:rPr>
        <w:t>ح</w:t>
      </w:r>
      <w:r w:rsidRPr="00663647">
        <w:rPr>
          <w:rFonts w:ascii="Simplified Arabic" w:hAnsi="Simplified Arabic" w:cs="Simplified Arabic"/>
          <w:color w:val="000000" w:themeColor="text1"/>
          <w:sz w:val="32"/>
          <w:szCs w:val="32"/>
          <w:rtl/>
        </w:rPr>
        <w:t xml:space="preserve">وار التصرف بين البرنامج ومختلف المتدخلين ومزيد الاندماج في منهجية التصرف حسب الأهداف كوسيلة لتطوير طرق العمل وتوزيع المهام وتحميل المؤسسات. </w:t>
      </w:r>
    </w:p>
    <w:p w:rsidR="00BF2C43" w:rsidRPr="00663647" w:rsidRDefault="00BF2C43" w:rsidP="00797BB9">
      <w:pPr>
        <w:pStyle w:val="Paragraphedeliste"/>
        <w:numPr>
          <w:ilvl w:val="0"/>
          <w:numId w:val="40"/>
        </w:numPr>
        <w:spacing w:before="240" w:line="276" w:lineRule="auto"/>
        <w:jc w:val="both"/>
        <w:rPr>
          <w:rFonts w:ascii="Simplified Arabic" w:hAnsi="Simplified Arabic" w:cs="Simplified Arabic"/>
          <w:color w:val="000000" w:themeColor="text1"/>
          <w:sz w:val="32"/>
          <w:szCs w:val="32"/>
        </w:rPr>
      </w:pPr>
      <w:r w:rsidRPr="00663647">
        <w:rPr>
          <w:rFonts w:ascii="Simplified Arabic" w:hAnsi="Simplified Arabic" w:cs="Simplified Arabic"/>
          <w:color w:val="000000" w:themeColor="text1"/>
          <w:sz w:val="32"/>
          <w:szCs w:val="32"/>
          <w:rtl/>
        </w:rPr>
        <w:t xml:space="preserve">العمل على تحقيق أهداف الالفية للتنمية المستدامة وخاصة الهدف الرابع المتعلق بضمان تعليم جيد منصف وشامل للجميع </w:t>
      </w:r>
    </w:p>
    <w:p w:rsidR="00BF2C43" w:rsidRPr="00663647" w:rsidRDefault="00BF2C43" w:rsidP="00797BB9">
      <w:pPr>
        <w:pStyle w:val="Paragraphedeliste"/>
        <w:numPr>
          <w:ilvl w:val="0"/>
          <w:numId w:val="40"/>
        </w:numPr>
        <w:spacing w:before="240" w:line="276" w:lineRule="auto"/>
        <w:jc w:val="both"/>
        <w:rPr>
          <w:rFonts w:ascii="Simplified Arabic" w:hAnsi="Simplified Arabic" w:cs="Simplified Arabic"/>
          <w:color w:val="000000" w:themeColor="text1"/>
          <w:sz w:val="32"/>
          <w:szCs w:val="32"/>
        </w:rPr>
      </w:pPr>
      <w:r w:rsidRPr="00663647">
        <w:rPr>
          <w:rFonts w:ascii="Simplified Arabic" w:hAnsi="Simplified Arabic" w:cs="Simplified Arabic"/>
          <w:color w:val="000000" w:themeColor="text1"/>
          <w:sz w:val="32"/>
          <w:szCs w:val="32"/>
          <w:rtl/>
        </w:rPr>
        <w:t>العمل على تلافي النقص في التعلمات وفي مكتسبات التلاميذ الناتج عن تخفيف الزمن المدرسي نظرا للاعتماد على نظام الأفواج بسبب تفشي العدوى بفيروس كورونا.</w:t>
      </w:r>
    </w:p>
    <w:p w:rsidR="00BF2C43" w:rsidRPr="00663647" w:rsidRDefault="00BF2C43" w:rsidP="005C4CAC">
      <w:pPr>
        <w:pStyle w:val="Paragraphedeliste"/>
        <w:numPr>
          <w:ilvl w:val="0"/>
          <w:numId w:val="40"/>
        </w:numPr>
        <w:spacing w:before="240" w:line="276" w:lineRule="auto"/>
        <w:jc w:val="both"/>
        <w:rPr>
          <w:rFonts w:ascii="Simplified Arabic" w:hAnsi="Simplified Arabic" w:cs="Simplified Arabic"/>
          <w:color w:val="000000" w:themeColor="text1"/>
          <w:sz w:val="32"/>
          <w:szCs w:val="32"/>
        </w:rPr>
      </w:pPr>
      <w:r w:rsidRPr="00663647">
        <w:rPr>
          <w:rFonts w:ascii="Simplified Arabic" w:hAnsi="Simplified Arabic" w:cs="Simplified Arabic"/>
          <w:color w:val="000000" w:themeColor="text1"/>
          <w:sz w:val="32"/>
          <w:szCs w:val="32"/>
          <w:rtl/>
        </w:rPr>
        <w:t xml:space="preserve">تطوير مناهج وطرق تدريس اللغات لتجاوز ضعف النتائج المسجلة في كل الشعب وطرح مشكل </w:t>
      </w:r>
      <w:r w:rsidR="005C4CAC">
        <w:rPr>
          <w:rFonts w:ascii="Simplified Arabic" w:hAnsi="Simplified Arabic" w:cs="Simplified Arabic" w:hint="cs"/>
          <w:color w:val="000000" w:themeColor="text1"/>
          <w:sz w:val="32"/>
          <w:szCs w:val="32"/>
          <w:rtl/>
        </w:rPr>
        <w:t>المقاربة</w:t>
      </w:r>
      <w:r w:rsidRPr="00663647">
        <w:rPr>
          <w:rFonts w:ascii="Simplified Arabic" w:hAnsi="Simplified Arabic" w:cs="Simplified Arabic"/>
          <w:color w:val="000000" w:themeColor="text1"/>
          <w:sz w:val="32"/>
          <w:szCs w:val="32"/>
          <w:rtl/>
        </w:rPr>
        <w:t xml:space="preserve"> الألسنية وإعادة التفكير فيه من حيث البرامج والمناهج والإطار البشري المختص.</w:t>
      </w:r>
    </w:p>
    <w:p w:rsidR="00BF2C43" w:rsidRPr="00916FA8" w:rsidRDefault="00BF2C43" w:rsidP="00C57C81">
      <w:pPr>
        <w:pStyle w:val="Paragraphedeliste"/>
        <w:numPr>
          <w:ilvl w:val="0"/>
          <w:numId w:val="40"/>
        </w:numPr>
        <w:spacing w:before="240" w:line="276" w:lineRule="auto"/>
        <w:jc w:val="both"/>
        <w:rPr>
          <w:rFonts w:ascii="Simplified Arabic" w:hAnsi="Simplified Arabic" w:cs="Simplified Arabic"/>
          <w:sz w:val="32"/>
          <w:szCs w:val="32"/>
        </w:rPr>
      </w:pPr>
      <w:r w:rsidRPr="00916FA8">
        <w:rPr>
          <w:rFonts w:ascii="Simplified Arabic" w:hAnsi="Simplified Arabic" w:cs="Simplified Arabic"/>
          <w:sz w:val="32"/>
          <w:szCs w:val="32"/>
          <w:rtl/>
        </w:rPr>
        <w:t xml:space="preserve">تطوير المناهج والبرامج: من خلال اعتماد مرجعية وطنية للمنهاج وانتاج الكتب المدرسية وفق هذه المقاربة </w:t>
      </w:r>
    </w:p>
    <w:p w:rsidR="00BF2C43" w:rsidRPr="00663647" w:rsidRDefault="00BF2C43" w:rsidP="00A73971">
      <w:pPr>
        <w:pStyle w:val="Paragraphedeliste"/>
        <w:numPr>
          <w:ilvl w:val="0"/>
          <w:numId w:val="40"/>
        </w:numPr>
        <w:spacing w:before="240" w:line="276" w:lineRule="auto"/>
        <w:jc w:val="both"/>
        <w:rPr>
          <w:rFonts w:ascii="Simplified Arabic" w:hAnsi="Simplified Arabic" w:cs="Simplified Arabic"/>
          <w:color w:val="000000" w:themeColor="text1"/>
          <w:sz w:val="32"/>
          <w:szCs w:val="32"/>
        </w:rPr>
      </w:pPr>
      <w:r w:rsidRPr="00663647">
        <w:rPr>
          <w:rFonts w:ascii="Simplified Arabic" w:hAnsi="Simplified Arabic" w:cs="Simplified Arabic"/>
          <w:color w:val="000000" w:themeColor="text1"/>
          <w:sz w:val="32"/>
          <w:szCs w:val="32"/>
          <w:rtl/>
        </w:rPr>
        <w:t>معالجة ظاهرة عدم استقرار إطار التدريس خاصة في المناطق الداخلية</w:t>
      </w:r>
      <w:r w:rsidRPr="00663647">
        <w:rPr>
          <w:rFonts w:ascii="Simplified Arabic" w:hAnsi="Simplified Arabic" w:cs="Simplified Arabic" w:hint="cs"/>
          <w:color w:val="000000" w:themeColor="text1"/>
          <w:sz w:val="32"/>
          <w:szCs w:val="32"/>
          <w:rtl/>
        </w:rPr>
        <w:t xml:space="preserve"> من خلال حوكمة حركات النقل بمختلف أصنافها و</w:t>
      </w:r>
      <w:r w:rsidR="00A73971">
        <w:rPr>
          <w:rFonts w:ascii="Simplified Arabic" w:hAnsi="Simplified Arabic" w:cs="Simplified Arabic" w:hint="cs"/>
          <w:color w:val="000000" w:themeColor="text1"/>
          <w:sz w:val="32"/>
          <w:szCs w:val="32"/>
          <w:rtl/>
        </w:rPr>
        <w:t>ترشيد</w:t>
      </w:r>
      <w:r w:rsidRPr="00663647">
        <w:rPr>
          <w:rFonts w:ascii="Simplified Arabic" w:hAnsi="Simplified Arabic" w:cs="Simplified Arabic" w:hint="cs"/>
          <w:color w:val="000000" w:themeColor="text1"/>
          <w:sz w:val="32"/>
          <w:szCs w:val="32"/>
          <w:rtl/>
        </w:rPr>
        <w:t xml:space="preserve"> عملية تعيين الأساتذة النواب. </w:t>
      </w:r>
    </w:p>
    <w:p w:rsidR="00BF2C43" w:rsidRPr="00916FA8" w:rsidRDefault="00BF2C43" w:rsidP="00A73971">
      <w:pPr>
        <w:pStyle w:val="Paragraphedeliste"/>
        <w:numPr>
          <w:ilvl w:val="0"/>
          <w:numId w:val="40"/>
        </w:numPr>
        <w:spacing w:before="240" w:line="276" w:lineRule="auto"/>
        <w:rPr>
          <w:rFonts w:ascii="Simplified Arabic" w:hAnsi="Simplified Arabic" w:cs="Simplified Arabic"/>
          <w:sz w:val="32"/>
          <w:szCs w:val="32"/>
        </w:rPr>
      </w:pPr>
      <w:r w:rsidRPr="00916FA8">
        <w:rPr>
          <w:rFonts w:ascii="Simplified Arabic" w:hAnsi="Simplified Arabic" w:cs="Simplified Arabic"/>
          <w:sz w:val="32"/>
          <w:szCs w:val="32"/>
          <w:rtl/>
        </w:rPr>
        <w:t>مزيد تجويد عملية التكوين وتحديد الفئات المستهدفة من خلال ربطها ب</w:t>
      </w:r>
      <w:r w:rsidR="00A73971">
        <w:rPr>
          <w:rFonts w:ascii="Simplified Arabic" w:hAnsi="Simplified Arabic" w:cs="Simplified Arabic" w:hint="cs"/>
          <w:sz w:val="32"/>
          <w:szCs w:val="32"/>
          <w:rtl/>
        </w:rPr>
        <w:t xml:space="preserve">تحليل </w:t>
      </w:r>
      <w:r w:rsidRPr="00916FA8">
        <w:rPr>
          <w:rFonts w:ascii="Simplified Arabic" w:hAnsi="Simplified Arabic" w:cs="Simplified Arabic"/>
          <w:sz w:val="32"/>
          <w:szCs w:val="32"/>
          <w:rtl/>
        </w:rPr>
        <w:t xml:space="preserve"> النتائج في الامتحانات الوطنية</w:t>
      </w:r>
      <w:r w:rsidR="00A73971">
        <w:rPr>
          <w:rFonts w:ascii="Simplified Arabic" w:hAnsi="Simplified Arabic" w:cs="Simplified Arabic" w:hint="cs"/>
          <w:sz w:val="32"/>
          <w:szCs w:val="32"/>
          <w:rtl/>
        </w:rPr>
        <w:t>.</w:t>
      </w:r>
      <w:r w:rsidRPr="00916FA8">
        <w:rPr>
          <w:rFonts w:ascii="Simplified Arabic" w:hAnsi="Simplified Arabic" w:cs="Simplified Arabic"/>
          <w:sz w:val="32"/>
          <w:szCs w:val="32"/>
          <w:rtl/>
        </w:rPr>
        <w:t xml:space="preserve"> </w:t>
      </w:r>
    </w:p>
    <w:p w:rsidR="00BF2C43" w:rsidRPr="00916FA8" w:rsidRDefault="00BF2C43" w:rsidP="00C57C81">
      <w:pPr>
        <w:pStyle w:val="Paragraphedeliste"/>
        <w:numPr>
          <w:ilvl w:val="0"/>
          <w:numId w:val="40"/>
        </w:numPr>
        <w:spacing w:before="240" w:line="276" w:lineRule="auto"/>
        <w:jc w:val="both"/>
        <w:rPr>
          <w:rFonts w:ascii="Simplified Arabic" w:hAnsi="Simplified Arabic" w:cs="Simplified Arabic"/>
          <w:sz w:val="32"/>
          <w:szCs w:val="32"/>
        </w:rPr>
      </w:pPr>
      <w:r w:rsidRPr="00663647">
        <w:rPr>
          <w:rFonts w:ascii="Simplified Arabic" w:hAnsi="Simplified Arabic" w:cs="Simplified Arabic"/>
          <w:sz w:val="32"/>
          <w:szCs w:val="32"/>
          <w:rtl/>
        </w:rPr>
        <w:t xml:space="preserve">اعطاء </w:t>
      </w:r>
      <w:r w:rsidR="00C57C81">
        <w:rPr>
          <w:rFonts w:ascii="Simplified Arabic" w:hAnsi="Simplified Arabic" w:cs="Simplified Arabic" w:hint="cs"/>
          <w:sz w:val="32"/>
          <w:szCs w:val="32"/>
          <w:rtl/>
        </w:rPr>
        <w:t>أ</w:t>
      </w:r>
      <w:r w:rsidRPr="00663647">
        <w:rPr>
          <w:rFonts w:ascii="Simplified Arabic" w:hAnsi="Simplified Arabic" w:cs="Simplified Arabic"/>
          <w:sz w:val="32"/>
          <w:szCs w:val="32"/>
          <w:rtl/>
        </w:rPr>
        <w:t>همية كبرى للوظيفة</w:t>
      </w:r>
      <w:r w:rsidRPr="00916FA8">
        <w:rPr>
          <w:rFonts w:ascii="Simplified Arabic" w:hAnsi="Simplified Arabic" w:cs="Simplified Arabic"/>
          <w:sz w:val="32"/>
          <w:szCs w:val="32"/>
          <w:rtl/>
        </w:rPr>
        <w:t xml:space="preserve"> التربوية للمدرسة ودفع الحياة المدرسية مع جميع المتدخلين وتركيز هياكل التشاور (مجلس المؤسسة) والمرافقة (خلية مرافقة التلميذ) لدفع العمل الاجتماعي بالوسط المدرسي خاصة مع تنامي السلوكيات والانحرافات داخل المؤسسة التربوية اليوم.</w:t>
      </w:r>
    </w:p>
    <w:p w:rsidR="00BF2C43" w:rsidRPr="00663647" w:rsidRDefault="00BF2C43" w:rsidP="00797BB9">
      <w:pPr>
        <w:pStyle w:val="Paragraphedeliste"/>
        <w:numPr>
          <w:ilvl w:val="0"/>
          <w:numId w:val="40"/>
        </w:numPr>
        <w:spacing w:before="240" w:line="276" w:lineRule="auto"/>
        <w:jc w:val="both"/>
        <w:rPr>
          <w:rFonts w:ascii="Simplified Arabic" w:hAnsi="Simplified Arabic" w:cs="Simplified Arabic"/>
          <w:color w:val="000000" w:themeColor="text1"/>
          <w:sz w:val="32"/>
          <w:szCs w:val="32"/>
        </w:rPr>
      </w:pPr>
      <w:r w:rsidRPr="00663647">
        <w:rPr>
          <w:rFonts w:ascii="Simplified Arabic" w:hAnsi="Simplified Arabic" w:cs="Simplified Arabic"/>
          <w:color w:val="000000" w:themeColor="text1"/>
          <w:sz w:val="32"/>
          <w:szCs w:val="32"/>
          <w:rtl/>
        </w:rPr>
        <w:lastRenderedPageBreak/>
        <w:t>التشجيع على استعمال المنصات الرقمية في المراجعة لتلاميذ المرحلة الإعدادية والتعليم الثانوي</w:t>
      </w:r>
      <w:r w:rsidRPr="00663647">
        <w:rPr>
          <w:rFonts w:ascii="Simplified Arabic" w:hAnsi="Simplified Arabic" w:cs="Simplified Arabic" w:hint="cs"/>
          <w:color w:val="000000" w:themeColor="text1"/>
          <w:sz w:val="32"/>
          <w:szCs w:val="32"/>
          <w:rtl/>
        </w:rPr>
        <w:t xml:space="preserve"> من خلال الإشراف على المحتويات البيداغوجية المقدمة بالتنسيق مع المشرفين على العملية خاصة من المتفقدين والمركز الوطني لتكنولوجيا</w:t>
      </w:r>
      <w:r w:rsidRPr="00663647">
        <w:rPr>
          <w:rFonts w:ascii="Simplified Arabic" w:hAnsi="Simplified Arabic" w:cs="Simplified Arabic" w:hint="eastAsia"/>
          <w:color w:val="000000" w:themeColor="text1"/>
          <w:sz w:val="32"/>
          <w:szCs w:val="32"/>
          <w:rtl/>
        </w:rPr>
        <w:t>ت</w:t>
      </w:r>
      <w:r w:rsidRPr="00663647">
        <w:rPr>
          <w:rFonts w:ascii="Simplified Arabic" w:hAnsi="Simplified Arabic" w:cs="Simplified Arabic" w:hint="cs"/>
          <w:color w:val="000000" w:themeColor="text1"/>
          <w:sz w:val="32"/>
          <w:szCs w:val="32"/>
          <w:rtl/>
        </w:rPr>
        <w:t xml:space="preserve"> التربية. </w:t>
      </w:r>
    </w:p>
    <w:p w:rsidR="00BF2C43" w:rsidRDefault="00BF2C43" w:rsidP="00797BB9">
      <w:pPr>
        <w:pStyle w:val="Paragraphedeliste"/>
        <w:numPr>
          <w:ilvl w:val="0"/>
          <w:numId w:val="40"/>
        </w:numPr>
        <w:spacing w:before="240" w:line="276" w:lineRule="auto"/>
        <w:rPr>
          <w:rFonts w:ascii="Simplified Arabic" w:hAnsi="Simplified Arabic" w:cs="Simplified Arabic"/>
        </w:rPr>
      </w:pPr>
      <w:r w:rsidRPr="00BF2C43">
        <w:rPr>
          <w:rFonts w:ascii="Simplified Arabic" w:hAnsi="Simplified Arabic" w:cs="Simplified Arabic"/>
          <w:sz w:val="32"/>
          <w:szCs w:val="32"/>
          <w:rtl/>
        </w:rPr>
        <w:t>تحسن الخدمات المدرسية من حيث النقل والإعاشة والمبيت.</w:t>
      </w:r>
      <w:r w:rsidRPr="00BF2C43">
        <w:rPr>
          <w:rFonts w:ascii="Simplified Arabic" w:hAnsi="Simplified Arabic" w:cs="Simplified Arabic"/>
        </w:rPr>
        <w:t xml:space="preserve"> </w:t>
      </w:r>
    </w:p>
    <w:p w:rsidR="00BF2C43" w:rsidRPr="00916FA8" w:rsidRDefault="00BF2C43" w:rsidP="00BF2C43">
      <w:pPr>
        <w:rPr>
          <w:rFonts w:ascii="Simplified Arabic" w:hAnsi="Simplified Arabic" w:cs="Simplified Arabic"/>
        </w:rPr>
      </w:pPr>
      <w:r>
        <w:br w:type="page"/>
      </w:r>
    </w:p>
    <w:p w:rsidR="00BF2C43" w:rsidRPr="00916FA8" w:rsidRDefault="00BF2C43" w:rsidP="007E113C">
      <w:pPr>
        <w:rPr>
          <w:rFonts w:ascii="Simplified Arabic" w:hAnsi="Simplified Arabic" w:cs="Simplified Arabic"/>
          <w:rtl/>
        </w:rPr>
      </w:pPr>
    </w:p>
    <w:p w:rsidR="00BF2C43" w:rsidRPr="00916FA8" w:rsidRDefault="007E113C" w:rsidP="00BF2C43">
      <w:pPr>
        <w:pStyle w:val="Paragraphedeliste"/>
        <w:spacing w:after="160" w:line="259" w:lineRule="auto"/>
        <w:rPr>
          <w:rFonts w:ascii="Simplified Arabic" w:hAnsi="Simplified Arabic" w:cs="Simplified Arabic"/>
          <w:b/>
          <w:bCs/>
          <w:i/>
          <w:iCs/>
          <w:color w:val="365F91" w:themeColor="accent1" w:themeShade="BF"/>
          <w:sz w:val="56"/>
          <w:szCs w:val="56"/>
          <w:u w:val="single"/>
        </w:rPr>
      </w:pPr>
      <w:r w:rsidRPr="007E113C">
        <w:rPr>
          <w:rFonts w:ascii="Simplified Arabic" w:hAnsi="Simplified Arabic" w:cs="Simplified Arabic"/>
          <w:noProof/>
          <w:rtl/>
          <w:lang w:val="fr-FR" w:eastAsia="fr-FR"/>
        </w:rPr>
        <mc:AlternateContent>
          <mc:Choice Requires="wps">
            <w:drawing>
              <wp:anchor distT="0" distB="0" distL="114300" distR="114300" simplePos="0" relativeHeight="251679744" behindDoc="0" locked="0" layoutInCell="1" allowOverlap="1" wp14:anchorId="412A2E01" wp14:editId="0A33C0B2">
                <wp:simplePos x="0" y="0"/>
                <wp:positionH relativeFrom="margin">
                  <wp:posOffset>-42545</wp:posOffset>
                </wp:positionH>
                <wp:positionV relativeFrom="margin">
                  <wp:posOffset>1146810</wp:posOffset>
                </wp:positionV>
                <wp:extent cx="5759450" cy="930910"/>
                <wp:effectExtent l="0" t="0" r="31750" b="59690"/>
                <wp:wrapSquare wrapText="bothSides"/>
                <wp:docPr id="20"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930910"/>
                        </a:xfrm>
                        <a:prstGeom prst="roundRect">
                          <a:avLst>
                            <a:gd name="adj" fmla="val 16667"/>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1A65EC" w:rsidRPr="007E113C" w:rsidRDefault="001A65EC" w:rsidP="007E113C">
                            <w:pPr>
                              <w:jc w:val="center"/>
                              <w:rPr>
                                <w:b/>
                                <w:bCs/>
                                <w:sz w:val="36"/>
                                <w:szCs w:val="36"/>
                                <w:lang w:bidi="ar-TN"/>
                              </w:rPr>
                            </w:pPr>
                            <w:r w:rsidRPr="007E113C">
                              <w:rPr>
                                <w:b/>
                                <w:bCs/>
                                <w:sz w:val="36"/>
                                <w:szCs w:val="36"/>
                                <w:rtl/>
                              </w:rPr>
                              <w:t>البرنامج عدد 9: برنامج القيادة والمساندة</w:t>
                            </w:r>
                          </w:p>
                          <w:p w:rsidR="001A65EC" w:rsidRPr="00E73BB8" w:rsidRDefault="001A65EC" w:rsidP="007E113C">
                            <w:pPr>
                              <w:jc w:val="center"/>
                              <w:rPr>
                                <w:b/>
                                <w:bCs/>
                                <w:sz w:val="36"/>
                                <w:szCs w:val="36"/>
                                <w:lang w:bidi="ar-T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2A2E01" id="Rectangle à coins arrondis 20" o:spid="_x0000_s1032" style="position:absolute;left:0;text-align:left;margin-left:-3.35pt;margin-top:90.3pt;width:453.5pt;height:73.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" fillcolor="#c3d69b" strokecolor="#c3d69b" strokeweight="1pt">
                <v:fill color2="#ebf1de" angle="135" focus="50%" type="gradient"/>
                <v:shadow on="t" color="#4f6228" opacity=".5" offset="1pt"/>
                <v:textbox>
                  <w:txbxContent>
                    <w:p w:rsidR="001A65EC" w:rsidRPr="007E113C" w:rsidRDefault="001A65EC" w:rsidP="007E113C">
                      <w:pPr>
                        <w:jc w:val="center"/>
                        <w:rPr>
                          <w:b/>
                          <w:bCs/>
                          <w:sz w:val="36"/>
                          <w:szCs w:val="36"/>
                          <w:lang w:bidi="ar-TN"/>
                        </w:rPr>
                      </w:pPr>
                      <w:r w:rsidRPr="007E113C">
                        <w:rPr>
                          <w:b/>
                          <w:bCs/>
                          <w:sz w:val="36"/>
                          <w:szCs w:val="36"/>
                          <w:rtl/>
                        </w:rPr>
                        <w:t>البرنامج عدد 9: برنامج القيادة والمساندة</w:t>
                      </w:r>
                    </w:p>
                    <w:p w:rsidR="001A65EC" w:rsidRPr="00E73BB8" w:rsidRDefault="001A65EC" w:rsidP="007E113C">
                      <w:pPr>
                        <w:jc w:val="center"/>
                        <w:rPr>
                          <w:b/>
                          <w:bCs/>
                          <w:sz w:val="36"/>
                          <w:szCs w:val="36"/>
                          <w:lang w:bidi="ar-TN"/>
                        </w:rPr>
                      </w:pPr>
                    </w:p>
                  </w:txbxContent>
                </v:textbox>
                <w10:wrap type="square" anchorx="margin" anchory="margin"/>
              </v:roundrect>
            </w:pict>
          </mc:Fallback>
        </mc:AlternateContent>
      </w:r>
      <w:r w:rsidRPr="007E113C">
        <w:rPr>
          <w:rFonts w:ascii="Simplified Arabic" w:hAnsi="Simplified Arabic" w:cs="Simplified Arabic"/>
          <w:noProof/>
          <w:rtl/>
          <w:lang w:val="fr-FR" w:eastAsia="fr-FR"/>
        </w:rPr>
        <w:drawing>
          <wp:anchor distT="0" distB="0" distL="114300" distR="114300" simplePos="0" relativeHeight="251680768" behindDoc="1" locked="0" layoutInCell="1" allowOverlap="1" wp14:anchorId="606FF870" wp14:editId="429AC863">
            <wp:simplePos x="0" y="0"/>
            <wp:positionH relativeFrom="column">
              <wp:posOffset>-287655</wp:posOffset>
            </wp:positionH>
            <wp:positionV relativeFrom="page">
              <wp:posOffset>4017010</wp:posOffset>
            </wp:positionV>
            <wp:extent cx="6134100" cy="1419225"/>
            <wp:effectExtent l="0" t="0" r="0" b="28575"/>
            <wp:wrapTight wrapText="bothSides">
              <wp:wrapPolygon edited="0">
                <wp:start x="0" y="0"/>
                <wp:lineTo x="0" y="21745"/>
                <wp:lineTo x="12276" y="21745"/>
                <wp:lineTo x="21533" y="21745"/>
                <wp:lineTo x="21533" y="0"/>
                <wp:lineTo x="0" y="0"/>
              </wp:wrapPolygon>
            </wp:wrapTight>
            <wp:docPr id="28"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V relativeFrom="margin">
              <wp14:pctHeight>0</wp14:pctHeight>
            </wp14:sizeRelV>
          </wp:anchor>
        </w:drawing>
      </w:r>
    </w:p>
    <w:p w:rsidR="00BF2C43" w:rsidRPr="00916FA8" w:rsidRDefault="00BF2C43" w:rsidP="00BF2C43">
      <w:pPr>
        <w:spacing w:after="160" w:line="259" w:lineRule="auto"/>
        <w:ind w:left="360"/>
        <w:rPr>
          <w:rFonts w:ascii="Simplified Arabic" w:hAnsi="Simplified Arabic" w:cs="Simplified Arabic"/>
          <w:b/>
          <w:bCs/>
          <w:i/>
          <w:iCs/>
          <w:color w:val="365F91" w:themeColor="accent1" w:themeShade="BF"/>
          <w:sz w:val="56"/>
          <w:szCs w:val="56"/>
          <w:u w:val="single"/>
        </w:rPr>
      </w:pPr>
    </w:p>
    <w:p w:rsidR="00BF2C43" w:rsidRDefault="00BF2C43" w:rsidP="00BF2C43">
      <w:pPr>
        <w:spacing w:after="160" w:line="259" w:lineRule="auto"/>
        <w:ind w:left="360"/>
        <w:rPr>
          <w:rFonts w:ascii="Simplified Arabic" w:hAnsi="Simplified Arabic" w:cs="Simplified Arabic"/>
          <w:b/>
          <w:bCs/>
          <w:i/>
          <w:iCs/>
          <w:color w:val="365F91" w:themeColor="accent1" w:themeShade="BF"/>
          <w:sz w:val="56"/>
          <w:szCs w:val="56"/>
          <w:u w:val="single"/>
        </w:rPr>
      </w:pPr>
    </w:p>
    <w:p w:rsidR="00BF2C43" w:rsidRDefault="00BF2C43" w:rsidP="00BF2C43">
      <w:pPr>
        <w:spacing w:after="160" w:line="259" w:lineRule="auto"/>
        <w:ind w:left="360"/>
        <w:rPr>
          <w:rFonts w:ascii="Simplified Arabic" w:hAnsi="Simplified Arabic" w:cs="Simplified Arabic"/>
          <w:b/>
          <w:bCs/>
          <w:i/>
          <w:iCs/>
          <w:color w:val="365F91" w:themeColor="accent1" w:themeShade="BF"/>
          <w:sz w:val="56"/>
          <w:szCs w:val="56"/>
          <w:u w:val="single"/>
          <w:rtl/>
        </w:rPr>
      </w:pPr>
    </w:p>
    <w:p w:rsidR="00BF2C43" w:rsidRDefault="00BF2C43" w:rsidP="00BF2C43">
      <w:pPr>
        <w:spacing w:after="160" w:line="259" w:lineRule="auto"/>
        <w:ind w:left="360"/>
        <w:rPr>
          <w:rFonts w:ascii="Simplified Arabic" w:hAnsi="Simplified Arabic" w:cs="Simplified Arabic"/>
          <w:b/>
          <w:bCs/>
          <w:i/>
          <w:iCs/>
          <w:color w:val="365F91" w:themeColor="accent1" w:themeShade="BF"/>
          <w:sz w:val="56"/>
          <w:szCs w:val="56"/>
          <w:u w:val="single"/>
          <w:rtl/>
        </w:rPr>
      </w:pPr>
    </w:p>
    <w:p w:rsidR="00BF2C43" w:rsidRDefault="00BF2C43" w:rsidP="00BF2C43">
      <w:pPr>
        <w:spacing w:after="160" w:line="259" w:lineRule="auto"/>
        <w:ind w:left="360"/>
        <w:rPr>
          <w:rFonts w:ascii="Simplified Arabic" w:hAnsi="Simplified Arabic" w:cs="Simplified Arabic"/>
          <w:b/>
          <w:bCs/>
          <w:i/>
          <w:iCs/>
          <w:color w:val="365F91" w:themeColor="accent1" w:themeShade="BF"/>
          <w:sz w:val="56"/>
          <w:szCs w:val="56"/>
          <w:u w:val="single"/>
          <w:rtl/>
        </w:rPr>
      </w:pPr>
    </w:p>
    <w:p w:rsidR="007E113C" w:rsidRDefault="007E113C" w:rsidP="00BF2C43">
      <w:pPr>
        <w:spacing w:after="160" w:line="259" w:lineRule="auto"/>
        <w:rPr>
          <w:rFonts w:ascii="Simplified Arabic" w:hAnsi="Simplified Arabic" w:cs="Simplified Arabic"/>
          <w:b/>
          <w:bCs/>
          <w:i/>
          <w:iCs/>
          <w:color w:val="365F91" w:themeColor="accent1" w:themeShade="BF"/>
          <w:sz w:val="56"/>
          <w:szCs w:val="56"/>
          <w:u w:val="single"/>
          <w:rtl/>
        </w:rPr>
      </w:pPr>
    </w:p>
    <w:p w:rsidR="007E113C" w:rsidRPr="007E113C" w:rsidRDefault="007E113C" w:rsidP="00BF2C43">
      <w:pPr>
        <w:spacing w:after="160" w:line="259" w:lineRule="auto"/>
        <w:rPr>
          <w:rFonts w:ascii="Simplified Arabic" w:hAnsi="Simplified Arabic" w:cs="Simplified Arabic"/>
          <w:b/>
          <w:bCs/>
          <w:i/>
          <w:iCs/>
          <w:color w:val="365F91" w:themeColor="accent1" w:themeShade="BF"/>
          <w:sz w:val="36"/>
          <w:szCs w:val="36"/>
          <w:u w:val="single"/>
          <w:rtl/>
        </w:rPr>
      </w:pPr>
    </w:p>
    <w:p w:rsidR="00BF2C43" w:rsidRPr="00C9536D" w:rsidRDefault="00BF2C43" w:rsidP="00797BB9">
      <w:pPr>
        <w:pStyle w:val="Paragraphedeliste"/>
        <w:numPr>
          <w:ilvl w:val="0"/>
          <w:numId w:val="58"/>
        </w:numPr>
        <w:pBdr>
          <w:top w:val="single" w:sz="4" w:space="0" w:color="auto"/>
          <w:left w:val="single" w:sz="4" w:space="4" w:color="auto"/>
          <w:bottom w:val="single" w:sz="4" w:space="0" w:color="auto"/>
          <w:right w:val="single" w:sz="4" w:space="4" w:color="auto"/>
        </w:pBdr>
        <w:shd w:val="clear" w:color="auto" w:fill="EAF1DD" w:themeFill="accent3" w:themeFillTint="33"/>
        <w:spacing w:before="120" w:after="120"/>
        <w:jc w:val="both"/>
        <w:outlineLvl w:val="1"/>
        <w:rPr>
          <w:rFonts w:ascii="Simplified Arabic" w:hAnsi="Simplified Arabic" w:cs="Simplified Arabic"/>
          <w:b/>
          <w:bCs/>
          <w:color w:val="000000" w:themeColor="text1"/>
          <w:kern w:val="32"/>
          <w:sz w:val="40"/>
          <w:szCs w:val="40"/>
          <w:lang w:bidi="ar-TN"/>
        </w:rPr>
      </w:pPr>
      <w:r w:rsidRPr="00C9536D">
        <w:rPr>
          <w:rFonts w:ascii="Simplified Arabic" w:hAnsi="Simplified Arabic" w:cs="Simplified Arabic"/>
          <w:b/>
          <w:bCs/>
          <w:color w:val="000000" w:themeColor="text1"/>
          <w:kern w:val="32"/>
          <w:sz w:val="40"/>
          <w:szCs w:val="40"/>
          <w:rtl/>
          <w:lang w:bidi="ar-TN"/>
        </w:rPr>
        <w:lastRenderedPageBreak/>
        <w:t>تقديم نتائج الأداء وتحليلها:</w:t>
      </w:r>
    </w:p>
    <w:p w:rsidR="00BF2C43" w:rsidRPr="00916FA8" w:rsidRDefault="00BF2C43" w:rsidP="00BF2C43">
      <w:pPr>
        <w:pStyle w:val="Paragraphedeliste"/>
        <w:rPr>
          <w:rFonts w:ascii="Simplified Arabic" w:hAnsi="Simplified Arabic" w:cs="Simplified Arabic"/>
          <w:b/>
          <w:bCs/>
          <w:i/>
          <w:iCs/>
          <w:color w:val="365F91" w:themeColor="accent1" w:themeShade="BF"/>
          <w:u w:val="single"/>
        </w:rPr>
      </w:pPr>
    </w:p>
    <w:p w:rsidR="00BF2C43" w:rsidRPr="00261333" w:rsidRDefault="00261333" w:rsidP="00261333">
      <w:pPr>
        <w:spacing w:before="120" w:line="276" w:lineRule="auto"/>
        <w:jc w:val="both"/>
        <w:rPr>
          <w:rFonts w:ascii="Simplified Arabic" w:hAnsi="Simplified Arabic" w:cs="Simplified Arabic"/>
          <w:b/>
          <w:bCs/>
          <w:sz w:val="36"/>
          <w:szCs w:val="36"/>
        </w:rPr>
      </w:pPr>
      <w:r>
        <w:rPr>
          <w:rFonts w:ascii="Simplified Arabic" w:hAnsi="Simplified Arabic" w:cs="Simplified Arabic" w:hint="cs"/>
          <w:b/>
          <w:bCs/>
          <w:sz w:val="36"/>
          <w:szCs w:val="36"/>
          <w:rtl/>
        </w:rPr>
        <w:t xml:space="preserve">     </w:t>
      </w:r>
      <w:r w:rsidR="00BF2C43" w:rsidRPr="00261333">
        <w:rPr>
          <w:rFonts w:ascii="Simplified Arabic" w:hAnsi="Simplified Arabic" w:cs="Simplified Arabic"/>
          <w:b/>
          <w:bCs/>
          <w:sz w:val="36"/>
          <w:szCs w:val="36"/>
          <w:rtl/>
        </w:rPr>
        <w:t>الهدف الاستراتيجي الأول 1.9: تطوير التصرف في الموارد البشرية</w:t>
      </w:r>
    </w:p>
    <w:p w:rsidR="00BF2C43" w:rsidRPr="00D27588" w:rsidRDefault="00BF2C43" w:rsidP="00BF2C43">
      <w:pPr>
        <w:pStyle w:val="Paragraphedeliste"/>
        <w:spacing w:line="276" w:lineRule="auto"/>
        <w:ind w:left="192"/>
        <w:rPr>
          <w:rFonts w:ascii="Simplified Arabic" w:hAnsi="Simplified Arabic" w:cs="Simplified Arabic"/>
          <w:b/>
          <w:bCs/>
          <w:sz w:val="32"/>
          <w:szCs w:val="32"/>
          <w:u w:val="single"/>
        </w:rPr>
      </w:pPr>
      <w:r w:rsidRPr="00D27588">
        <w:rPr>
          <w:rFonts w:ascii="Simplified Arabic" w:hAnsi="Simplified Arabic" w:cs="Simplified Arabic"/>
          <w:b/>
          <w:bCs/>
          <w:sz w:val="32"/>
          <w:szCs w:val="32"/>
          <w:u w:val="single"/>
          <w:rtl/>
        </w:rPr>
        <w:t>التعريف بالهدف:</w:t>
      </w:r>
    </w:p>
    <w:p w:rsidR="00BF2C43" w:rsidRDefault="00BF2C43" w:rsidP="00BF2C43">
      <w:pPr>
        <w:spacing w:line="360" w:lineRule="auto"/>
        <w:jc w:val="both"/>
        <w:rPr>
          <w:rFonts w:ascii="Simplified Arabic" w:hAnsi="Simplified Arabic" w:cs="Simplified Arabic"/>
          <w:sz w:val="32"/>
          <w:szCs w:val="32"/>
          <w:rtl/>
        </w:rPr>
      </w:pPr>
      <w:r w:rsidRPr="00EF29B9">
        <w:rPr>
          <w:rFonts w:ascii="Simplified Arabic" w:hAnsi="Simplified Arabic" w:cs="Simplified Arabic" w:hint="cs"/>
          <w:sz w:val="32"/>
          <w:szCs w:val="32"/>
          <w:rtl/>
        </w:rPr>
        <w:t>إن تنمية الموارد البشرية وتطوير المهارات المعرفية والفكرية والسلوكية من أهم التحديات التي تمكن من مواكبة التغيرات على المستوي المحلي والاقليمي والدولي</w:t>
      </w:r>
      <w:r w:rsidRPr="00EF29B9">
        <w:rPr>
          <w:rFonts w:ascii="Simplified Arabic" w:hAnsi="Simplified Arabic" w:cs="Simplified Arabic"/>
          <w:sz w:val="32"/>
          <w:szCs w:val="32"/>
          <w:rtl/>
        </w:rPr>
        <w:t xml:space="preserve"> </w:t>
      </w:r>
      <w:r w:rsidRPr="00EF29B9">
        <w:rPr>
          <w:rFonts w:ascii="Simplified Arabic" w:hAnsi="Simplified Arabic" w:cs="Simplified Arabic" w:hint="cs"/>
          <w:sz w:val="32"/>
          <w:szCs w:val="32"/>
          <w:rtl/>
        </w:rPr>
        <w:t xml:space="preserve">حيث أن </w:t>
      </w:r>
      <w:r w:rsidRPr="00EF29B9">
        <w:rPr>
          <w:rFonts w:ascii="Simplified Arabic" w:hAnsi="Simplified Arabic" w:cs="Simplified Arabic"/>
          <w:sz w:val="32"/>
          <w:szCs w:val="32"/>
          <w:rtl/>
        </w:rPr>
        <w:t>أداء وفعالية الإدارة العمومية ونجاعة تدخلاتها مرتبطة بشكل وثيق بمردودية العنصر البشري المكون لها</w:t>
      </w:r>
      <w:r w:rsidRPr="00EF29B9">
        <w:rPr>
          <w:rFonts w:ascii="Simplified Arabic" w:hAnsi="Simplified Arabic" w:cs="Simplified Arabic"/>
          <w:sz w:val="32"/>
          <w:szCs w:val="32"/>
        </w:rPr>
        <w:t>.</w:t>
      </w:r>
      <w:r w:rsidRPr="00EF29B9">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 xml:space="preserve"> </w:t>
      </w:r>
    </w:p>
    <w:p w:rsidR="00BF2C43" w:rsidRPr="00EF29B9" w:rsidRDefault="00BF2C43" w:rsidP="00BF2C43">
      <w:pPr>
        <w:spacing w:line="360" w:lineRule="auto"/>
        <w:jc w:val="both"/>
        <w:rPr>
          <w:rFonts w:ascii="Simplified Arabic" w:hAnsi="Simplified Arabic" w:cs="Simplified Arabic"/>
          <w:sz w:val="32"/>
          <w:szCs w:val="32"/>
        </w:rPr>
      </w:pPr>
      <w:r w:rsidRPr="00EF29B9">
        <w:rPr>
          <w:rFonts w:ascii="Simplified Arabic" w:hAnsi="Simplified Arabic" w:cs="Simplified Arabic" w:hint="cs"/>
          <w:sz w:val="32"/>
          <w:szCs w:val="32"/>
          <w:rtl/>
        </w:rPr>
        <w:t xml:space="preserve">وحيث </w:t>
      </w:r>
      <w:r w:rsidRPr="00916FA8">
        <w:rPr>
          <w:rFonts w:ascii="Simplified Arabic" w:hAnsi="Simplified Arabic" w:cs="Simplified Arabic"/>
          <w:sz w:val="32"/>
          <w:szCs w:val="32"/>
          <w:rtl/>
        </w:rPr>
        <w:t>تعتبر الموارد البشرية</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 xml:space="preserve">من إحدى الركائز الأساسية للنهوض </w:t>
      </w:r>
      <w:r w:rsidRPr="00EF29B9">
        <w:rPr>
          <w:rFonts w:ascii="Simplified Arabic" w:hAnsi="Simplified Arabic" w:cs="Simplified Arabic"/>
          <w:sz w:val="32"/>
          <w:szCs w:val="32"/>
          <w:rtl/>
        </w:rPr>
        <w:t>بالإدارة وتأهيلها</w:t>
      </w:r>
      <w:r w:rsidRPr="00EF29B9">
        <w:rPr>
          <w:rFonts w:ascii="Simplified Arabic" w:hAnsi="Simplified Arabic" w:cs="Simplified Arabic" w:hint="cs"/>
          <w:sz w:val="32"/>
          <w:szCs w:val="32"/>
          <w:rtl/>
        </w:rPr>
        <w:t>،</w:t>
      </w:r>
      <w:r w:rsidRPr="00EF29B9">
        <w:rPr>
          <w:rFonts w:ascii="Simplified Arabic" w:hAnsi="Simplified Arabic" w:cs="Simplified Arabic"/>
          <w:sz w:val="32"/>
          <w:szCs w:val="32"/>
          <w:rtl/>
        </w:rPr>
        <w:t xml:space="preserve"> </w:t>
      </w:r>
      <w:r w:rsidRPr="00EF29B9">
        <w:rPr>
          <w:rFonts w:ascii="Simplified Arabic" w:hAnsi="Simplified Arabic" w:cs="Simplified Arabic" w:hint="cs"/>
          <w:sz w:val="32"/>
          <w:szCs w:val="32"/>
          <w:rtl/>
        </w:rPr>
        <w:t>ف</w:t>
      </w:r>
      <w:r w:rsidRPr="00EF29B9">
        <w:rPr>
          <w:rFonts w:ascii="Simplified Arabic" w:hAnsi="Simplified Arabic" w:cs="Simplified Arabic"/>
          <w:sz w:val="32"/>
          <w:szCs w:val="32"/>
          <w:rtl/>
        </w:rPr>
        <w:t>هي من أهم عوامل نجاح المنظومة التربوية</w:t>
      </w:r>
      <w:r w:rsidRPr="00EF29B9">
        <w:rPr>
          <w:rFonts w:ascii="Simplified Arabic" w:hAnsi="Simplified Arabic" w:cs="Simplified Arabic" w:hint="cs"/>
          <w:sz w:val="32"/>
          <w:szCs w:val="32"/>
          <w:rtl/>
        </w:rPr>
        <w:t>.</w:t>
      </w:r>
      <w:r w:rsidRPr="00EF29B9">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p>
    <w:p w:rsidR="00BF2C43" w:rsidRPr="00916FA8" w:rsidRDefault="00BF2C43" w:rsidP="00BF2C43">
      <w:pPr>
        <w:spacing w:line="360" w:lineRule="auto"/>
        <w:jc w:val="both"/>
        <w:rPr>
          <w:rFonts w:ascii="Simplified Arabic" w:hAnsi="Simplified Arabic" w:cs="Simplified Arabic"/>
          <w:color w:val="FF0000"/>
          <w:sz w:val="32"/>
          <w:szCs w:val="32"/>
          <w:rtl/>
        </w:rPr>
      </w:pPr>
      <w:r w:rsidRPr="00EF29B9">
        <w:rPr>
          <w:rFonts w:ascii="Simplified Arabic" w:hAnsi="Simplified Arabic" w:cs="Simplified Arabic" w:hint="cs"/>
          <w:sz w:val="32"/>
          <w:szCs w:val="32"/>
          <w:rtl/>
        </w:rPr>
        <w:t xml:space="preserve">فبرنامج القيادة والمساندة يحرص </w:t>
      </w:r>
      <w:r w:rsidRPr="007D21D2">
        <w:rPr>
          <w:rFonts w:ascii="Simplified Arabic" w:hAnsi="Simplified Arabic" w:cs="Simplified Arabic" w:hint="cs"/>
          <w:sz w:val="32"/>
          <w:szCs w:val="32"/>
          <w:rtl/>
        </w:rPr>
        <w:t>على</w:t>
      </w:r>
      <w:r w:rsidRPr="007D21D2">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دعم الاستثمار في الموارد البشرية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تطوير قدرات الأعوان ومعارفهم وتمكنهم من القيام بمهامهم على أكمل وجه، وذلك سواء من خلال التكوين</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 xml:space="preserve"> تثمين القدرة على استعمال التكنولوجيات الحديثة الضرورية في العمل الإداري</w:t>
      </w:r>
      <w:r w:rsidRPr="00916FA8">
        <w:rPr>
          <w:rFonts w:ascii="Simplified Arabic" w:hAnsi="Simplified Arabic" w:cs="Simplified Arabic"/>
          <w:color w:val="FF0000"/>
          <w:sz w:val="32"/>
          <w:szCs w:val="32"/>
          <w:rtl/>
        </w:rPr>
        <w:t>.</w:t>
      </w:r>
    </w:p>
    <w:p w:rsidR="00BF2C43" w:rsidRPr="00916FA8" w:rsidRDefault="00BF2C43" w:rsidP="00BF2C43">
      <w:pPr>
        <w:spacing w:line="360" w:lineRule="auto"/>
        <w:jc w:val="both"/>
        <w:rPr>
          <w:rFonts w:ascii="Simplified Arabic" w:hAnsi="Simplified Arabic" w:cs="Simplified Arabic"/>
          <w:sz w:val="32"/>
          <w:szCs w:val="32"/>
          <w:rtl/>
        </w:rPr>
      </w:pPr>
      <w:r w:rsidRPr="00916FA8">
        <w:rPr>
          <w:rFonts w:ascii="Simplified Arabic" w:hAnsi="Simplified Arabic" w:cs="Simplified Arabic"/>
          <w:sz w:val="32"/>
          <w:szCs w:val="32"/>
          <w:rtl/>
        </w:rPr>
        <w:t>ولقيس مدى تحقيق هذا الهدف تم الاعتماد على ثلاثة مؤشرات وهي:</w:t>
      </w:r>
    </w:p>
    <w:p w:rsidR="00BF2C43" w:rsidRPr="00916FA8" w:rsidRDefault="00BF2C43" w:rsidP="00797BB9">
      <w:pPr>
        <w:pStyle w:val="Paragraphedeliste"/>
        <w:numPr>
          <w:ilvl w:val="0"/>
          <w:numId w:val="55"/>
        </w:numPr>
        <w:autoSpaceDE w:val="0"/>
        <w:autoSpaceDN w:val="0"/>
        <w:adjustRightInd w:val="0"/>
        <w:spacing w:line="360" w:lineRule="auto"/>
        <w:ind w:left="617"/>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نسبة انجاز البرنامج الوطني للتكوين وتطوير الكفاءات: لم يتم تحقيق سوى </w:t>
      </w:r>
      <w:r w:rsidRPr="007B461F">
        <w:rPr>
          <w:rFonts w:ascii="Simplified Arabic" w:hAnsi="Simplified Arabic" w:cs="Simplified Arabic"/>
          <w:sz w:val="32"/>
          <w:szCs w:val="32"/>
          <w:rtl/>
        </w:rPr>
        <w:t>47 %</w:t>
      </w:r>
      <w:r>
        <w:rPr>
          <w:rFonts w:ascii="Simplified Arabic" w:hAnsi="Simplified Arabic" w:cs="Simplified Arabic" w:hint="cs"/>
          <w:sz w:val="32"/>
          <w:szCs w:val="32"/>
          <w:rtl/>
        </w:rPr>
        <w:t xml:space="preserve"> </w:t>
      </w:r>
      <w:r w:rsidRPr="00084E25">
        <w:rPr>
          <w:rFonts w:ascii="Simplified Arabic" w:hAnsi="Simplified Arabic" w:cs="Simplified Arabic" w:hint="cs"/>
          <w:sz w:val="32"/>
          <w:szCs w:val="32"/>
          <w:rtl/>
        </w:rPr>
        <w:t>سنة 2020</w:t>
      </w:r>
      <w:r w:rsidRPr="00916FA8">
        <w:rPr>
          <w:rFonts w:ascii="Simplified Arabic" w:hAnsi="Simplified Arabic" w:cs="Simplified Arabic"/>
          <w:sz w:val="32"/>
          <w:szCs w:val="32"/>
          <w:rtl/>
        </w:rPr>
        <w:t xml:space="preserve"> من إ</w:t>
      </w:r>
      <w:r>
        <w:rPr>
          <w:rFonts w:ascii="Simplified Arabic" w:hAnsi="Simplified Arabic" w:cs="Simplified Arabic"/>
          <w:sz w:val="32"/>
          <w:szCs w:val="32"/>
          <w:rtl/>
        </w:rPr>
        <w:t>جمالي عدد أيام التكوين المبرمجة</w:t>
      </w:r>
      <w:r w:rsidRPr="00916FA8">
        <w:rPr>
          <w:rFonts w:ascii="Simplified Arabic" w:hAnsi="Simplified Arabic" w:cs="Simplified Arabic"/>
          <w:sz w:val="32"/>
          <w:szCs w:val="32"/>
          <w:rtl/>
        </w:rPr>
        <w:t xml:space="preserve">. </w:t>
      </w:r>
    </w:p>
    <w:p w:rsidR="00BF2C43" w:rsidRPr="00916FA8" w:rsidRDefault="00BF2C43" w:rsidP="004934BE">
      <w:pPr>
        <w:pStyle w:val="Paragraphedeliste"/>
        <w:numPr>
          <w:ilvl w:val="0"/>
          <w:numId w:val="55"/>
        </w:numPr>
        <w:autoSpaceDE w:val="0"/>
        <w:autoSpaceDN w:val="0"/>
        <w:adjustRightInd w:val="0"/>
        <w:spacing w:line="360" w:lineRule="auto"/>
        <w:ind w:left="617"/>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نسبة الاعتمادات المخصصة للتكوين وقد تم بلوغ المؤشر المستهدف بنسبة </w:t>
      </w:r>
      <w:r w:rsidRPr="004934BE">
        <w:rPr>
          <w:rFonts w:ascii="Simplified Arabic" w:hAnsi="Simplified Arabic" w:cs="Simplified Arabic"/>
          <w:sz w:val="32"/>
          <w:szCs w:val="32"/>
          <w:rtl/>
        </w:rPr>
        <w:t>87.24</w:t>
      </w:r>
      <w:r w:rsidRPr="00916FA8">
        <w:rPr>
          <w:rFonts w:ascii="Simplified Arabic" w:hAnsi="Simplified Arabic" w:cs="Simplified Arabic"/>
          <w:sz w:val="32"/>
          <w:szCs w:val="32"/>
          <w:rtl/>
        </w:rPr>
        <w:t xml:space="preserve"> </w:t>
      </w:r>
      <w:r w:rsidR="004934BE">
        <w:rPr>
          <w:rFonts w:ascii="Simplified Arabic" w:hAnsi="Simplified Arabic" w:cs="Simplified Arabic" w:hint="cs"/>
          <w:sz w:val="32"/>
          <w:szCs w:val="32"/>
          <w:rtl/>
        </w:rPr>
        <w:t>بالمائة.</w:t>
      </w:r>
    </w:p>
    <w:p w:rsidR="00BF2C43" w:rsidRPr="00916FA8" w:rsidRDefault="00BF2C43" w:rsidP="00797BB9">
      <w:pPr>
        <w:pStyle w:val="Paragraphedeliste"/>
        <w:numPr>
          <w:ilvl w:val="0"/>
          <w:numId w:val="55"/>
        </w:numPr>
        <w:autoSpaceDE w:val="0"/>
        <w:autoSpaceDN w:val="0"/>
        <w:adjustRightInd w:val="0"/>
        <w:spacing w:line="360" w:lineRule="auto"/>
        <w:ind w:left="617"/>
        <w:jc w:val="both"/>
        <w:rPr>
          <w:rFonts w:ascii="Simplified Arabic" w:hAnsi="Simplified Arabic" w:cs="Simplified Arabic"/>
          <w:sz w:val="32"/>
          <w:szCs w:val="32"/>
          <w:rtl/>
        </w:rPr>
      </w:pPr>
      <w:r w:rsidRPr="00916FA8">
        <w:rPr>
          <w:rFonts w:ascii="Simplified Arabic" w:hAnsi="Simplified Arabic" w:cs="Simplified Arabic"/>
          <w:sz w:val="32"/>
          <w:szCs w:val="32"/>
          <w:rtl/>
        </w:rPr>
        <w:lastRenderedPageBreak/>
        <w:t>معدل أيام المرض بالنسبة للعون العمومي الراجع بالنظر للوزارة وقد تم بلوغ المؤشر المستهدف بل</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وتجاوزه</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(نسبة انجاز</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تساوى</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121 %</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 xml:space="preserve">مقارنة بالتقديرات) </w:t>
      </w:r>
    </w:p>
    <w:p w:rsidR="00BF2C43" w:rsidRPr="007E113C" w:rsidRDefault="00BF2C43" w:rsidP="00797BB9">
      <w:pPr>
        <w:pStyle w:val="Paragraphedeliste"/>
        <w:numPr>
          <w:ilvl w:val="0"/>
          <w:numId w:val="44"/>
        </w:numPr>
        <w:spacing w:after="160" w:line="259" w:lineRule="auto"/>
        <w:ind w:left="192"/>
        <w:rPr>
          <w:rFonts w:ascii="Simplified Arabic" w:hAnsi="Simplified Arabic" w:cs="Simplified Arabic"/>
          <w:b/>
          <w:bCs/>
          <w:color w:val="FF0000"/>
          <w:sz w:val="28"/>
          <w:szCs w:val="28"/>
          <w:u w:val="single"/>
        </w:rPr>
      </w:pPr>
      <w:r w:rsidRPr="007E113C">
        <w:rPr>
          <w:rFonts w:ascii="Simplified Arabic" w:hAnsi="Simplified Arabic" w:cs="Simplified Arabic"/>
          <w:i/>
          <w:iCs/>
          <w:sz w:val="28"/>
          <w:szCs w:val="28"/>
        </w:rPr>
        <w:t xml:space="preserve"> </w:t>
      </w:r>
      <w:r w:rsidRPr="007E113C">
        <w:rPr>
          <w:rFonts w:ascii="Simplified Arabic" w:hAnsi="Simplified Arabic" w:cs="Simplified Arabic"/>
          <w:b/>
          <w:bCs/>
          <w:sz w:val="28"/>
          <w:szCs w:val="28"/>
          <w:u w:val="single"/>
          <w:rtl/>
        </w:rPr>
        <w:t>المؤشر 1.1.9 نسبة انجاز البرنامج الوطني للتكوين وتطوير الكفاءات</w:t>
      </w:r>
    </w:p>
    <w:tbl>
      <w:tblPr>
        <w:tblStyle w:val="TableauGrille1Clair-Accentuation51"/>
        <w:tblpPr w:leftFromText="141" w:rightFromText="141" w:vertAnchor="text" w:horzAnchor="margin" w:tblpXSpec="center" w:tblpY="39"/>
        <w:bidiVisual/>
        <w:tblW w:w="10632" w:type="dxa"/>
        <w:jc w:val="center"/>
        <w:tblLayout w:type="fixed"/>
        <w:tblLook w:val="04A0" w:firstRow="1" w:lastRow="0" w:firstColumn="1" w:lastColumn="0" w:noHBand="0" w:noVBand="1"/>
      </w:tblPr>
      <w:tblGrid>
        <w:gridCol w:w="2775"/>
        <w:gridCol w:w="758"/>
        <w:gridCol w:w="807"/>
        <w:gridCol w:w="806"/>
        <w:gridCol w:w="806"/>
        <w:gridCol w:w="1170"/>
        <w:gridCol w:w="1170"/>
        <w:gridCol w:w="1170"/>
        <w:gridCol w:w="1170"/>
      </w:tblGrid>
      <w:tr w:rsidR="007E113C" w:rsidRPr="00916FA8" w:rsidTr="007E113C">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775" w:type="dxa"/>
            <w:vMerge w:val="restart"/>
            <w:noWrap/>
            <w:vAlign w:val="center"/>
            <w:hideMark/>
          </w:tcPr>
          <w:p w:rsidR="007E113C" w:rsidRPr="00916FA8" w:rsidRDefault="007E113C" w:rsidP="007E113C">
            <w:pPr>
              <w:keepNext/>
              <w:jc w:val="center"/>
              <w:rPr>
                <w:rFonts w:ascii="Simplified Arabic" w:hAnsi="Simplified Arabic" w:cs="Simplified Arabic"/>
                <w:color w:val="000000"/>
              </w:rPr>
            </w:pPr>
            <w:r w:rsidRPr="00916FA8">
              <w:rPr>
                <w:rFonts w:ascii="Simplified Arabic" w:hAnsi="Simplified Arabic" w:cs="Simplified Arabic"/>
                <w:color w:val="000000"/>
                <w:rtl/>
              </w:rPr>
              <w:t xml:space="preserve">الهدف 1: </w:t>
            </w:r>
            <w:r>
              <w:rPr>
                <w:rtl/>
              </w:rPr>
              <w:t xml:space="preserve"> </w:t>
            </w:r>
            <w:r w:rsidRPr="007E113C">
              <w:rPr>
                <w:rFonts w:ascii="Simplified Arabic" w:hAnsi="Simplified Arabic" w:cs="Simplified Arabic"/>
                <w:color w:val="000000"/>
                <w:rtl/>
              </w:rPr>
              <w:t>تطوير التصرف في الموارد البشرية</w:t>
            </w:r>
          </w:p>
        </w:tc>
        <w:tc>
          <w:tcPr>
            <w:tcW w:w="758" w:type="dxa"/>
            <w:vMerge w:val="restart"/>
            <w:vAlign w:val="center"/>
            <w:hideMark/>
          </w:tcPr>
          <w:p w:rsidR="007E113C" w:rsidRPr="00916FA8" w:rsidRDefault="007E113C" w:rsidP="007E113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7E113C" w:rsidRPr="00916FA8" w:rsidRDefault="007E113C" w:rsidP="007E113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7E113C" w:rsidRPr="00916FA8" w:rsidRDefault="007E113C" w:rsidP="007E113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7E113C" w:rsidRPr="00916FA8" w:rsidRDefault="007E113C" w:rsidP="007E113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7E113C" w:rsidRPr="00916FA8"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7E113C" w:rsidRPr="00C94BA7"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7E113C" w:rsidRPr="00916FA8"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7E113C" w:rsidRPr="00916FA8"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7E113C" w:rsidRPr="00916FA8"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7E113C" w:rsidRPr="00916FA8"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7E113C" w:rsidRPr="00916FA8" w:rsidTr="007E113C">
        <w:trPr>
          <w:trHeight w:val="468"/>
          <w:jc w:val="center"/>
        </w:trPr>
        <w:tc>
          <w:tcPr>
            <w:cnfStyle w:val="001000000000" w:firstRow="0" w:lastRow="0" w:firstColumn="1" w:lastColumn="0" w:oddVBand="0" w:evenVBand="0" w:oddHBand="0" w:evenHBand="0" w:firstRowFirstColumn="0" w:firstRowLastColumn="0" w:lastRowFirstColumn="0" w:lastRowLastColumn="0"/>
            <w:tcW w:w="2775" w:type="dxa"/>
            <w:vMerge/>
            <w:vAlign w:val="center"/>
            <w:hideMark/>
          </w:tcPr>
          <w:p w:rsidR="007E113C" w:rsidRPr="00916FA8" w:rsidRDefault="007E113C" w:rsidP="007E113C">
            <w:pPr>
              <w:bidi w:val="0"/>
              <w:jc w:val="center"/>
              <w:rPr>
                <w:rFonts w:ascii="Simplified Arabic" w:hAnsi="Simplified Arabic" w:cs="Simplified Arabic"/>
                <w:color w:val="000000"/>
              </w:rPr>
            </w:pPr>
          </w:p>
        </w:tc>
        <w:tc>
          <w:tcPr>
            <w:tcW w:w="758" w:type="dxa"/>
            <w:vMerge/>
            <w:vAlign w:val="center"/>
            <w:hideMark/>
          </w:tcPr>
          <w:p w:rsidR="007E113C" w:rsidRPr="00916FA8" w:rsidRDefault="007E113C" w:rsidP="007E113C">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2018</w:t>
            </w:r>
          </w:p>
        </w:tc>
        <w:tc>
          <w:tcPr>
            <w:tcW w:w="806" w:type="dxa"/>
            <w:noWrap/>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2019</w:t>
            </w:r>
          </w:p>
        </w:tc>
        <w:tc>
          <w:tcPr>
            <w:tcW w:w="806" w:type="dxa"/>
            <w:noWrap/>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Pr>
              <w:t>2020</w:t>
            </w:r>
          </w:p>
        </w:tc>
        <w:tc>
          <w:tcPr>
            <w:tcW w:w="1170" w:type="dxa"/>
            <w:noWrap/>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2020</w:t>
            </w:r>
          </w:p>
        </w:tc>
        <w:tc>
          <w:tcPr>
            <w:tcW w:w="1170" w:type="dxa"/>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(2)/(1)</w:t>
            </w:r>
          </w:p>
        </w:tc>
        <w:tc>
          <w:tcPr>
            <w:tcW w:w="1170" w:type="dxa"/>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2021</w:t>
            </w:r>
          </w:p>
        </w:tc>
        <w:tc>
          <w:tcPr>
            <w:tcW w:w="1170" w:type="dxa"/>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2022</w:t>
            </w:r>
          </w:p>
        </w:tc>
      </w:tr>
      <w:tr w:rsidR="007E113C" w:rsidRPr="00916FA8" w:rsidTr="007E113C">
        <w:trPr>
          <w:trHeight w:val="797"/>
          <w:jc w:val="center"/>
        </w:trPr>
        <w:tc>
          <w:tcPr>
            <w:cnfStyle w:val="001000000000" w:firstRow="0" w:lastRow="0" w:firstColumn="1" w:lastColumn="0" w:oddVBand="0" w:evenVBand="0" w:oddHBand="0" w:evenHBand="0" w:firstRowFirstColumn="0" w:firstRowLastColumn="0" w:lastRowFirstColumn="0" w:lastRowLastColumn="0"/>
            <w:tcW w:w="2775" w:type="dxa"/>
            <w:noWrap/>
            <w:vAlign w:val="center"/>
            <w:hideMark/>
          </w:tcPr>
          <w:p w:rsidR="007E113C" w:rsidRPr="00916FA8" w:rsidRDefault="007E113C" w:rsidP="007E113C">
            <w:pPr>
              <w:ind w:left="318" w:hanging="318"/>
              <w:jc w:val="center"/>
              <w:rPr>
                <w:rFonts w:ascii="Simplified Arabic" w:hAnsi="Simplified Arabic" w:cs="Simplified Arabic"/>
                <w:color w:val="000000"/>
              </w:rPr>
            </w:pPr>
            <w:r w:rsidRPr="007E113C">
              <w:rPr>
                <w:rFonts w:ascii="Simplified Arabic" w:hAnsi="Simplified Arabic" w:cs="Simplified Arabic"/>
                <w:color w:val="000000"/>
                <w:rtl/>
              </w:rPr>
              <w:t>•</w:t>
            </w:r>
            <w:r w:rsidRPr="007E113C">
              <w:rPr>
                <w:rFonts w:ascii="Simplified Arabic" w:hAnsi="Simplified Arabic" w:cs="Simplified Arabic"/>
                <w:color w:val="000000"/>
                <w:rtl/>
              </w:rPr>
              <w:tab/>
              <w:t xml:space="preserve"> المؤشر 1.1.9 نسبة انجاز البرنامج الوطني للتكوين وتطوير الكفاءات</w:t>
            </w:r>
          </w:p>
        </w:tc>
        <w:tc>
          <w:tcPr>
            <w:tcW w:w="758" w:type="dxa"/>
            <w:noWrap/>
            <w:vAlign w:val="center"/>
            <w:hideMark/>
          </w:tcPr>
          <w:p w:rsidR="007E113C" w:rsidRPr="007E113C" w:rsidRDefault="007E113C" w:rsidP="007E11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7E113C">
              <w:rPr>
                <w:sz w:val="22"/>
                <w:szCs w:val="22"/>
              </w:rPr>
              <w:t>%</w:t>
            </w:r>
          </w:p>
        </w:tc>
        <w:tc>
          <w:tcPr>
            <w:tcW w:w="807" w:type="dxa"/>
            <w:noWrap/>
            <w:vAlign w:val="center"/>
          </w:tcPr>
          <w:p w:rsidR="007E113C" w:rsidRPr="007E113C" w:rsidRDefault="007E113C" w:rsidP="007E11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7E113C">
              <w:rPr>
                <w:sz w:val="22"/>
                <w:szCs w:val="22"/>
              </w:rPr>
              <w:t>80</w:t>
            </w:r>
          </w:p>
        </w:tc>
        <w:tc>
          <w:tcPr>
            <w:tcW w:w="806" w:type="dxa"/>
            <w:noWrap/>
            <w:vAlign w:val="center"/>
          </w:tcPr>
          <w:p w:rsidR="007E113C" w:rsidRPr="007E113C" w:rsidRDefault="007E113C" w:rsidP="007E11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7E113C">
              <w:rPr>
                <w:sz w:val="22"/>
                <w:szCs w:val="22"/>
              </w:rPr>
              <w:t>85</w:t>
            </w:r>
          </w:p>
        </w:tc>
        <w:tc>
          <w:tcPr>
            <w:tcW w:w="806" w:type="dxa"/>
            <w:noWrap/>
            <w:vAlign w:val="center"/>
          </w:tcPr>
          <w:p w:rsidR="007E113C" w:rsidRPr="007E113C" w:rsidRDefault="007E113C" w:rsidP="007E11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7E113C">
              <w:rPr>
                <w:sz w:val="22"/>
                <w:szCs w:val="22"/>
              </w:rPr>
              <w:t>90</w:t>
            </w:r>
          </w:p>
        </w:tc>
        <w:tc>
          <w:tcPr>
            <w:tcW w:w="1170" w:type="dxa"/>
            <w:noWrap/>
            <w:vAlign w:val="center"/>
          </w:tcPr>
          <w:p w:rsidR="007E113C" w:rsidRPr="007E113C" w:rsidRDefault="007E113C" w:rsidP="007E11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7E113C">
              <w:rPr>
                <w:sz w:val="22"/>
                <w:szCs w:val="22"/>
              </w:rPr>
              <w:t>47</w:t>
            </w:r>
          </w:p>
        </w:tc>
        <w:tc>
          <w:tcPr>
            <w:tcW w:w="1170" w:type="dxa"/>
            <w:vAlign w:val="center"/>
          </w:tcPr>
          <w:p w:rsidR="007E113C" w:rsidRPr="007E113C" w:rsidRDefault="007E113C" w:rsidP="007E11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7E113C">
              <w:rPr>
                <w:sz w:val="22"/>
                <w:szCs w:val="22"/>
              </w:rPr>
              <w:t>52.22 %</w:t>
            </w:r>
          </w:p>
        </w:tc>
        <w:tc>
          <w:tcPr>
            <w:tcW w:w="1170" w:type="dxa"/>
            <w:vAlign w:val="center"/>
          </w:tcPr>
          <w:p w:rsidR="007E113C" w:rsidRPr="007E113C" w:rsidRDefault="007E113C" w:rsidP="007E11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7E113C">
              <w:rPr>
                <w:sz w:val="22"/>
                <w:szCs w:val="22"/>
              </w:rPr>
              <w:t>80</w:t>
            </w:r>
          </w:p>
        </w:tc>
        <w:tc>
          <w:tcPr>
            <w:tcW w:w="1170" w:type="dxa"/>
            <w:vAlign w:val="center"/>
          </w:tcPr>
          <w:p w:rsidR="007E113C" w:rsidRPr="007E113C" w:rsidRDefault="007E113C" w:rsidP="007E113C">
            <w:pPr>
              <w:jc w:val="center"/>
              <w:cnfStyle w:val="000000000000" w:firstRow="0" w:lastRow="0" w:firstColumn="0" w:lastColumn="0" w:oddVBand="0" w:evenVBand="0" w:oddHBand="0" w:evenHBand="0" w:firstRowFirstColumn="0" w:firstRowLastColumn="0" w:lastRowFirstColumn="0" w:lastRowLastColumn="0"/>
              <w:rPr>
                <w:sz w:val="22"/>
                <w:szCs w:val="22"/>
              </w:rPr>
            </w:pPr>
            <w:r w:rsidRPr="007E113C">
              <w:rPr>
                <w:sz w:val="22"/>
                <w:szCs w:val="22"/>
              </w:rPr>
              <w:t>90</w:t>
            </w:r>
          </w:p>
        </w:tc>
      </w:tr>
    </w:tbl>
    <w:p w:rsidR="007E113C" w:rsidRPr="007E113C" w:rsidRDefault="007E113C" w:rsidP="007E113C">
      <w:pPr>
        <w:spacing w:after="160" w:line="259" w:lineRule="auto"/>
        <w:ind w:left="1440"/>
        <w:rPr>
          <w:rFonts w:ascii="Simplified Arabic" w:hAnsi="Simplified Arabic" w:cs="Simplified Arabic"/>
          <w:b/>
          <w:bCs/>
          <w:color w:val="FF0000"/>
          <w:sz w:val="28"/>
          <w:szCs w:val="28"/>
          <w:u w:val="single"/>
        </w:rPr>
      </w:pPr>
    </w:p>
    <w:p w:rsidR="00BF2C43" w:rsidRPr="00916FA8" w:rsidRDefault="00BF2C43" w:rsidP="00BF2C43">
      <w:pPr>
        <w:pStyle w:val="Paragraphedeliste"/>
        <w:ind w:left="1800"/>
        <w:rPr>
          <w:rFonts w:ascii="Simplified Arabic" w:hAnsi="Simplified Arabic" w:cs="Simplified Arabic"/>
          <w:rtl/>
        </w:rPr>
      </w:pPr>
    </w:p>
    <w:p w:rsidR="00BF2C43" w:rsidRPr="00916FA8" w:rsidRDefault="00BF2C43" w:rsidP="00797BB9">
      <w:pPr>
        <w:pStyle w:val="Paragraphedeliste"/>
        <w:numPr>
          <w:ilvl w:val="0"/>
          <w:numId w:val="46"/>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تعريف المؤشر:</w:t>
      </w:r>
    </w:p>
    <w:p w:rsidR="00BF2C43" w:rsidRPr="00916FA8" w:rsidRDefault="00BF2C43" w:rsidP="00BF2C43">
      <w:pPr>
        <w:pStyle w:val="Paragraphedeliste"/>
        <w:tabs>
          <w:tab w:val="left" w:pos="502"/>
        </w:tabs>
        <w:autoSpaceDE w:val="0"/>
        <w:autoSpaceDN w:val="0"/>
        <w:adjustRightInd w:val="0"/>
        <w:ind w:left="862"/>
        <w:rPr>
          <w:rFonts w:ascii="Simplified Arabic" w:hAnsi="Simplified Arabic" w:cs="Simplified Arabic"/>
          <w:b/>
          <w:bCs/>
          <w:sz w:val="28"/>
          <w:szCs w:val="28"/>
          <w:u w:val="single"/>
          <w:rtl/>
        </w:rPr>
      </w:pPr>
    </w:p>
    <w:p w:rsidR="00BF2C43" w:rsidRPr="00916FA8" w:rsidRDefault="00BF2C43" w:rsidP="00BF2C43">
      <w:pPr>
        <w:autoSpaceDE w:val="0"/>
        <w:autoSpaceDN w:val="0"/>
        <w:adjustRightInd w:val="0"/>
        <w:spacing w:line="360" w:lineRule="auto"/>
        <w:ind w:left="502"/>
        <w:jc w:val="both"/>
        <w:rPr>
          <w:rFonts w:ascii="Simplified Arabic" w:hAnsi="Simplified Arabic" w:cs="Simplified Arabic"/>
          <w:sz w:val="32"/>
          <w:szCs w:val="32"/>
          <w:rtl/>
        </w:rPr>
      </w:pPr>
      <w:r w:rsidRPr="00916FA8">
        <w:rPr>
          <w:rFonts w:ascii="Simplified Arabic" w:hAnsi="Simplified Arabic" w:cs="Simplified Arabic"/>
          <w:sz w:val="32"/>
          <w:szCs w:val="32"/>
          <w:rtl/>
        </w:rPr>
        <w:t>يهدف هذا المؤشر إلى معرفة مدى قدرة المهمة على انجاز مخطط التكوين ومدى إقبال طالبي التكوين على الحلقات التكوينية المنظمة في الغرض والتي تمت الدعوة إليها ويعكس هذا المؤشر من جهة مدى دقة تحديد الحاجة إلى التكوين ورضاء طالبي التكوين على المادة التكوينية المقدمة من جهة أخري.</w:t>
      </w:r>
    </w:p>
    <w:p w:rsidR="00BF2C43" w:rsidRPr="00916FA8" w:rsidRDefault="00BF2C43" w:rsidP="00797BB9">
      <w:pPr>
        <w:pStyle w:val="Paragraphedeliste"/>
        <w:numPr>
          <w:ilvl w:val="0"/>
          <w:numId w:val="46"/>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طريقة احتساب المؤشر:</w:t>
      </w:r>
    </w:p>
    <w:p w:rsidR="00BF2C43" w:rsidRPr="00916FA8" w:rsidRDefault="00BF2C43" w:rsidP="00BF2C43">
      <w:pPr>
        <w:pStyle w:val="Paragraphedeliste"/>
        <w:tabs>
          <w:tab w:val="left" w:pos="502"/>
        </w:tabs>
        <w:autoSpaceDE w:val="0"/>
        <w:autoSpaceDN w:val="0"/>
        <w:adjustRightInd w:val="0"/>
        <w:ind w:left="862"/>
        <w:jc w:val="both"/>
        <w:rPr>
          <w:rFonts w:ascii="Simplified Arabic" w:hAnsi="Simplified Arabic" w:cs="Simplified Arabic"/>
          <w:b/>
          <w:bCs/>
          <w:sz w:val="28"/>
          <w:szCs w:val="28"/>
          <w:u w:val="single"/>
        </w:rPr>
      </w:pPr>
    </w:p>
    <w:p w:rsidR="00BF2C43" w:rsidRPr="00916FA8" w:rsidRDefault="00BF2C43" w:rsidP="00BF2C43">
      <w:pPr>
        <w:pBdr>
          <w:top w:val="double" w:sz="4" w:space="1" w:color="auto"/>
          <w:left w:val="double" w:sz="4" w:space="4" w:color="auto"/>
          <w:bottom w:val="double" w:sz="4" w:space="1" w:color="auto"/>
          <w:right w:val="double" w:sz="4" w:space="4" w:color="auto"/>
        </w:pBdr>
        <w:tabs>
          <w:tab w:val="left" w:pos="502"/>
        </w:tabs>
        <w:autoSpaceDE w:val="0"/>
        <w:autoSpaceDN w:val="0"/>
        <w:adjustRightInd w:val="0"/>
        <w:ind w:left="720"/>
        <w:rPr>
          <w:rFonts w:ascii="Simplified Arabic" w:hAnsi="Simplified Arabic" w:cs="Simplified Arabic"/>
          <w:i/>
          <w:iCs/>
          <w:sz w:val="28"/>
          <w:szCs w:val="28"/>
        </w:rPr>
      </w:pPr>
      <w:r w:rsidRPr="00916FA8">
        <w:rPr>
          <w:rFonts w:ascii="Simplified Arabic" w:hAnsi="Simplified Arabic" w:cs="Simplified Arabic"/>
          <w:i/>
          <w:iCs/>
          <w:sz w:val="28"/>
          <w:szCs w:val="28"/>
          <w:rtl/>
        </w:rPr>
        <w:t xml:space="preserve">العدد الجملي لأيام التكوين المنجزة / العدد الجملي لأيام التكوين المبرمجة </w:t>
      </w:r>
      <w:r w:rsidRPr="000C56E4">
        <w:rPr>
          <w:rFonts w:ascii="Simplified Arabic" w:hAnsi="Simplified Arabic" w:cs="Simplified Arabic"/>
          <w:i/>
          <w:iCs/>
          <w:sz w:val="40"/>
          <w:szCs w:val="40"/>
          <w:rtl/>
        </w:rPr>
        <w:t>*100</w:t>
      </w:r>
    </w:p>
    <w:p w:rsidR="00BF2C43" w:rsidRPr="00916FA8" w:rsidRDefault="00BF2C43" w:rsidP="00BF2C43">
      <w:pPr>
        <w:tabs>
          <w:tab w:val="left" w:pos="502"/>
        </w:tabs>
        <w:autoSpaceDE w:val="0"/>
        <w:autoSpaceDN w:val="0"/>
        <w:adjustRightInd w:val="0"/>
        <w:jc w:val="both"/>
        <w:rPr>
          <w:rFonts w:ascii="Simplified Arabic" w:hAnsi="Simplified Arabic" w:cs="Simplified Arabic"/>
          <w:b/>
          <w:bCs/>
          <w:sz w:val="28"/>
          <w:szCs w:val="28"/>
          <w:u w:val="single"/>
          <w:rtl/>
        </w:rPr>
      </w:pPr>
    </w:p>
    <w:p w:rsidR="00BF2C43" w:rsidRPr="00916FA8" w:rsidRDefault="00BF2C43" w:rsidP="00797BB9">
      <w:pPr>
        <w:pStyle w:val="Paragraphedeliste"/>
        <w:numPr>
          <w:ilvl w:val="0"/>
          <w:numId w:val="46"/>
        </w:numPr>
        <w:tabs>
          <w:tab w:val="left" w:pos="502"/>
        </w:tabs>
        <w:autoSpaceDE w:val="0"/>
        <w:autoSpaceDN w:val="0"/>
        <w:adjustRightInd w:val="0"/>
        <w:jc w:val="both"/>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مصدر المعلومات:</w:t>
      </w:r>
    </w:p>
    <w:p w:rsidR="00BF2C43" w:rsidRPr="00916FA8" w:rsidRDefault="00BF2C43" w:rsidP="004934BE">
      <w:pPr>
        <w:tabs>
          <w:tab w:val="left" w:pos="502"/>
        </w:tabs>
        <w:autoSpaceDE w:val="0"/>
        <w:autoSpaceDN w:val="0"/>
        <w:adjustRightInd w:val="0"/>
        <w:ind w:left="502"/>
        <w:jc w:val="both"/>
        <w:rPr>
          <w:rFonts w:ascii="Simplified Arabic" w:hAnsi="Simplified Arabic" w:cs="Simplified Arabic"/>
          <w:sz w:val="32"/>
          <w:szCs w:val="32"/>
          <w:rtl/>
        </w:rPr>
      </w:pPr>
      <w:r w:rsidRPr="00916FA8">
        <w:rPr>
          <w:rFonts w:ascii="Simplified Arabic" w:hAnsi="Simplified Arabic" w:cs="Simplified Arabic"/>
          <w:sz w:val="32"/>
          <w:szCs w:val="32"/>
          <w:rtl/>
        </w:rPr>
        <w:t>تتمثل أهم مصادر المعلومات في التقارير الدورية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 xml:space="preserve">التقرير الأدبي والمالي النهائي الصادر عن المركز الوطني للتكوين وتطوير الكفاءات وفروعه الجهوية وكذلك معاهد </w:t>
      </w:r>
      <w:r w:rsidRPr="00916FA8">
        <w:rPr>
          <w:rFonts w:ascii="Simplified Arabic" w:hAnsi="Simplified Arabic" w:cs="Simplified Arabic"/>
          <w:sz w:val="32"/>
          <w:szCs w:val="32"/>
          <w:rtl/>
        </w:rPr>
        <w:lastRenderedPageBreak/>
        <w:t>مهن التربية باعتبارها وحدات عملياتية مكلفة بتنفيذ البرنامج الوطني لتطوير الكفاءات للوزارة.</w:t>
      </w:r>
    </w:p>
    <w:p w:rsidR="00BF2C43" w:rsidRPr="00916FA8" w:rsidRDefault="00BF2C43" w:rsidP="00797BB9">
      <w:pPr>
        <w:pStyle w:val="Paragraphedeliste"/>
        <w:numPr>
          <w:ilvl w:val="0"/>
          <w:numId w:val="46"/>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w:t>
      </w:r>
      <w:r w:rsidRPr="00916FA8">
        <w:rPr>
          <w:rFonts w:ascii="Simplified Arabic" w:hAnsi="Simplified Arabic" w:cs="Simplified Arabic"/>
          <w:b/>
          <w:bCs/>
          <w:sz w:val="28"/>
          <w:szCs w:val="28"/>
          <w:u w:val="single"/>
        </w:rPr>
        <w:t>2020</w:t>
      </w:r>
      <w:r w:rsidRPr="00916FA8">
        <w:rPr>
          <w:rFonts w:ascii="Simplified Arabic" w:hAnsi="Simplified Arabic" w:cs="Simplified Arabic"/>
          <w:b/>
          <w:bCs/>
          <w:sz w:val="28"/>
          <w:szCs w:val="28"/>
          <w:u w:val="single"/>
          <w:rtl/>
        </w:rPr>
        <w:t xml:space="preserve"> وبيان الأسباب: </w:t>
      </w:r>
    </w:p>
    <w:p w:rsidR="00BF2C43" w:rsidRPr="00916FA8" w:rsidRDefault="00BF2C43" w:rsidP="00BF2C43">
      <w:pPr>
        <w:tabs>
          <w:tab w:val="left" w:pos="502"/>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t>تم إعداد مخطط التكوين عملا بالتوجهات الأساسية الواردة</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بمنشور رئاسة الحكومة عدد 24 لسنة 2019 المؤرخ في 27 سبتمبر 2019 المتعلق بإعداد مخططات التكوين لسنة 2020 والأخذ بعين الاعتبار المحاور ذات الأولوية مع مراعاة قدرة الميزانية على مجابهة الأنشطة التكوينية المزمع برمجتها.</w:t>
      </w:r>
    </w:p>
    <w:p w:rsidR="00BF2C43" w:rsidRPr="00916FA8" w:rsidRDefault="00BF2C43" w:rsidP="00BF2C43">
      <w:pPr>
        <w:tabs>
          <w:tab w:val="left" w:pos="502"/>
        </w:tabs>
        <w:autoSpaceDE w:val="0"/>
        <w:autoSpaceDN w:val="0"/>
        <w:adjustRightInd w:val="0"/>
        <w:rPr>
          <w:rFonts w:ascii="Simplified Arabic" w:hAnsi="Simplified Arabic" w:cs="Simplified Arabic"/>
          <w:sz w:val="32"/>
          <w:szCs w:val="32"/>
          <w:rtl/>
        </w:rPr>
      </w:pPr>
    </w:p>
    <w:p w:rsidR="00BF2C43" w:rsidRPr="00916FA8" w:rsidRDefault="00BF2C43" w:rsidP="00BF2C43">
      <w:pPr>
        <w:tabs>
          <w:tab w:val="left" w:pos="502"/>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t>إلا أن نسبة إنجاز مخطط التكوين</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 xml:space="preserve">لم تتجاوز </w:t>
      </w:r>
      <w:r w:rsidRPr="00C44D94">
        <w:rPr>
          <w:rFonts w:ascii="Simplified Arabic" w:hAnsi="Simplified Arabic" w:cs="Simplified Arabic"/>
          <w:sz w:val="28"/>
          <w:szCs w:val="28"/>
          <w:rtl/>
        </w:rPr>
        <w:t xml:space="preserve">47 </w:t>
      </w:r>
      <w:r w:rsidRPr="00C44D94">
        <w:rPr>
          <w:rFonts w:ascii="Simplified Arabic" w:hAnsi="Simplified Arabic" w:cs="Simplified Arabic"/>
          <w:sz w:val="28"/>
          <w:szCs w:val="28"/>
        </w:rPr>
        <w:t>%</w:t>
      </w:r>
      <w:r>
        <w:rPr>
          <w:rFonts w:ascii="Simplified Arabic" w:hAnsi="Simplified Arabic" w:cs="Simplified Arabic" w:hint="cs"/>
          <w:sz w:val="28"/>
          <w:szCs w:val="28"/>
          <w:rtl/>
        </w:rPr>
        <w:t xml:space="preserve"> سنة 2020</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اقتصر ذلك على تنفيذ جملة من المحاور ذات الصلة بالتخطيط الاستراتيجي</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الحوكمة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إدارة المشاريع</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تقنيات التفاوض</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هندسة التكوين، إلا أنها تعتبر</w:t>
      </w:r>
      <w:r w:rsidRPr="00916FA8">
        <w:rPr>
          <w:rFonts w:ascii="Simplified Arabic" w:hAnsi="Simplified Arabic" w:cs="Simplified Arabic"/>
          <w:color w:val="FF0000"/>
          <w:sz w:val="32"/>
          <w:szCs w:val="32"/>
          <w:rtl/>
        </w:rPr>
        <w:t xml:space="preserve"> </w:t>
      </w:r>
      <w:r w:rsidRPr="00916FA8">
        <w:rPr>
          <w:rFonts w:ascii="Simplified Arabic" w:hAnsi="Simplified Arabic" w:cs="Simplified Arabic"/>
          <w:sz w:val="32"/>
          <w:szCs w:val="32"/>
          <w:rtl/>
        </w:rPr>
        <w:t>نسبة انجاز ضعيفة مقارنة بالتقديرات</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يرجع ذلك أساسا إلى الأسباب التالية:</w:t>
      </w:r>
    </w:p>
    <w:p w:rsidR="00BF2C43" w:rsidRPr="00916FA8" w:rsidRDefault="00BF2C43" w:rsidP="00797BB9">
      <w:pPr>
        <w:pStyle w:val="Paragraphedeliste"/>
        <w:numPr>
          <w:ilvl w:val="0"/>
          <w:numId w:val="51"/>
        </w:numPr>
        <w:tabs>
          <w:tab w:val="left" w:pos="502"/>
        </w:tabs>
        <w:autoSpaceDE w:val="0"/>
        <w:autoSpaceDN w:val="0"/>
        <w:adjustRightInd w:val="0"/>
        <w:jc w:val="both"/>
        <w:rPr>
          <w:rFonts w:ascii="Simplified Arabic" w:hAnsi="Simplified Arabic" w:cs="Simplified Arabic"/>
          <w:sz w:val="32"/>
          <w:szCs w:val="32"/>
        </w:rPr>
      </w:pPr>
      <w:r w:rsidRPr="00916FA8">
        <w:rPr>
          <w:rFonts w:ascii="Simplified Arabic" w:hAnsi="Simplified Arabic" w:cs="Simplified Arabic"/>
          <w:sz w:val="32"/>
          <w:szCs w:val="32"/>
          <w:rtl/>
        </w:rPr>
        <w:t xml:space="preserve">تأثير جانحة كوفيد </w:t>
      </w:r>
      <w:r w:rsidRPr="00C44D94">
        <w:rPr>
          <w:rFonts w:ascii="Simplified Arabic" w:hAnsi="Simplified Arabic" w:cs="Simplified Arabic"/>
          <w:sz w:val="28"/>
          <w:szCs w:val="28"/>
          <w:rtl/>
        </w:rPr>
        <w:t>19</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الحجر الصحي الشامل</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الموجه على سير العمل بالمركز الوطني</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بالفروع الجهوية الراجعة له بالنظر</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تطبيق الاجراءات الواردة بمنشور رئيس الحكومة عدد 1 بتاريخ 10 مارس 2020 الذي دعا إلى التقليص من عدد المشاركين في الاجتماعات</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تأجيل الملتقيات والندوات إلى فترات لاحقة.</w:t>
      </w:r>
    </w:p>
    <w:p w:rsidR="00BF2C43" w:rsidRPr="00916FA8" w:rsidRDefault="00BF2C43" w:rsidP="00797BB9">
      <w:pPr>
        <w:pStyle w:val="Paragraphedeliste"/>
        <w:numPr>
          <w:ilvl w:val="0"/>
          <w:numId w:val="51"/>
        </w:numPr>
        <w:tabs>
          <w:tab w:val="left" w:pos="502"/>
        </w:tabs>
        <w:autoSpaceDE w:val="0"/>
        <w:autoSpaceDN w:val="0"/>
        <w:adjustRightInd w:val="0"/>
        <w:jc w:val="both"/>
        <w:rPr>
          <w:rFonts w:ascii="Simplified Arabic" w:hAnsi="Simplified Arabic" w:cs="Simplified Arabic"/>
          <w:sz w:val="32"/>
          <w:szCs w:val="32"/>
        </w:rPr>
      </w:pPr>
      <w:r w:rsidRPr="00916FA8">
        <w:rPr>
          <w:rFonts w:ascii="Simplified Arabic" w:hAnsi="Simplified Arabic" w:cs="Simplified Arabic"/>
          <w:sz w:val="32"/>
          <w:szCs w:val="32"/>
          <w:rtl/>
        </w:rPr>
        <w:t>تواجد اشكاليات على مستوي التنظيم الهيكلي للمركز الوطني للتكوين</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تطوير الكفاءات مما يعيق عملية التكوين على مستوي الفروع الجهوي للمركز</w:t>
      </w:r>
    </w:p>
    <w:p w:rsidR="00BF2C43" w:rsidRPr="00916FA8" w:rsidRDefault="00BF2C43" w:rsidP="00797BB9">
      <w:pPr>
        <w:pStyle w:val="Paragraphedeliste"/>
        <w:numPr>
          <w:ilvl w:val="0"/>
          <w:numId w:val="51"/>
        </w:numPr>
        <w:tabs>
          <w:tab w:val="left" w:pos="502"/>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t>الـتأخر في المصادقة على الاتفاقيات مع المانحين الأجانب مما أدى إلى تأخر جملة من الأنشطة التكوينية المبرمجة</w:t>
      </w:r>
    </w:p>
    <w:p w:rsidR="00BF2C43" w:rsidRPr="00916FA8" w:rsidRDefault="00BF2C43" w:rsidP="00BF2C43">
      <w:pPr>
        <w:pStyle w:val="Paragraphedeliste"/>
        <w:ind w:left="1800"/>
        <w:rPr>
          <w:rFonts w:ascii="Simplified Arabic" w:hAnsi="Simplified Arabic" w:cs="Simplified Arabic"/>
          <w:rtl/>
        </w:rPr>
      </w:pPr>
    </w:p>
    <w:p w:rsidR="00BF2C43" w:rsidRDefault="00BF2C43" w:rsidP="00BF2C43">
      <w:pPr>
        <w:pStyle w:val="Paragraphedeliste"/>
        <w:ind w:left="1800"/>
        <w:rPr>
          <w:rFonts w:ascii="Simplified Arabic" w:hAnsi="Simplified Arabic" w:cs="Simplified Arabic"/>
          <w:rtl/>
        </w:rPr>
      </w:pPr>
    </w:p>
    <w:p w:rsidR="007E113C" w:rsidRDefault="007E113C" w:rsidP="00BF2C43">
      <w:pPr>
        <w:pStyle w:val="Paragraphedeliste"/>
        <w:ind w:left="1800"/>
        <w:rPr>
          <w:rFonts w:ascii="Simplified Arabic" w:hAnsi="Simplified Arabic" w:cs="Simplified Arabic"/>
          <w:rtl/>
        </w:rPr>
      </w:pPr>
    </w:p>
    <w:p w:rsidR="007E113C" w:rsidRDefault="007E113C" w:rsidP="00BF2C43">
      <w:pPr>
        <w:pStyle w:val="Paragraphedeliste"/>
        <w:ind w:left="1800"/>
        <w:rPr>
          <w:rFonts w:ascii="Simplified Arabic" w:hAnsi="Simplified Arabic" w:cs="Simplified Arabic"/>
          <w:rtl/>
        </w:rPr>
      </w:pPr>
    </w:p>
    <w:p w:rsidR="007E113C" w:rsidRDefault="007E113C" w:rsidP="00BF2C43">
      <w:pPr>
        <w:pStyle w:val="Paragraphedeliste"/>
        <w:ind w:left="1800"/>
        <w:rPr>
          <w:rFonts w:ascii="Simplified Arabic" w:hAnsi="Simplified Arabic" w:cs="Simplified Arabic"/>
          <w:rtl/>
        </w:rPr>
      </w:pPr>
    </w:p>
    <w:p w:rsidR="007E113C" w:rsidRDefault="007E113C" w:rsidP="00BF2C43">
      <w:pPr>
        <w:pStyle w:val="Paragraphedeliste"/>
        <w:ind w:left="1800"/>
        <w:rPr>
          <w:rFonts w:ascii="Simplified Arabic" w:hAnsi="Simplified Arabic" w:cs="Simplified Arabic"/>
          <w:rtl/>
        </w:rPr>
      </w:pPr>
    </w:p>
    <w:p w:rsidR="007E113C" w:rsidRPr="00916FA8" w:rsidRDefault="007E113C" w:rsidP="00BF2C43">
      <w:pPr>
        <w:pStyle w:val="Paragraphedeliste"/>
        <w:ind w:left="1800"/>
        <w:rPr>
          <w:rFonts w:ascii="Simplified Arabic" w:hAnsi="Simplified Arabic" w:cs="Simplified Arabic"/>
          <w:rtl/>
        </w:rPr>
      </w:pPr>
    </w:p>
    <w:p w:rsidR="00BF2C43" w:rsidRPr="007E113C" w:rsidRDefault="00BF2C43" w:rsidP="00797BB9">
      <w:pPr>
        <w:pStyle w:val="Paragraphedeliste"/>
        <w:numPr>
          <w:ilvl w:val="0"/>
          <w:numId w:val="44"/>
        </w:numPr>
        <w:spacing w:after="160" w:line="259" w:lineRule="auto"/>
        <w:rPr>
          <w:rFonts w:ascii="Simplified Arabic" w:hAnsi="Simplified Arabic" w:cs="Simplified Arabic"/>
          <w:b/>
          <w:bCs/>
          <w:sz w:val="28"/>
          <w:szCs w:val="28"/>
          <w:u w:val="single"/>
        </w:rPr>
      </w:pPr>
      <w:r w:rsidRPr="007E113C">
        <w:rPr>
          <w:rFonts w:ascii="Simplified Arabic" w:hAnsi="Simplified Arabic" w:cs="Simplified Arabic"/>
          <w:b/>
          <w:bCs/>
          <w:sz w:val="28"/>
          <w:szCs w:val="28"/>
          <w:u w:val="single"/>
          <w:rtl/>
        </w:rPr>
        <w:lastRenderedPageBreak/>
        <w:t>المؤشر 2.1.9 نسبة الاعتمادات المخصصة للتكوين</w:t>
      </w:r>
    </w:p>
    <w:tbl>
      <w:tblPr>
        <w:tblStyle w:val="TableauGrille1Clair-Accentuation51"/>
        <w:tblpPr w:leftFromText="141" w:rightFromText="141" w:vertAnchor="text" w:horzAnchor="margin" w:tblpXSpec="center" w:tblpY="39"/>
        <w:bidiVisual/>
        <w:tblW w:w="10632" w:type="dxa"/>
        <w:jc w:val="center"/>
        <w:tblLayout w:type="fixed"/>
        <w:tblLook w:val="04A0" w:firstRow="1" w:lastRow="0" w:firstColumn="1" w:lastColumn="0" w:noHBand="0" w:noVBand="1"/>
      </w:tblPr>
      <w:tblGrid>
        <w:gridCol w:w="2775"/>
        <w:gridCol w:w="758"/>
        <w:gridCol w:w="807"/>
        <w:gridCol w:w="806"/>
        <w:gridCol w:w="806"/>
        <w:gridCol w:w="1170"/>
        <w:gridCol w:w="1170"/>
        <w:gridCol w:w="1170"/>
        <w:gridCol w:w="1170"/>
      </w:tblGrid>
      <w:tr w:rsidR="007E113C" w:rsidRPr="00916FA8" w:rsidTr="007E113C">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775" w:type="dxa"/>
            <w:vMerge w:val="restart"/>
            <w:noWrap/>
            <w:vAlign w:val="center"/>
            <w:hideMark/>
          </w:tcPr>
          <w:p w:rsidR="007E113C" w:rsidRPr="00916FA8" w:rsidRDefault="007E113C" w:rsidP="007E113C">
            <w:pPr>
              <w:keepNext/>
              <w:jc w:val="center"/>
              <w:rPr>
                <w:rFonts w:ascii="Simplified Arabic" w:hAnsi="Simplified Arabic" w:cs="Simplified Arabic"/>
                <w:color w:val="000000"/>
              </w:rPr>
            </w:pPr>
            <w:r w:rsidRPr="00916FA8">
              <w:rPr>
                <w:rFonts w:ascii="Simplified Arabic" w:hAnsi="Simplified Arabic" w:cs="Simplified Arabic"/>
                <w:color w:val="000000"/>
                <w:rtl/>
              </w:rPr>
              <w:t xml:space="preserve">الهدف 1: </w:t>
            </w:r>
            <w:r>
              <w:rPr>
                <w:rtl/>
              </w:rPr>
              <w:t xml:space="preserve"> </w:t>
            </w:r>
            <w:r w:rsidRPr="007E113C">
              <w:rPr>
                <w:rFonts w:ascii="Simplified Arabic" w:hAnsi="Simplified Arabic" w:cs="Simplified Arabic"/>
                <w:color w:val="000000"/>
                <w:rtl/>
              </w:rPr>
              <w:t>تطوير التصرف في الموارد البشرية</w:t>
            </w:r>
          </w:p>
        </w:tc>
        <w:tc>
          <w:tcPr>
            <w:tcW w:w="758" w:type="dxa"/>
            <w:vMerge w:val="restart"/>
            <w:vAlign w:val="center"/>
            <w:hideMark/>
          </w:tcPr>
          <w:p w:rsidR="007E113C" w:rsidRPr="00916FA8" w:rsidRDefault="007E113C" w:rsidP="007E113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7E113C" w:rsidRPr="00916FA8" w:rsidRDefault="007E113C" w:rsidP="007E113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7E113C" w:rsidRPr="00916FA8" w:rsidRDefault="007E113C" w:rsidP="007E113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7E113C" w:rsidRPr="00916FA8" w:rsidRDefault="007E113C" w:rsidP="007E113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7E113C" w:rsidRPr="00916FA8"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7E113C" w:rsidRPr="00C94BA7"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7E113C" w:rsidRPr="00916FA8"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7E113C" w:rsidRPr="00916FA8"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7E113C" w:rsidRPr="00916FA8"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7E113C" w:rsidRPr="00916FA8" w:rsidRDefault="007E113C" w:rsidP="007E113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7E113C" w:rsidRPr="00916FA8" w:rsidTr="007E113C">
        <w:trPr>
          <w:trHeight w:val="468"/>
          <w:jc w:val="center"/>
        </w:trPr>
        <w:tc>
          <w:tcPr>
            <w:cnfStyle w:val="001000000000" w:firstRow="0" w:lastRow="0" w:firstColumn="1" w:lastColumn="0" w:oddVBand="0" w:evenVBand="0" w:oddHBand="0" w:evenHBand="0" w:firstRowFirstColumn="0" w:firstRowLastColumn="0" w:lastRowFirstColumn="0" w:lastRowLastColumn="0"/>
            <w:tcW w:w="2775" w:type="dxa"/>
            <w:vMerge/>
            <w:vAlign w:val="center"/>
            <w:hideMark/>
          </w:tcPr>
          <w:p w:rsidR="007E113C" w:rsidRPr="00916FA8" w:rsidRDefault="007E113C" w:rsidP="007E113C">
            <w:pPr>
              <w:bidi w:val="0"/>
              <w:jc w:val="center"/>
              <w:rPr>
                <w:rFonts w:ascii="Simplified Arabic" w:hAnsi="Simplified Arabic" w:cs="Simplified Arabic"/>
                <w:color w:val="000000"/>
              </w:rPr>
            </w:pPr>
          </w:p>
        </w:tc>
        <w:tc>
          <w:tcPr>
            <w:tcW w:w="758" w:type="dxa"/>
            <w:vMerge/>
            <w:vAlign w:val="center"/>
            <w:hideMark/>
          </w:tcPr>
          <w:p w:rsidR="007E113C" w:rsidRPr="00916FA8" w:rsidRDefault="007E113C" w:rsidP="007E113C">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2018</w:t>
            </w:r>
          </w:p>
        </w:tc>
        <w:tc>
          <w:tcPr>
            <w:tcW w:w="806" w:type="dxa"/>
            <w:noWrap/>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2019</w:t>
            </w:r>
          </w:p>
        </w:tc>
        <w:tc>
          <w:tcPr>
            <w:tcW w:w="806" w:type="dxa"/>
            <w:noWrap/>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Pr>
              <w:t>2020</w:t>
            </w:r>
          </w:p>
        </w:tc>
        <w:tc>
          <w:tcPr>
            <w:tcW w:w="1170" w:type="dxa"/>
            <w:noWrap/>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2020</w:t>
            </w:r>
          </w:p>
        </w:tc>
        <w:tc>
          <w:tcPr>
            <w:tcW w:w="1170" w:type="dxa"/>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(2)/(1)</w:t>
            </w:r>
          </w:p>
        </w:tc>
        <w:tc>
          <w:tcPr>
            <w:tcW w:w="1170" w:type="dxa"/>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2021</w:t>
            </w:r>
          </w:p>
        </w:tc>
        <w:tc>
          <w:tcPr>
            <w:tcW w:w="1170" w:type="dxa"/>
            <w:vAlign w:val="center"/>
          </w:tcPr>
          <w:p w:rsidR="007E113C" w:rsidRPr="00916FA8" w:rsidRDefault="007E113C" w:rsidP="007E113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2022</w:t>
            </w:r>
          </w:p>
        </w:tc>
      </w:tr>
      <w:tr w:rsidR="007E113C" w:rsidRPr="00916FA8" w:rsidTr="007E113C">
        <w:trPr>
          <w:trHeight w:val="797"/>
          <w:jc w:val="center"/>
        </w:trPr>
        <w:tc>
          <w:tcPr>
            <w:cnfStyle w:val="001000000000" w:firstRow="0" w:lastRow="0" w:firstColumn="1" w:lastColumn="0" w:oddVBand="0" w:evenVBand="0" w:oddHBand="0" w:evenHBand="0" w:firstRowFirstColumn="0" w:firstRowLastColumn="0" w:lastRowFirstColumn="0" w:lastRowLastColumn="0"/>
            <w:tcW w:w="2775" w:type="dxa"/>
            <w:noWrap/>
            <w:vAlign w:val="center"/>
            <w:hideMark/>
          </w:tcPr>
          <w:p w:rsidR="007E113C" w:rsidRPr="00916FA8" w:rsidRDefault="007E113C" w:rsidP="007E113C">
            <w:pPr>
              <w:ind w:left="318" w:hanging="318"/>
              <w:jc w:val="center"/>
              <w:rPr>
                <w:rFonts w:ascii="Simplified Arabic" w:hAnsi="Simplified Arabic" w:cs="Simplified Arabic"/>
                <w:color w:val="000000"/>
              </w:rPr>
            </w:pPr>
            <w:r w:rsidRPr="007E113C">
              <w:rPr>
                <w:rFonts w:ascii="Simplified Arabic" w:hAnsi="Simplified Arabic" w:cs="Simplified Arabic"/>
                <w:color w:val="000000"/>
                <w:rtl/>
              </w:rPr>
              <w:t>•</w:t>
            </w:r>
            <w:r w:rsidRPr="007E113C">
              <w:rPr>
                <w:rFonts w:ascii="Simplified Arabic" w:hAnsi="Simplified Arabic" w:cs="Simplified Arabic"/>
                <w:color w:val="000000"/>
                <w:rtl/>
              </w:rPr>
              <w:tab/>
              <w:t>المؤشر 2.1.9 نسبة الاعتمادات المخصصة للتكوين</w:t>
            </w:r>
          </w:p>
        </w:tc>
        <w:tc>
          <w:tcPr>
            <w:tcW w:w="758" w:type="dxa"/>
            <w:noWrap/>
            <w:vAlign w:val="center"/>
            <w:hideMark/>
          </w:tcPr>
          <w:p w:rsidR="007E113C" w:rsidRPr="001A6604" w:rsidRDefault="007E113C" w:rsidP="007E113C">
            <w:pPr>
              <w:jc w:val="center"/>
              <w:cnfStyle w:val="000000000000" w:firstRow="0" w:lastRow="0" w:firstColumn="0" w:lastColumn="0" w:oddVBand="0" w:evenVBand="0" w:oddHBand="0" w:evenHBand="0" w:firstRowFirstColumn="0" w:firstRowLastColumn="0" w:lastRowFirstColumn="0" w:lastRowLastColumn="0"/>
            </w:pPr>
            <w:r w:rsidRPr="001A6604">
              <w:t>%</w:t>
            </w:r>
          </w:p>
        </w:tc>
        <w:tc>
          <w:tcPr>
            <w:tcW w:w="807" w:type="dxa"/>
            <w:noWrap/>
            <w:vAlign w:val="center"/>
          </w:tcPr>
          <w:p w:rsidR="007E113C" w:rsidRPr="001A6604" w:rsidRDefault="007E113C" w:rsidP="007E113C">
            <w:pPr>
              <w:jc w:val="center"/>
              <w:cnfStyle w:val="000000000000" w:firstRow="0" w:lastRow="0" w:firstColumn="0" w:lastColumn="0" w:oddVBand="0" w:evenVBand="0" w:oddHBand="0" w:evenHBand="0" w:firstRowFirstColumn="0" w:firstRowLastColumn="0" w:lastRowFirstColumn="0" w:lastRowLastColumn="0"/>
            </w:pPr>
            <w:r w:rsidRPr="001A6604">
              <w:t>1.45</w:t>
            </w:r>
          </w:p>
        </w:tc>
        <w:tc>
          <w:tcPr>
            <w:tcW w:w="806" w:type="dxa"/>
            <w:noWrap/>
            <w:vAlign w:val="center"/>
          </w:tcPr>
          <w:p w:rsidR="007E113C" w:rsidRPr="001A6604" w:rsidRDefault="007E113C" w:rsidP="007E113C">
            <w:pPr>
              <w:jc w:val="center"/>
              <w:cnfStyle w:val="000000000000" w:firstRow="0" w:lastRow="0" w:firstColumn="0" w:lastColumn="0" w:oddVBand="0" w:evenVBand="0" w:oddHBand="0" w:evenHBand="0" w:firstRowFirstColumn="0" w:firstRowLastColumn="0" w:lastRowFirstColumn="0" w:lastRowLastColumn="0"/>
            </w:pPr>
            <w:r w:rsidRPr="001A6604">
              <w:t>1.26</w:t>
            </w:r>
          </w:p>
        </w:tc>
        <w:tc>
          <w:tcPr>
            <w:tcW w:w="806" w:type="dxa"/>
            <w:noWrap/>
            <w:vAlign w:val="center"/>
          </w:tcPr>
          <w:p w:rsidR="007E113C" w:rsidRPr="001A6604" w:rsidRDefault="007E113C" w:rsidP="007E113C">
            <w:pPr>
              <w:jc w:val="center"/>
              <w:cnfStyle w:val="000000000000" w:firstRow="0" w:lastRow="0" w:firstColumn="0" w:lastColumn="0" w:oddVBand="0" w:evenVBand="0" w:oddHBand="0" w:evenHBand="0" w:firstRowFirstColumn="0" w:firstRowLastColumn="0" w:lastRowFirstColumn="0" w:lastRowLastColumn="0"/>
            </w:pPr>
            <w:r w:rsidRPr="001A6604">
              <w:t>0.6</w:t>
            </w:r>
          </w:p>
        </w:tc>
        <w:tc>
          <w:tcPr>
            <w:tcW w:w="1170" w:type="dxa"/>
            <w:noWrap/>
            <w:vAlign w:val="center"/>
          </w:tcPr>
          <w:p w:rsidR="007E113C" w:rsidRPr="001A6604" w:rsidRDefault="007E113C" w:rsidP="007E113C">
            <w:pPr>
              <w:jc w:val="center"/>
              <w:cnfStyle w:val="000000000000" w:firstRow="0" w:lastRow="0" w:firstColumn="0" w:lastColumn="0" w:oddVBand="0" w:evenVBand="0" w:oddHBand="0" w:evenHBand="0" w:firstRowFirstColumn="0" w:firstRowLastColumn="0" w:lastRowFirstColumn="0" w:lastRowLastColumn="0"/>
            </w:pPr>
            <w:r w:rsidRPr="001A6604">
              <w:t>0.52</w:t>
            </w:r>
          </w:p>
        </w:tc>
        <w:tc>
          <w:tcPr>
            <w:tcW w:w="1170" w:type="dxa"/>
            <w:vAlign w:val="center"/>
          </w:tcPr>
          <w:p w:rsidR="007E113C" w:rsidRPr="001A6604" w:rsidRDefault="007E113C" w:rsidP="007E113C">
            <w:pPr>
              <w:jc w:val="center"/>
              <w:cnfStyle w:val="000000000000" w:firstRow="0" w:lastRow="0" w:firstColumn="0" w:lastColumn="0" w:oddVBand="0" w:evenVBand="0" w:oddHBand="0" w:evenHBand="0" w:firstRowFirstColumn="0" w:firstRowLastColumn="0" w:lastRowFirstColumn="0" w:lastRowLastColumn="0"/>
            </w:pPr>
            <w:r w:rsidRPr="001A6604">
              <w:t>86.66</w:t>
            </w:r>
          </w:p>
        </w:tc>
        <w:tc>
          <w:tcPr>
            <w:tcW w:w="1170" w:type="dxa"/>
            <w:vAlign w:val="center"/>
          </w:tcPr>
          <w:p w:rsidR="007E113C" w:rsidRPr="001A6604" w:rsidRDefault="007E113C" w:rsidP="007E113C">
            <w:pPr>
              <w:jc w:val="center"/>
              <w:cnfStyle w:val="000000000000" w:firstRow="0" w:lastRow="0" w:firstColumn="0" w:lastColumn="0" w:oddVBand="0" w:evenVBand="0" w:oddHBand="0" w:evenHBand="0" w:firstRowFirstColumn="0" w:firstRowLastColumn="0" w:lastRowFirstColumn="0" w:lastRowLastColumn="0"/>
            </w:pPr>
            <w:r w:rsidRPr="001A6604">
              <w:t>0.65</w:t>
            </w:r>
          </w:p>
        </w:tc>
        <w:tc>
          <w:tcPr>
            <w:tcW w:w="1170" w:type="dxa"/>
            <w:vAlign w:val="center"/>
          </w:tcPr>
          <w:p w:rsidR="007E113C" w:rsidRDefault="007E113C" w:rsidP="007E113C">
            <w:pPr>
              <w:jc w:val="center"/>
              <w:cnfStyle w:val="000000000000" w:firstRow="0" w:lastRow="0" w:firstColumn="0" w:lastColumn="0" w:oddVBand="0" w:evenVBand="0" w:oddHBand="0" w:evenHBand="0" w:firstRowFirstColumn="0" w:firstRowLastColumn="0" w:lastRowFirstColumn="0" w:lastRowLastColumn="0"/>
            </w:pPr>
            <w:r w:rsidRPr="001A6604">
              <w:t>0.70</w:t>
            </w:r>
          </w:p>
        </w:tc>
      </w:tr>
    </w:tbl>
    <w:p w:rsidR="007E113C" w:rsidRPr="007E113C" w:rsidRDefault="007E113C" w:rsidP="007E113C">
      <w:pPr>
        <w:spacing w:after="160" w:line="259" w:lineRule="auto"/>
        <w:ind w:left="502"/>
        <w:rPr>
          <w:rFonts w:ascii="Simplified Arabic" w:hAnsi="Simplified Arabic" w:cs="Simplified Arabic"/>
          <w:b/>
          <w:bCs/>
          <w:color w:val="FF0000"/>
          <w:sz w:val="28"/>
          <w:szCs w:val="28"/>
          <w:u w:val="single"/>
        </w:rPr>
      </w:pPr>
    </w:p>
    <w:p w:rsidR="00BF2C43" w:rsidRPr="00916FA8" w:rsidRDefault="00BF2C43" w:rsidP="00797BB9">
      <w:pPr>
        <w:pStyle w:val="Paragraphedeliste"/>
        <w:numPr>
          <w:ilvl w:val="0"/>
          <w:numId w:val="46"/>
        </w:numPr>
        <w:tabs>
          <w:tab w:val="left" w:pos="502"/>
        </w:tabs>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 xml:space="preserve">تعريف المؤشر </w:t>
      </w:r>
    </w:p>
    <w:p w:rsidR="00BF2C43" w:rsidRPr="00916FA8" w:rsidRDefault="00BF2C43" w:rsidP="00BF2C43">
      <w:pPr>
        <w:autoSpaceDE w:val="0"/>
        <w:autoSpaceDN w:val="0"/>
        <w:adjustRightInd w:val="0"/>
        <w:ind w:left="502"/>
        <w:rPr>
          <w:rFonts w:ascii="Simplified Arabic" w:hAnsi="Simplified Arabic" w:cs="Simplified Arabic"/>
          <w:sz w:val="32"/>
          <w:szCs w:val="32"/>
          <w:rtl/>
        </w:rPr>
      </w:pPr>
      <w:r w:rsidRPr="00916FA8">
        <w:rPr>
          <w:rFonts w:ascii="Simplified Arabic" w:hAnsi="Simplified Arabic" w:cs="Simplified Arabic"/>
          <w:sz w:val="32"/>
          <w:szCs w:val="32"/>
          <w:rtl/>
        </w:rPr>
        <w:t xml:space="preserve"> يهدف هذا المؤشر إلى تحديد حجم الاعتمادات المخصصة للتكوين بالوزارة بعنوان قسمي التسيير والاستثمار.</w:t>
      </w:r>
    </w:p>
    <w:p w:rsidR="00BF2C43" w:rsidRPr="00916FA8" w:rsidRDefault="00BF2C43" w:rsidP="00797BB9">
      <w:pPr>
        <w:pStyle w:val="Paragraphedeliste"/>
        <w:numPr>
          <w:ilvl w:val="0"/>
          <w:numId w:val="46"/>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طريقة احتساب المؤشر</w:t>
      </w:r>
    </w:p>
    <w:p w:rsidR="00BF2C43" w:rsidRPr="00916FA8" w:rsidRDefault="00BF2C43" w:rsidP="00BF2C43">
      <w:pPr>
        <w:tabs>
          <w:tab w:val="left" w:pos="502"/>
        </w:tabs>
        <w:autoSpaceDE w:val="0"/>
        <w:autoSpaceDN w:val="0"/>
        <w:adjustRightInd w:val="0"/>
        <w:ind w:left="502"/>
        <w:rPr>
          <w:rFonts w:ascii="Simplified Arabic" w:hAnsi="Simplified Arabic" w:cs="Simplified Arabic"/>
          <w:b/>
          <w:bCs/>
          <w:sz w:val="28"/>
          <w:szCs w:val="28"/>
          <w:u w:val="single"/>
          <w:rtl/>
        </w:rPr>
      </w:pPr>
    </w:p>
    <w:p w:rsidR="00BF2C43" w:rsidRPr="00916FA8" w:rsidRDefault="005E76D3" w:rsidP="00BF2C43">
      <w:pPr>
        <w:pBdr>
          <w:top w:val="double" w:sz="4" w:space="1" w:color="auto"/>
          <w:left w:val="double" w:sz="4" w:space="4" w:color="auto"/>
          <w:bottom w:val="double" w:sz="4" w:space="1" w:color="auto"/>
          <w:right w:val="double" w:sz="4" w:space="4" w:color="auto"/>
        </w:pBdr>
        <w:autoSpaceDE w:val="0"/>
        <w:autoSpaceDN w:val="0"/>
        <w:adjustRightInd w:val="0"/>
        <w:spacing w:line="360" w:lineRule="auto"/>
        <w:ind w:left="502"/>
        <w:jc w:val="center"/>
        <w:rPr>
          <w:rFonts w:ascii="Simplified Arabic" w:hAnsi="Simplified Arabic" w:cs="Simplified Arabic"/>
          <w:i/>
          <w:sz w:val="40"/>
          <w:szCs w:val="40"/>
          <w:rtl/>
        </w:rPr>
      </w:pPr>
      <m:oMath>
        <m:f>
          <m:fPr>
            <m:ctrlPr>
              <w:rPr>
                <w:rFonts w:ascii="Cambria Math" w:hAnsi="Cambria Math" w:cs="Simplified Arabic"/>
                <w:i/>
                <w:sz w:val="40"/>
                <w:szCs w:val="40"/>
              </w:rPr>
            </m:ctrlPr>
          </m:fPr>
          <m:num>
            <m:r>
              <w:rPr>
                <w:rFonts w:ascii="Cambria Math" w:hAnsi="Cambria Math" w:cs="Simplified Arabic"/>
                <w:sz w:val="40"/>
                <w:szCs w:val="40"/>
                <w:rtl/>
              </w:rPr>
              <m:t>التكوين بعنوان المرسمة الاعتمادات</m:t>
            </m:r>
          </m:num>
          <m:den>
            <m:r>
              <w:rPr>
                <w:rFonts w:ascii="Cambria Math" w:hAnsi="Cambria Math" w:cs="Simplified Arabic"/>
                <w:sz w:val="40"/>
                <w:szCs w:val="40"/>
                <w:rtl/>
              </w:rPr>
              <m:t>ال</m:t>
            </m:r>
            <m:r>
              <w:rPr>
                <w:rFonts w:ascii="Cambria Math" w:hAnsi="Cambria Math" w:cs="Simplified Arabic" w:hint="cs"/>
                <w:sz w:val="40"/>
                <w:szCs w:val="40"/>
                <w:rtl/>
              </w:rPr>
              <m:t>ا</m:t>
            </m:r>
            <m:r>
              <w:rPr>
                <w:rFonts w:ascii="Cambria Math" w:hAnsi="Cambria Math" w:cs="Simplified Arabic"/>
                <w:sz w:val="40"/>
                <w:szCs w:val="40"/>
                <w:rtl/>
              </w:rPr>
              <m:t>ستثمار</m:t>
            </m:r>
            <m:r>
              <w:rPr>
                <w:rFonts w:ascii="Cambria Math" w:hAnsi="Cambria Math" w:cs="Simplified Arabic"/>
                <w:sz w:val="40"/>
                <w:szCs w:val="40"/>
              </w:rPr>
              <m:t xml:space="preserve"> </m:t>
            </m:r>
            <m:r>
              <w:rPr>
                <w:rFonts w:ascii="Cambria Math" w:hAnsi="Cambria Math" w:cs="Simplified Arabic"/>
                <w:sz w:val="40"/>
                <w:szCs w:val="40"/>
                <w:rtl/>
              </w:rPr>
              <m:t>اع</m:t>
            </m:r>
            <m:r>
              <w:rPr>
                <w:rFonts w:ascii="Cambria Math" w:hAnsi="Cambria Math" w:cs="Simplified Arabic" w:hint="cs"/>
                <w:sz w:val="40"/>
                <w:szCs w:val="40"/>
                <w:rtl/>
              </w:rPr>
              <m:t>تمادات</m:t>
            </m:r>
            <m:r>
              <w:rPr>
                <w:rFonts w:ascii="Cambria Math" w:hAnsi="Cambria Math" w:cs="Simplified Arabic"/>
                <w:sz w:val="40"/>
                <w:szCs w:val="40"/>
                <w:rtl/>
              </w:rPr>
              <m:t xml:space="preserve"> مجموع</m:t>
            </m:r>
            <m:r>
              <w:rPr>
                <w:rFonts w:ascii="Cambria Math" w:hAnsi="Cambria Math" w:cs="Simplified Arabic"/>
                <w:sz w:val="40"/>
                <w:szCs w:val="40"/>
              </w:rPr>
              <m:t>+</m:t>
            </m:r>
            <m:r>
              <w:rPr>
                <w:rFonts w:ascii="Cambria Math" w:hAnsi="Cambria Math" w:cs="Simplified Arabic"/>
                <w:sz w:val="40"/>
                <w:szCs w:val="40"/>
                <w:rtl/>
              </w:rPr>
              <m:t xml:space="preserve"> </m:t>
            </m:r>
            <m:r>
              <m:rPr>
                <m:sty m:val="p"/>
              </m:rPr>
              <w:rPr>
                <w:rFonts w:ascii="Cambria Math" w:hAnsi="Cambria Math" w:cs="Simplified Arabic"/>
                <w:sz w:val="40"/>
                <w:szCs w:val="40"/>
                <w:rtl/>
              </w:rPr>
              <m:t xml:space="preserve">التسيير </m:t>
            </m:r>
            <m:r>
              <w:rPr>
                <w:rFonts w:ascii="Cambria Math" w:hAnsi="Cambria Math" w:cs="Simplified Arabic"/>
                <w:sz w:val="40"/>
                <w:szCs w:val="40"/>
                <w:rtl/>
              </w:rPr>
              <m:t>وسائل اعتمادات مجموع</m:t>
            </m:r>
          </m:den>
        </m:f>
      </m:oMath>
      <w:r w:rsidR="00BF2C43" w:rsidRPr="00916FA8">
        <w:rPr>
          <w:rFonts w:ascii="Simplified Arabic" w:hAnsi="Simplified Arabic" w:cs="Simplified Arabic"/>
          <w:i/>
          <w:sz w:val="40"/>
          <w:szCs w:val="40"/>
          <w:rtl/>
        </w:rPr>
        <w:t xml:space="preserve">* </w:t>
      </w:r>
      <w:r w:rsidR="00BF2C43" w:rsidRPr="00916FA8">
        <w:rPr>
          <w:rFonts w:ascii="Simplified Arabic" w:hAnsi="Simplified Arabic" w:cs="Simplified Arabic"/>
          <w:i/>
          <w:iCs/>
          <w:sz w:val="40"/>
          <w:szCs w:val="40"/>
          <w:rtl/>
        </w:rPr>
        <w:t>100</w:t>
      </w:r>
    </w:p>
    <w:p w:rsidR="00BF2C43" w:rsidRPr="00916FA8" w:rsidRDefault="00BF2C43" w:rsidP="00797BB9">
      <w:pPr>
        <w:pStyle w:val="Paragraphedeliste"/>
        <w:numPr>
          <w:ilvl w:val="0"/>
          <w:numId w:val="46"/>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مصدر المعلومات</w:t>
      </w:r>
    </w:p>
    <w:p w:rsidR="00BF2C43" w:rsidRPr="00916FA8" w:rsidRDefault="00BF2C43" w:rsidP="00BF2C43">
      <w:pPr>
        <w:tabs>
          <w:tab w:val="left" w:pos="502"/>
        </w:tabs>
        <w:autoSpaceDE w:val="0"/>
        <w:autoSpaceDN w:val="0"/>
        <w:adjustRightInd w:val="0"/>
        <w:ind w:left="502"/>
        <w:rPr>
          <w:rFonts w:ascii="Simplified Arabic" w:hAnsi="Simplified Arabic" w:cs="Simplified Arabic"/>
          <w:sz w:val="32"/>
          <w:szCs w:val="32"/>
          <w:rtl/>
        </w:rPr>
      </w:pPr>
      <w:r w:rsidRPr="00916FA8">
        <w:rPr>
          <w:rFonts w:ascii="Simplified Arabic" w:hAnsi="Simplified Arabic" w:cs="Simplified Arabic"/>
          <w:sz w:val="32"/>
          <w:szCs w:val="32"/>
          <w:rtl/>
        </w:rPr>
        <w:t>تستمد المعلومات الضرورية لاحتساب المؤشر من منظومة التصرف في ميزانية الدولة "أدب".</w:t>
      </w:r>
    </w:p>
    <w:p w:rsidR="00BF2C43" w:rsidRPr="00916FA8" w:rsidRDefault="00BF2C43" w:rsidP="00BF2C43">
      <w:pPr>
        <w:tabs>
          <w:tab w:val="left" w:pos="502"/>
        </w:tabs>
        <w:autoSpaceDE w:val="0"/>
        <w:autoSpaceDN w:val="0"/>
        <w:adjustRightInd w:val="0"/>
        <w:rPr>
          <w:rFonts w:ascii="Simplified Arabic" w:hAnsi="Simplified Arabic" w:cs="Simplified Arabic"/>
          <w:sz w:val="32"/>
          <w:szCs w:val="32"/>
          <w:rtl/>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Pr>
          <w:rFonts w:ascii="Simplified Arabic" w:hAnsi="Simplified Arabic" w:cs="Simplified Arabic"/>
          <w:b/>
          <w:bCs/>
          <w:sz w:val="28"/>
          <w:szCs w:val="28"/>
          <w:rtl/>
        </w:rPr>
        <w:t xml:space="preserve"> </w:t>
      </w:r>
      <w:r w:rsidRPr="00916FA8">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w:t>
      </w:r>
      <w:r w:rsidRPr="00916FA8">
        <w:rPr>
          <w:rFonts w:ascii="Simplified Arabic" w:hAnsi="Simplified Arabic" w:cs="Simplified Arabic"/>
          <w:b/>
          <w:bCs/>
          <w:sz w:val="28"/>
          <w:szCs w:val="28"/>
          <w:u w:val="single"/>
        </w:rPr>
        <w:t>2020</w:t>
      </w:r>
      <w:r w:rsidRPr="00916FA8">
        <w:rPr>
          <w:rFonts w:ascii="Simplified Arabic" w:hAnsi="Simplified Arabic" w:cs="Simplified Arabic"/>
          <w:b/>
          <w:bCs/>
          <w:sz w:val="28"/>
          <w:szCs w:val="28"/>
          <w:u w:val="single"/>
          <w:rtl/>
        </w:rPr>
        <w:t xml:space="preserve"> وبيان الأسباب: </w:t>
      </w:r>
    </w:p>
    <w:p w:rsidR="00BF2C43" w:rsidRDefault="00BF2C43" w:rsidP="00BF2C43">
      <w:pPr>
        <w:pStyle w:val="Paragraphedeliste"/>
        <w:tabs>
          <w:tab w:val="left" w:pos="502"/>
        </w:tabs>
        <w:autoSpaceDE w:val="0"/>
        <w:autoSpaceDN w:val="0"/>
        <w:adjustRightInd w:val="0"/>
        <w:ind w:left="785"/>
        <w:rPr>
          <w:rFonts w:ascii="Simplified Arabic" w:hAnsi="Simplified Arabic" w:cs="Simplified Arabic"/>
          <w:sz w:val="32"/>
          <w:szCs w:val="32"/>
          <w:rtl/>
        </w:rPr>
      </w:pPr>
      <w:r w:rsidRPr="00916FA8">
        <w:rPr>
          <w:rFonts w:ascii="Simplified Arabic" w:hAnsi="Simplified Arabic" w:cs="Simplified Arabic"/>
          <w:sz w:val="32"/>
          <w:szCs w:val="32"/>
          <w:rtl/>
        </w:rPr>
        <w:t xml:space="preserve">تم تحقيق المؤشر بنسبة </w:t>
      </w:r>
      <w:r w:rsidRPr="00C44D94">
        <w:rPr>
          <w:rFonts w:ascii="Simplified Arabic" w:hAnsi="Simplified Arabic" w:cs="Simplified Arabic"/>
          <w:sz w:val="28"/>
          <w:szCs w:val="28"/>
        </w:rPr>
        <w:t>86.66</w:t>
      </w:r>
      <w:r w:rsidRPr="00916FA8">
        <w:rPr>
          <w:rFonts w:ascii="Simplified Arabic" w:hAnsi="Simplified Arabic" w:cs="Simplified Arabic"/>
          <w:sz w:val="32"/>
          <w:szCs w:val="32"/>
          <w:rtl/>
        </w:rPr>
        <w:t xml:space="preserve"> بالمائة بالنسبة للسنة المالية </w:t>
      </w:r>
      <w:r w:rsidRPr="00C44D94">
        <w:rPr>
          <w:rFonts w:ascii="Simplified Arabic" w:hAnsi="Simplified Arabic" w:cs="Simplified Arabic"/>
          <w:sz w:val="28"/>
          <w:szCs w:val="28"/>
          <w:rtl/>
        </w:rPr>
        <w:t>2020،</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 xml:space="preserve">وقد تم تحويل جزء من الاعتمادات نظرا لعدم استكمال برنامج التكوين نظرا لتداعيات جانحة كوفيد </w:t>
      </w:r>
      <w:r w:rsidRPr="00C44D94">
        <w:rPr>
          <w:rFonts w:ascii="Simplified Arabic" w:hAnsi="Simplified Arabic" w:cs="Simplified Arabic"/>
          <w:b/>
          <w:bCs/>
          <w:rtl/>
        </w:rPr>
        <w:t>19</w:t>
      </w:r>
      <w:r w:rsidRPr="00916FA8">
        <w:rPr>
          <w:rFonts w:ascii="Simplified Arabic" w:hAnsi="Simplified Arabic" w:cs="Simplified Arabic"/>
          <w:sz w:val="32"/>
          <w:szCs w:val="32"/>
          <w:rtl/>
        </w:rPr>
        <w:t>.</w:t>
      </w:r>
    </w:p>
    <w:p w:rsidR="007E113C" w:rsidRPr="00916FA8" w:rsidRDefault="007E113C" w:rsidP="00BF2C43">
      <w:pPr>
        <w:pStyle w:val="Paragraphedeliste"/>
        <w:tabs>
          <w:tab w:val="left" w:pos="502"/>
        </w:tabs>
        <w:autoSpaceDE w:val="0"/>
        <w:autoSpaceDN w:val="0"/>
        <w:adjustRightInd w:val="0"/>
        <w:ind w:left="785"/>
        <w:rPr>
          <w:rFonts w:ascii="Simplified Arabic" w:hAnsi="Simplified Arabic" w:cs="Simplified Arabic"/>
          <w:sz w:val="32"/>
          <w:szCs w:val="32"/>
          <w:rtl/>
        </w:rPr>
      </w:pPr>
    </w:p>
    <w:p w:rsidR="00BF2C43" w:rsidRPr="00916FA8" w:rsidRDefault="00BF2C43" w:rsidP="00BF2C43">
      <w:pPr>
        <w:tabs>
          <w:tab w:val="left" w:pos="502"/>
        </w:tabs>
        <w:autoSpaceDE w:val="0"/>
        <w:autoSpaceDN w:val="0"/>
        <w:adjustRightInd w:val="0"/>
        <w:ind w:left="502"/>
        <w:rPr>
          <w:rFonts w:ascii="Simplified Arabic" w:hAnsi="Simplified Arabic" w:cs="Simplified Arabic"/>
          <w:b/>
          <w:bCs/>
          <w:sz w:val="28"/>
          <w:szCs w:val="28"/>
          <w:u w:val="single"/>
          <w:rtl/>
        </w:rPr>
      </w:pPr>
    </w:p>
    <w:p w:rsidR="00BF2C43" w:rsidRPr="007A5EF1" w:rsidRDefault="00BF2C43" w:rsidP="00797BB9">
      <w:pPr>
        <w:pStyle w:val="Paragraphedeliste"/>
        <w:numPr>
          <w:ilvl w:val="0"/>
          <w:numId w:val="44"/>
        </w:numPr>
        <w:spacing w:after="160" w:line="259" w:lineRule="auto"/>
        <w:rPr>
          <w:rFonts w:ascii="Simplified Arabic" w:hAnsi="Simplified Arabic" w:cs="Simplified Arabic"/>
          <w:b/>
          <w:bCs/>
          <w:sz w:val="28"/>
          <w:szCs w:val="28"/>
          <w:u w:val="single"/>
        </w:rPr>
      </w:pPr>
      <w:r w:rsidRPr="007A5EF1">
        <w:rPr>
          <w:rFonts w:ascii="Simplified Arabic" w:hAnsi="Simplified Arabic" w:cs="Simplified Arabic"/>
          <w:b/>
          <w:bCs/>
          <w:sz w:val="28"/>
          <w:szCs w:val="28"/>
          <w:u w:val="single"/>
          <w:rtl/>
        </w:rPr>
        <w:lastRenderedPageBreak/>
        <w:t>المؤشر 3.1.9 معدل أيام المرض بالنسبة للعون العمومي الراجع بالنظر للوزارة</w:t>
      </w:r>
    </w:p>
    <w:tbl>
      <w:tblPr>
        <w:tblStyle w:val="TableauGrille1Clair-Accentuation51"/>
        <w:tblpPr w:leftFromText="141" w:rightFromText="141" w:vertAnchor="text" w:horzAnchor="margin" w:tblpXSpec="center" w:tblpY="39"/>
        <w:bidiVisual/>
        <w:tblW w:w="10632" w:type="dxa"/>
        <w:jc w:val="center"/>
        <w:tblLayout w:type="fixed"/>
        <w:tblLook w:val="04A0" w:firstRow="1" w:lastRow="0" w:firstColumn="1" w:lastColumn="0" w:noHBand="0" w:noVBand="1"/>
      </w:tblPr>
      <w:tblGrid>
        <w:gridCol w:w="2775"/>
        <w:gridCol w:w="758"/>
        <w:gridCol w:w="807"/>
        <w:gridCol w:w="806"/>
        <w:gridCol w:w="806"/>
        <w:gridCol w:w="1170"/>
        <w:gridCol w:w="1170"/>
        <w:gridCol w:w="1170"/>
        <w:gridCol w:w="1170"/>
      </w:tblGrid>
      <w:tr w:rsidR="007A5EF1" w:rsidRPr="00916FA8" w:rsidTr="007A5EF1">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775" w:type="dxa"/>
            <w:vMerge w:val="restart"/>
            <w:noWrap/>
            <w:vAlign w:val="center"/>
            <w:hideMark/>
          </w:tcPr>
          <w:p w:rsidR="007A5EF1" w:rsidRPr="00916FA8" w:rsidRDefault="007A5EF1" w:rsidP="007A5EF1">
            <w:pPr>
              <w:keepNext/>
              <w:jc w:val="center"/>
              <w:rPr>
                <w:rFonts w:ascii="Simplified Arabic" w:hAnsi="Simplified Arabic" w:cs="Simplified Arabic"/>
                <w:color w:val="000000"/>
              </w:rPr>
            </w:pPr>
            <w:r w:rsidRPr="00916FA8">
              <w:rPr>
                <w:rFonts w:ascii="Simplified Arabic" w:hAnsi="Simplified Arabic" w:cs="Simplified Arabic"/>
                <w:color w:val="000000"/>
                <w:rtl/>
              </w:rPr>
              <w:t xml:space="preserve">الهدف 1: </w:t>
            </w:r>
            <w:r>
              <w:rPr>
                <w:rtl/>
              </w:rPr>
              <w:t xml:space="preserve"> </w:t>
            </w:r>
            <w:r w:rsidRPr="007E113C">
              <w:rPr>
                <w:rFonts w:ascii="Simplified Arabic" w:hAnsi="Simplified Arabic" w:cs="Simplified Arabic"/>
                <w:color w:val="000000"/>
                <w:rtl/>
              </w:rPr>
              <w:t>تطوير التصرف في الموارد البشرية</w:t>
            </w:r>
          </w:p>
        </w:tc>
        <w:tc>
          <w:tcPr>
            <w:tcW w:w="758" w:type="dxa"/>
            <w:vMerge w:val="restart"/>
            <w:vAlign w:val="center"/>
            <w:hideMark/>
          </w:tcPr>
          <w:p w:rsidR="007A5EF1" w:rsidRPr="00916FA8" w:rsidRDefault="007A5EF1" w:rsidP="007A5EF1">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7A5EF1" w:rsidRPr="00916FA8" w:rsidRDefault="007A5EF1" w:rsidP="007A5EF1">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7A5EF1" w:rsidRPr="00916FA8" w:rsidRDefault="007A5EF1" w:rsidP="007A5EF1">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7A5EF1" w:rsidRPr="00916FA8" w:rsidRDefault="007A5EF1" w:rsidP="007A5EF1">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7A5EF1" w:rsidRPr="00916FA8"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7A5EF1" w:rsidRPr="00C94BA7"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7A5EF1" w:rsidRPr="00916FA8"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7A5EF1" w:rsidRPr="00916FA8"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7A5EF1" w:rsidRPr="00916FA8"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7A5EF1" w:rsidRPr="00916FA8"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7A5EF1" w:rsidRPr="00916FA8" w:rsidTr="007A5EF1">
        <w:trPr>
          <w:trHeight w:val="468"/>
          <w:jc w:val="center"/>
        </w:trPr>
        <w:tc>
          <w:tcPr>
            <w:cnfStyle w:val="001000000000" w:firstRow="0" w:lastRow="0" w:firstColumn="1" w:lastColumn="0" w:oddVBand="0" w:evenVBand="0" w:oddHBand="0" w:evenHBand="0" w:firstRowFirstColumn="0" w:firstRowLastColumn="0" w:lastRowFirstColumn="0" w:lastRowLastColumn="0"/>
            <w:tcW w:w="2775" w:type="dxa"/>
            <w:vMerge/>
            <w:vAlign w:val="center"/>
            <w:hideMark/>
          </w:tcPr>
          <w:p w:rsidR="007A5EF1" w:rsidRPr="00916FA8" w:rsidRDefault="007A5EF1" w:rsidP="007A5EF1">
            <w:pPr>
              <w:bidi w:val="0"/>
              <w:jc w:val="center"/>
              <w:rPr>
                <w:rFonts w:ascii="Simplified Arabic" w:hAnsi="Simplified Arabic" w:cs="Simplified Arabic"/>
                <w:color w:val="000000"/>
              </w:rPr>
            </w:pPr>
          </w:p>
        </w:tc>
        <w:tc>
          <w:tcPr>
            <w:tcW w:w="758" w:type="dxa"/>
            <w:vMerge/>
            <w:vAlign w:val="center"/>
            <w:hideMark/>
          </w:tcPr>
          <w:p w:rsidR="007A5EF1" w:rsidRPr="00916FA8" w:rsidRDefault="007A5EF1" w:rsidP="007A5EF1">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2018</w:t>
            </w:r>
          </w:p>
        </w:tc>
        <w:tc>
          <w:tcPr>
            <w:tcW w:w="806" w:type="dxa"/>
            <w:noWrap/>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2019</w:t>
            </w:r>
          </w:p>
        </w:tc>
        <w:tc>
          <w:tcPr>
            <w:tcW w:w="806" w:type="dxa"/>
            <w:noWrap/>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Pr>
              <w:t>2020</w:t>
            </w:r>
          </w:p>
        </w:tc>
        <w:tc>
          <w:tcPr>
            <w:tcW w:w="1170" w:type="dxa"/>
            <w:noWrap/>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2020</w:t>
            </w:r>
          </w:p>
        </w:tc>
        <w:tc>
          <w:tcPr>
            <w:tcW w:w="1170" w:type="dxa"/>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(2)/(1)</w:t>
            </w:r>
          </w:p>
        </w:tc>
        <w:tc>
          <w:tcPr>
            <w:tcW w:w="1170" w:type="dxa"/>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2021</w:t>
            </w:r>
          </w:p>
        </w:tc>
        <w:tc>
          <w:tcPr>
            <w:tcW w:w="1170" w:type="dxa"/>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2022</w:t>
            </w:r>
          </w:p>
        </w:tc>
      </w:tr>
      <w:tr w:rsidR="007A5EF1" w:rsidRPr="00916FA8" w:rsidTr="007A5EF1">
        <w:trPr>
          <w:trHeight w:val="797"/>
          <w:jc w:val="center"/>
        </w:trPr>
        <w:tc>
          <w:tcPr>
            <w:cnfStyle w:val="001000000000" w:firstRow="0" w:lastRow="0" w:firstColumn="1" w:lastColumn="0" w:oddVBand="0" w:evenVBand="0" w:oddHBand="0" w:evenHBand="0" w:firstRowFirstColumn="0" w:firstRowLastColumn="0" w:lastRowFirstColumn="0" w:lastRowLastColumn="0"/>
            <w:tcW w:w="2775" w:type="dxa"/>
            <w:noWrap/>
            <w:vAlign w:val="center"/>
            <w:hideMark/>
          </w:tcPr>
          <w:p w:rsidR="007A5EF1" w:rsidRPr="00916FA8" w:rsidRDefault="007A5EF1" w:rsidP="007A5EF1">
            <w:pPr>
              <w:ind w:left="318" w:hanging="318"/>
              <w:jc w:val="center"/>
              <w:rPr>
                <w:rFonts w:ascii="Simplified Arabic" w:hAnsi="Simplified Arabic" w:cs="Simplified Arabic"/>
                <w:color w:val="000000"/>
              </w:rPr>
            </w:pPr>
            <w:r w:rsidRPr="007E113C">
              <w:rPr>
                <w:rFonts w:ascii="Simplified Arabic" w:hAnsi="Simplified Arabic" w:cs="Simplified Arabic"/>
                <w:color w:val="000000"/>
                <w:rtl/>
              </w:rPr>
              <w:t>•</w:t>
            </w:r>
            <w:r w:rsidRPr="007E113C">
              <w:rPr>
                <w:rFonts w:ascii="Simplified Arabic" w:hAnsi="Simplified Arabic" w:cs="Simplified Arabic"/>
                <w:color w:val="000000"/>
                <w:rtl/>
              </w:rPr>
              <w:tab/>
            </w:r>
            <w:r w:rsidRPr="007A5EF1">
              <w:rPr>
                <w:rFonts w:ascii="Simplified Arabic" w:hAnsi="Simplified Arabic" w:cs="Simplified Arabic"/>
                <w:color w:val="000000"/>
                <w:rtl/>
              </w:rPr>
              <w:t>المؤشر 3.1.9 معدل أيام المرض بالنسبة للعون العمومي الراجع بالنظر للوزارة</w:t>
            </w:r>
          </w:p>
        </w:tc>
        <w:tc>
          <w:tcPr>
            <w:tcW w:w="758" w:type="dxa"/>
            <w:noWrap/>
            <w:vAlign w:val="center"/>
            <w:hideMark/>
          </w:tcPr>
          <w:p w:rsidR="007A5EF1" w:rsidRPr="00D97B04" w:rsidRDefault="007A5EF1" w:rsidP="007A5EF1">
            <w:pPr>
              <w:jc w:val="center"/>
              <w:cnfStyle w:val="000000000000" w:firstRow="0" w:lastRow="0" w:firstColumn="0" w:lastColumn="0" w:oddVBand="0" w:evenVBand="0" w:oddHBand="0" w:evenHBand="0" w:firstRowFirstColumn="0" w:firstRowLastColumn="0" w:lastRowFirstColumn="0" w:lastRowLastColumn="0"/>
            </w:pPr>
            <w:r w:rsidRPr="00D97B04">
              <w:rPr>
                <w:rtl/>
              </w:rPr>
              <w:t>يوم/ للعون</w:t>
            </w:r>
          </w:p>
        </w:tc>
        <w:tc>
          <w:tcPr>
            <w:tcW w:w="807" w:type="dxa"/>
            <w:noWrap/>
            <w:vAlign w:val="center"/>
          </w:tcPr>
          <w:p w:rsidR="007A5EF1" w:rsidRPr="00D97B04" w:rsidRDefault="007A5EF1" w:rsidP="007A5EF1">
            <w:pPr>
              <w:jc w:val="center"/>
              <w:cnfStyle w:val="000000000000" w:firstRow="0" w:lastRow="0" w:firstColumn="0" w:lastColumn="0" w:oddVBand="0" w:evenVBand="0" w:oddHBand="0" w:evenHBand="0" w:firstRowFirstColumn="0" w:firstRowLastColumn="0" w:lastRowFirstColumn="0" w:lastRowLastColumn="0"/>
            </w:pPr>
            <w:r w:rsidRPr="00D97B04">
              <w:rPr>
                <w:rtl/>
              </w:rPr>
              <w:t>9.47</w:t>
            </w:r>
          </w:p>
        </w:tc>
        <w:tc>
          <w:tcPr>
            <w:tcW w:w="806" w:type="dxa"/>
            <w:noWrap/>
            <w:vAlign w:val="center"/>
          </w:tcPr>
          <w:p w:rsidR="007A5EF1" w:rsidRPr="00D97B04" w:rsidRDefault="007A5EF1" w:rsidP="007A5EF1">
            <w:pPr>
              <w:jc w:val="center"/>
              <w:cnfStyle w:val="000000000000" w:firstRow="0" w:lastRow="0" w:firstColumn="0" w:lastColumn="0" w:oddVBand="0" w:evenVBand="0" w:oddHBand="0" w:evenHBand="0" w:firstRowFirstColumn="0" w:firstRowLastColumn="0" w:lastRowFirstColumn="0" w:lastRowLastColumn="0"/>
            </w:pPr>
            <w:r w:rsidRPr="00D97B04">
              <w:rPr>
                <w:rtl/>
              </w:rPr>
              <w:t>9.47</w:t>
            </w:r>
          </w:p>
        </w:tc>
        <w:tc>
          <w:tcPr>
            <w:tcW w:w="806" w:type="dxa"/>
            <w:noWrap/>
            <w:vAlign w:val="center"/>
          </w:tcPr>
          <w:p w:rsidR="007A5EF1" w:rsidRPr="00D97B04" w:rsidRDefault="007A5EF1" w:rsidP="007A5EF1">
            <w:pPr>
              <w:jc w:val="center"/>
              <w:cnfStyle w:val="000000000000" w:firstRow="0" w:lastRow="0" w:firstColumn="0" w:lastColumn="0" w:oddVBand="0" w:evenVBand="0" w:oddHBand="0" w:evenHBand="0" w:firstRowFirstColumn="0" w:firstRowLastColumn="0" w:lastRowFirstColumn="0" w:lastRowLastColumn="0"/>
            </w:pPr>
            <w:r w:rsidRPr="00D97B04">
              <w:rPr>
                <w:rtl/>
              </w:rPr>
              <w:t>6</w:t>
            </w:r>
          </w:p>
        </w:tc>
        <w:tc>
          <w:tcPr>
            <w:tcW w:w="1170" w:type="dxa"/>
            <w:noWrap/>
            <w:vAlign w:val="center"/>
          </w:tcPr>
          <w:p w:rsidR="007A5EF1" w:rsidRPr="00D97B04" w:rsidRDefault="007A5EF1" w:rsidP="007A5EF1">
            <w:pPr>
              <w:jc w:val="center"/>
              <w:cnfStyle w:val="000000000000" w:firstRow="0" w:lastRow="0" w:firstColumn="0" w:lastColumn="0" w:oddVBand="0" w:evenVBand="0" w:oddHBand="0" w:evenHBand="0" w:firstRowFirstColumn="0" w:firstRowLastColumn="0" w:lastRowFirstColumn="0" w:lastRowLastColumn="0"/>
            </w:pPr>
            <w:r w:rsidRPr="00D97B04">
              <w:rPr>
                <w:rtl/>
              </w:rPr>
              <w:t>4.74</w:t>
            </w:r>
          </w:p>
        </w:tc>
        <w:tc>
          <w:tcPr>
            <w:tcW w:w="1170" w:type="dxa"/>
            <w:vAlign w:val="center"/>
          </w:tcPr>
          <w:p w:rsidR="007A5EF1" w:rsidRPr="00D97B04" w:rsidRDefault="007A5EF1" w:rsidP="007A5EF1">
            <w:pPr>
              <w:jc w:val="center"/>
              <w:cnfStyle w:val="000000000000" w:firstRow="0" w:lastRow="0" w:firstColumn="0" w:lastColumn="0" w:oddVBand="0" w:evenVBand="0" w:oddHBand="0" w:evenHBand="0" w:firstRowFirstColumn="0" w:firstRowLastColumn="0" w:lastRowFirstColumn="0" w:lastRowLastColumn="0"/>
            </w:pPr>
            <w:r w:rsidRPr="00D97B04">
              <w:rPr>
                <w:rtl/>
              </w:rPr>
              <w:t>1.26</w:t>
            </w:r>
            <w:r w:rsidRPr="00D97B04">
              <w:t>*</w:t>
            </w:r>
          </w:p>
        </w:tc>
        <w:tc>
          <w:tcPr>
            <w:tcW w:w="1170" w:type="dxa"/>
            <w:vAlign w:val="center"/>
          </w:tcPr>
          <w:p w:rsidR="007A5EF1" w:rsidRPr="00D97B04" w:rsidRDefault="007A5EF1" w:rsidP="007A5EF1">
            <w:pPr>
              <w:jc w:val="center"/>
              <w:cnfStyle w:val="000000000000" w:firstRow="0" w:lastRow="0" w:firstColumn="0" w:lastColumn="0" w:oddVBand="0" w:evenVBand="0" w:oddHBand="0" w:evenHBand="0" w:firstRowFirstColumn="0" w:firstRowLastColumn="0" w:lastRowFirstColumn="0" w:lastRowLastColumn="0"/>
            </w:pPr>
            <w:r w:rsidRPr="00D97B04">
              <w:rPr>
                <w:rtl/>
              </w:rPr>
              <w:t>4</w:t>
            </w:r>
          </w:p>
        </w:tc>
        <w:tc>
          <w:tcPr>
            <w:tcW w:w="1170" w:type="dxa"/>
            <w:vAlign w:val="center"/>
          </w:tcPr>
          <w:p w:rsidR="007A5EF1" w:rsidRDefault="007A5EF1" w:rsidP="007A5EF1">
            <w:pPr>
              <w:jc w:val="center"/>
              <w:cnfStyle w:val="000000000000" w:firstRow="0" w:lastRow="0" w:firstColumn="0" w:lastColumn="0" w:oddVBand="0" w:evenVBand="0" w:oddHBand="0" w:evenHBand="0" w:firstRowFirstColumn="0" w:firstRowLastColumn="0" w:lastRowFirstColumn="0" w:lastRowLastColumn="0"/>
            </w:pPr>
            <w:r w:rsidRPr="00D97B04">
              <w:rPr>
                <w:rtl/>
              </w:rPr>
              <w:t>3</w:t>
            </w:r>
          </w:p>
        </w:tc>
      </w:tr>
    </w:tbl>
    <w:p w:rsidR="00BF2C43" w:rsidRPr="00916FA8" w:rsidRDefault="00BF2C43" w:rsidP="00BF2C43">
      <w:pPr>
        <w:pStyle w:val="Paragraphedeliste"/>
        <w:ind w:left="1800"/>
        <w:rPr>
          <w:rFonts w:ascii="Simplified Arabic" w:hAnsi="Simplified Arabic" w:cs="Simplified Arabic"/>
          <w:b/>
          <w:bCs/>
          <w:sz w:val="40"/>
          <w:szCs w:val="40"/>
          <w:u w:val="single"/>
        </w:rPr>
      </w:pPr>
    </w:p>
    <w:p w:rsidR="00BF2C43" w:rsidRPr="00916FA8" w:rsidRDefault="00BF2C43" w:rsidP="00BF2C43">
      <w:pPr>
        <w:pStyle w:val="Paragraphedeliste"/>
        <w:tabs>
          <w:tab w:val="left" w:pos="502"/>
        </w:tabs>
        <w:autoSpaceDE w:val="0"/>
        <w:autoSpaceDN w:val="0"/>
        <w:adjustRightInd w:val="0"/>
        <w:rPr>
          <w:rFonts w:ascii="Simplified Arabic" w:hAnsi="Simplified Arabic" w:cs="Simplified Arabic"/>
          <w:b/>
          <w:bCs/>
          <w:color w:val="00B050"/>
          <w:rtl/>
        </w:rPr>
      </w:pPr>
      <w:r w:rsidRPr="00916FA8">
        <w:rPr>
          <w:rFonts w:ascii="Simplified Arabic" w:hAnsi="Simplified Arabic" w:cs="Simplified Arabic"/>
          <w:b/>
          <w:bCs/>
          <w:color w:val="00B050"/>
          <w:rtl/>
        </w:rPr>
        <w:t>* يتعلق هذا المؤشر بالإدارة المركزية فقط نظرا لعدم استكمال المعطيات على المستوي الجهوي.</w:t>
      </w:r>
    </w:p>
    <w:p w:rsidR="00BF2C43" w:rsidRPr="00916FA8" w:rsidRDefault="00BF2C43" w:rsidP="00BF2C43">
      <w:pPr>
        <w:pStyle w:val="Paragraphedeliste"/>
        <w:tabs>
          <w:tab w:val="left" w:pos="502"/>
        </w:tabs>
        <w:autoSpaceDE w:val="0"/>
        <w:autoSpaceDN w:val="0"/>
        <w:adjustRightInd w:val="0"/>
        <w:rPr>
          <w:rFonts w:ascii="Simplified Arabic" w:hAnsi="Simplified Arabic" w:cs="Simplified Arabic"/>
          <w:b/>
          <w:bCs/>
          <w:color w:val="00B050"/>
          <w:rtl/>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color w:val="00B050"/>
        </w:rPr>
      </w:pPr>
      <w:r w:rsidRPr="00916FA8">
        <w:rPr>
          <w:rFonts w:ascii="Simplified Arabic" w:hAnsi="Simplified Arabic" w:cs="Simplified Arabic"/>
          <w:b/>
          <w:bCs/>
          <w:sz w:val="28"/>
          <w:szCs w:val="28"/>
          <w:u w:val="single"/>
          <w:rtl/>
        </w:rPr>
        <w:t>تعريف المؤشر</w:t>
      </w:r>
    </w:p>
    <w:p w:rsidR="00BF2C43" w:rsidRPr="00916FA8" w:rsidRDefault="00BF2C43" w:rsidP="00BF2C43">
      <w:pPr>
        <w:pStyle w:val="Paragraphedeliste"/>
        <w:tabs>
          <w:tab w:val="left" w:pos="502"/>
        </w:tabs>
        <w:autoSpaceDE w:val="0"/>
        <w:autoSpaceDN w:val="0"/>
        <w:adjustRightInd w:val="0"/>
        <w:rPr>
          <w:rFonts w:ascii="Simplified Arabic" w:hAnsi="Simplified Arabic" w:cs="Simplified Arabic"/>
          <w:b/>
          <w:bCs/>
          <w:color w:val="00B050"/>
          <w:rtl/>
        </w:rPr>
      </w:pPr>
      <w:r w:rsidRPr="00916FA8">
        <w:rPr>
          <w:rFonts w:ascii="Simplified Arabic" w:hAnsi="Simplified Arabic" w:cs="Simplified Arabic"/>
          <w:b/>
          <w:bCs/>
          <w:color w:val="00B050"/>
          <w:rtl/>
        </w:rPr>
        <w:t xml:space="preserve"> </w:t>
      </w:r>
    </w:p>
    <w:p w:rsidR="00BF2C43" w:rsidRPr="00916FA8" w:rsidRDefault="00BF2C43" w:rsidP="00BF2C43">
      <w:pPr>
        <w:spacing w:line="360" w:lineRule="auto"/>
        <w:contextualSpacing/>
        <w:rPr>
          <w:rFonts w:ascii="Simplified Arabic" w:hAnsi="Simplified Arabic" w:cs="Simplified Arabic"/>
          <w:sz w:val="32"/>
          <w:szCs w:val="32"/>
          <w:rtl/>
        </w:rPr>
      </w:pPr>
      <w:r w:rsidRPr="00916FA8">
        <w:rPr>
          <w:rFonts w:ascii="Simplified Arabic" w:hAnsi="Simplified Arabic" w:cs="Simplified Arabic"/>
          <w:sz w:val="32"/>
          <w:szCs w:val="32"/>
          <w:rtl/>
        </w:rPr>
        <w:t>يهدف هذا المؤشر إلى معرفة معدل الغيابات للعون العمومي وذلك نظرا لما يترتب عنه من هدر واستنزاف للمالية العمومية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لما له من انعكاس سلبي على التحصيل الدراسي للتلاميذ.</w:t>
      </w:r>
      <w:r>
        <w:rPr>
          <w:rFonts w:ascii="Simplified Arabic" w:hAnsi="Simplified Arabic" w:cs="Simplified Arabic"/>
          <w:sz w:val="32"/>
          <w:szCs w:val="32"/>
          <w:rtl/>
        </w:rPr>
        <w:t xml:space="preserve">        </w:t>
      </w: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 xml:space="preserve"> طريقة احتساب المؤشر</w:t>
      </w:r>
    </w:p>
    <w:p w:rsidR="00BF2C43" w:rsidRPr="00916FA8" w:rsidRDefault="005E76D3" w:rsidP="00BF2C43">
      <w:pPr>
        <w:pBdr>
          <w:top w:val="double" w:sz="4" w:space="1" w:color="auto"/>
          <w:left w:val="double" w:sz="4" w:space="4" w:color="auto"/>
          <w:bottom w:val="double" w:sz="4" w:space="1" w:color="auto"/>
          <w:right w:val="double" w:sz="4" w:space="4" w:color="auto"/>
        </w:pBdr>
        <w:autoSpaceDE w:val="0"/>
        <w:autoSpaceDN w:val="0"/>
        <w:adjustRightInd w:val="0"/>
        <w:spacing w:line="360" w:lineRule="auto"/>
        <w:ind w:left="502"/>
        <w:jc w:val="center"/>
        <w:rPr>
          <w:rFonts w:ascii="Simplified Arabic" w:hAnsi="Simplified Arabic" w:cs="Simplified Arabic"/>
          <w:i/>
          <w:sz w:val="40"/>
          <w:szCs w:val="40"/>
          <w:rtl/>
        </w:rPr>
      </w:pPr>
      <m:oMath>
        <m:f>
          <m:fPr>
            <m:ctrlPr>
              <w:rPr>
                <w:rFonts w:ascii="Cambria Math" w:hAnsi="Cambria Math" w:cs="Simplified Arabic"/>
                <w:b/>
                <w:bCs/>
                <w:i/>
                <w:sz w:val="44"/>
                <w:szCs w:val="44"/>
              </w:rPr>
            </m:ctrlPr>
          </m:fPr>
          <m:num>
            <m:r>
              <m:rPr>
                <m:sty m:val="bi"/>
              </m:rPr>
              <w:rPr>
                <w:rFonts w:ascii="Cambria Math" w:hAnsi="Cambria Math" w:cs="Simplified Arabic"/>
                <w:sz w:val="44"/>
                <w:szCs w:val="44"/>
                <w:rtl/>
              </w:rPr>
              <m:t>التغيب لأيام الجملي العدد</m:t>
            </m:r>
          </m:num>
          <m:den>
            <m:r>
              <m:rPr>
                <m:sty m:val="bi"/>
              </m:rPr>
              <w:rPr>
                <w:rFonts w:ascii="Cambria Math" w:hAnsi="Cambria Math" w:cs="Simplified Arabic"/>
                <w:sz w:val="44"/>
                <w:szCs w:val="44"/>
                <w:rtl/>
              </w:rPr>
              <m:t>المتغيبين الأعوان عدد</m:t>
            </m:r>
          </m:den>
        </m:f>
      </m:oMath>
      <w:r w:rsidR="00BF2C43" w:rsidRPr="00916FA8">
        <w:rPr>
          <w:rFonts w:ascii="Simplified Arabic" w:hAnsi="Simplified Arabic" w:cs="Simplified Arabic"/>
          <w:i/>
          <w:sz w:val="40"/>
          <w:szCs w:val="40"/>
          <w:rtl/>
        </w:rPr>
        <w:t xml:space="preserve">* </w:t>
      </w:r>
      <w:r w:rsidR="00BF2C43" w:rsidRPr="00916FA8">
        <w:rPr>
          <w:rFonts w:ascii="Simplified Arabic" w:hAnsi="Simplified Arabic" w:cs="Simplified Arabic"/>
          <w:i/>
          <w:iCs/>
          <w:sz w:val="40"/>
          <w:szCs w:val="40"/>
          <w:rtl/>
        </w:rPr>
        <w:t>100</w:t>
      </w: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 xml:space="preserve"> مصدر المعلومات</w:t>
      </w:r>
    </w:p>
    <w:p w:rsidR="00BF2C43" w:rsidRPr="00916FA8" w:rsidRDefault="00BF2C43" w:rsidP="00BF2C43">
      <w:pPr>
        <w:tabs>
          <w:tab w:val="left" w:pos="502"/>
        </w:tabs>
        <w:autoSpaceDE w:val="0"/>
        <w:autoSpaceDN w:val="0"/>
        <w:adjustRightInd w:val="0"/>
        <w:ind w:left="360"/>
        <w:rPr>
          <w:rFonts w:ascii="Simplified Arabic" w:hAnsi="Simplified Arabic" w:cs="Simplified Arabic"/>
          <w:sz w:val="32"/>
          <w:szCs w:val="32"/>
          <w:rtl/>
        </w:rPr>
      </w:pPr>
      <w:r w:rsidRPr="00916FA8">
        <w:rPr>
          <w:rFonts w:ascii="Simplified Arabic" w:hAnsi="Simplified Arabic" w:cs="Simplified Arabic"/>
          <w:sz w:val="32"/>
          <w:szCs w:val="32"/>
          <w:rtl/>
        </w:rPr>
        <w:t>تستمد المعطيات المتعلقة بمعدل الغيابات للعون العمومي خاصة من منظومة "انصاف" وكذلك التقارير الدورية للإدارة العامة للموارد البشرية.</w:t>
      </w:r>
    </w:p>
    <w:p w:rsidR="00BF2C43" w:rsidRPr="00916FA8" w:rsidRDefault="00BF2C43" w:rsidP="00BF2C43">
      <w:pPr>
        <w:tabs>
          <w:tab w:val="left" w:pos="502"/>
        </w:tabs>
        <w:autoSpaceDE w:val="0"/>
        <w:autoSpaceDN w:val="0"/>
        <w:adjustRightInd w:val="0"/>
        <w:ind w:left="360"/>
        <w:rPr>
          <w:rFonts w:ascii="Simplified Arabic" w:hAnsi="Simplified Arabic" w:cs="Simplified Arabic"/>
          <w:sz w:val="12"/>
          <w:szCs w:val="12"/>
          <w:rtl/>
        </w:rPr>
      </w:pPr>
    </w:p>
    <w:p w:rsidR="00BF2C43" w:rsidRPr="00916FA8" w:rsidRDefault="00BF2C43" w:rsidP="00797BB9">
      <w:pPr>
        <w:pStyle w:val="Paragraphedeliste"/>
        <w:numPr>
          <w:ilvl w:val="0"/>
          <w:numId w:val="12"/>
        </w:numPr>
        <w:autoSpaceDE w:val="0"/>
        <w:autoSpaceDN w:val="0"/>
        <w:adjustRightInd w:val="0"/>
        <w:rPr>
          <w:rFonts w:ascii="Simplified Arabic" w:hAnsi="Simplified Arabic" w:cs="Simplified Arabic"/>
          <w:rtl/>
        </w:rPr>
      </w:pPr>
      <w:r w:rsidRPr="00916FA8">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w:t>
      </w:r>
      <w:r w:rsidRPr="00916FA8">
        <w:rPr>
          <w:rFonts w:ascii="Simplified Arabic" w:hAnsi="Simplified Arabic" w:cs="Simplified Arabic"/>
          <w:b/>
          <w:bCs/>
          <w:sz w:val="28"/>
          <w:szCs w:val="28"/>
          <w:u w:val="single"/>
        </w:rPr>
        <w:t>2020</w:t>
      </w:r>
      <w:r w:rsidRPr="00916FA8">
        <w:rPr>
          <w:rFonts w:ascii="Simplified Arabic" w:hAnsi="Simplified Arabic" w:cs="Simplified Arabic"/>
          <w:b/>
          <w:bCs/>
          <w:sz w:val="28"/>
          <w:szCs w:val="28"/>
          <w:u w:val="single"/>
          <w:rtl/>
        </w:rPr>
        <w:t xml:space="preserve"> وبيان الأسباب: </w:t>
      </w:r>
    </w:p>
    <w:p w:rsidR="00BF2C43" w:rsidRPr="00916FA8" w:rsidRDefault="00BF2C43" w:rsidP="00BF2C43">
      <w:pPr>
        <w:pStyle w:val="Paragraphedeliste"/>
        <w:tabs>
          <w:tab w:val="center" w:pos="424"/>
        </w:tabs>
        <w:spacing w:before="120" w:after="120" w:line="276" w:lineRule="auto"/>
        <w:ind w:left="0"/>
        <w:jc w:val="both"/>
        <w:outlineLvl w:val="0"/>
        <w:rPr>
          <w:rFonts w:ascii="Simplified Arabic" w:hAnsi="Simplified Arabic" w:cs="Simplified Arabic"/>
          <w:sz w:val="32"/>
          <w:szCs w:val="32"/>
          <w:rtl/>
        </w:rPr>
      </w:pPr>
      <w:r w:rsidRPr="00916FA8">
        <w:rPr>
          <w:rFonts w:ascii="Simplified Arabic" w:hAnsi="Simplified Arabic" w:cs="Simplified Arabic"/>
          <w:sz w:val="32"/>
          <w:szCs w:val="32"/>
          <w:rtl/>
        </w:rPr>
        <w:t>شهد معدل الغيابات تراجعا سواء بالمقارنة مع تقديرات سنة 2020 وكذلك انجازات سنة 2019، ويعود ذلك أساسا إلى حسن تطبيق منشور السيد وزير التربية الذي يقضي بوجوب إخضاع كل عون عمومي تتجاوز مدة عطلته المرضية خمسة أيام إلى المراقبة الإدارية.</w:t>
      </w:r>
    </w:p>
    <w:p w:rsidR="00BF2C43" w:rsidRPr="007A5EF1" w:rsidRDefault="00BF2C43" w:rsidP="00BF2C43">
      <w:pPr>
        <w:pStyle w:val="Paragraphedeliste"/>
        <w:autoSpaceDE w:val="0"/>
        <w:autoSpaceDN w:val="0"/>
        <w:adjustRightInd w:val="0"/>
        <w:spacing w:line="360" w:lineRule="auto"/>
        <w:ind w:left="617"/>
        <w:jc w:val="both"/>
        <w:rPr>
          <w:rFonts w:ascii="Simplified Arabic" w:hAnsi="Simplified Arabic" w:cs="Simplified Arabic"/>
          <w:sz w:val="36"/>
          <w:szCs w:val="36"/>
          <w:rtl/>
        </w:rPr>
      </w:pPr>
      <w:r w:rsidRPr="007A5EF1">
        <w:rPr>
          <w:rFonts w:ascii="Simplified Arabic" w:hAnsi="Simplified Arabic" w:cs="Simplified Arabic"/>
          <w:sz w:val="36"/>
          <w:szCs w:val="36"/>
          <w:rtl/>
        </w:rPr>
        <w:lastRenderedPageBreak/>
        <w:t>حوصلة عامة:</w:t>
      </w:r>
    </w:p>
    <w:tbl>
      <w:tblPr>
        <w:tblStyle w:val="TableauGrille1Clair-Accentuation51"/>
        <w:tblpPr w:leftFromText="141" w:rightFromText="141" w:vertAnchor="text" w:horzAnchor="margin" w:tblpXSpec="center" w:tblpY="413"/>
        <w:bidiVisual/>
        <w:tblW w:w="9639" w:type="dxa"/>
        <w:tblLayout w:type="fixed"/>
        <w:tblLook w:val="04A0" w:firstRow="1" w:lastRow="0" w:firstColumn="1" w:lastColumn="0" w:noHBand="0" w:noVBand="1"/>
      </w:tblPr>
      <w:tblGrid>
        <w:gridCol w:w="5612"/>
        <w:gridCol w:w="957"/>
        <w:gridCol w:w="1516"/>
        <w:gridCol w:w="1554"/>
      </w:tblGrid>
      <w:tr w:rsidR="00BF2C43" w:rsidRPr="007A5EF1" w:rsidTr="007A5EF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612" w:type="dxa"/>
            <w:vMerge w:val="restart"/>
            <w:noWrap/>
            <w:vAlign w:val="center"/>
            <w:hideMark/>
          </w:tcPr>
          <w:p w:rsidR="00BF2C43" w:rsidRPr="007A5EF1" w:rsidRDefault="00BF2C43" w:rsidP="007A5EF1">
            <w:pPr>
              <w:jc w:val="center"/>
              <w:rPr>
                <w:rFonts w:ascii="Simplified Arabic" w:hAnsi="Simplified Arabic" w:cs="Simplified Arabic"/>
                <w:b w:val="0"/>
                <w:bCs w:val="0"/>
                <w:sz w:val="22"/>
                <w:szCs w:val="22"/>
              </w:rPr>
            </w:pPr>
            <w:r w:rsidRPr="007A5EF1">
              <w:rPr>
                <w:rFonts w:ascii="Simplified Arabic" w:hAnsi="Simplified Arabic" w:cs="Simplified Arabic"/>
                <w:sz w:val="22"/>
                <w:szCs w:val="22"/>
                <w:rtl/>
              </w:rPr>
              <w:t>الهدف 1.9: تطوير التصرف في الموارد البشرية</w:t>
            </w:r>
          </w:p>
          <w:p w:rsidR="00BF2C43" w:rsidRPr="007A5EF1" w:rsidRDefault="00BF2C43" w:rsidP="007A5EF1">
            <w:pPr>
              <w:jc w:val="center"/>
              <w:rPr>
                <w:rFonts w:ascii="Simplified Arabic" w:hAnsi="Simplified Arabic" w:cs="Simplified Arabic"/>
                <w:sz w:val="22"/>
                <w:szCs w:val="22"/>
              </w:rPr>
            </w:pPr>
          </w:p>
        </w:tc>
        <w:tc>
          <w:tcPr>
            <w:tcW w:w="957" w:type="dxa"/>
            <w:vMerge w:val="restart"/>
            <w:vAlign w:val="center"/>
            <w:hideMark/>
          </w:tcPr>
          <w:p w:rsidR="00BF2C43" w:rsidRPr="007A5EF1" w:rsidRDefault="00BF2C43" w:rsidP="007A5EF1">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2"/>
                <w:szCs w:val="22"/>
              </w:rPr>
            </w:pPr>
            <w:r w:rsidRPr="007A5EF1">
              <w:rPr>
                <w:rFonts w:ascii="Simplified Arabic" w:hAnsi="Simplified Arabic" w:cs="Simplified Arabic"/>
                <w:sz w:val="22"/>
                <w:szCs w:val="22"/>
                <w:rtl/>
              </w:rPr>
              <w:t>وحدة القيس</w:t>
            </w:r>
          </w:p>
        </w:tc>
        <w:tc>
          <w:tcPr>
            <w:tcW w:w="1516" w:type="dxa"/>
            <w:noWrap/>
            <w:vAlign w:val="center"/>
            <w:hideMark/>
          </w:tcPr>
          <w:p w:rsidR="00BF2C43" w:rsidRPr="007A5EF1" w:rsidRDefault="00BF2C43" w:rsidP="007A5EF1">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2"/>
                <w:szCs w:val="22"/>
              </w:rPr>
            </w:pPr>
            <w:r w:rsidRPr="007A5EF1">
              <w:rPr>
                <w:rFonts w:ascii="Simplified Arabic" w:hAnsi="Simplified Arabic" w:cs="Simplified Arabic"/>
                <w:sz w:val="22"/>
                <w:szCs w:val="22"/>
                <w:rtl/>
              </w:rPr>
              <w:t>تقديرات</w:t>
            </w:r>
          </w:p>
        </w:tc>
        <w:tc>
          <w:tcPr>
            <w:tcW w:w="1554" w:type="dxa"/>
            <w:vAlign w:val="center"/>
          </w:tcPr>
          <w:p w:rsidR="00BF2C43" w:rsidRPr="007A5EF1" w:rsidRDefault="00BF2C43" w:rsidP="007A5EF1">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rPr>
            </w:pPr>
            <w:r w:rsidRPr="007A5EF1">
              <w:rPr>
                <w:rFonts w:ascii="Simplified Arabic" w:hAnsi="Simplified Arabic" w:cs="Simplified Arabic"/>
                <w:sz w:val="22"/>
                <w:szCs w:val="22"/>
                <w:rtl/>
              </w:rPr>
              <w:t>منجز</w:t>
            </w:r>
          </w:p>
        </w:tc>
      </w:tr>
      <w:tr w:rsidR="00BF2C43" w:rsidRPr="007A5EF1" w:rsidTr="007A5EF1">
        <w:trPr>
          <w:trHeight w:val="312"/>
        </w:trPr>
        <w:tc>
          <w:tcPr>
            <w:cnfStyle w:val="001000000000" w:firstRow="0" w:lastRow="0" w:firstColumn="1" w:lastColumn="0" w:oddVBand="0" w:evenVBand="0" w:oddHBand="0" w:evenHBand="0" w:firstRowFirstColumn="0" w:firstRowLastColumn="0" w:lastRowFirstColumn="0" w:lastRowLastColumn="0"/>
            <w:tcW w:w="5612" w:type="dxa"/>
            <w:vMerge/>
            <w:vAlign w:val="center"/>
            <w:hideMark/>
          </w:tcPr>
          <w:p w:rsidR="00BF2C43" w:rsidRPr="007A5EF1" w:rsidRDefault="00BF2C43" w:rsidP="007A5EF1">
            <w:pPr>
              <w:spacing w:line="276" w:lineRule="auto"/>
              <w:jc w:val="center"/>
              <w:rPr>
                <w:rFonts w:ascii="Simplified Arabic" w:hAnsi="Simplified Arabic" w:cs="Simplified Arabic"/>
                <w:b w:val="0"/>
                <w:bCs w:val="0"/>
                <w:sz w:val="22"/>
                <w:szCs w:val="22"/>
              </w:rPr>
            </w:pPr>
          </w:p>
        </w:tc>
        <w:tc>
          <w:tcPr>
            <w:tcW w:w="957" w:type="dxa"/>
            <w:vMerge/>
            <w:vAlign w:val="center"/>
            <w:hideMark/>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Pr>
            </w:pPr>
          </w:p>
        </w:tc>
        <w:tc>
          <w:tcPr>
            <w:tcW w:w="1516" w:type="dxa"/>
            <w:noWrap/>
            <w:vAlign w:val="center"/>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Pr>
            </w:pPr>
            <w:r w:rsidRPr="007A5EF1">
              <w:rPr>
                <w:rFonts w:ascii="Simplified Arabic" w:hAnsi="Simplified Arabic" w:cs="Simplified Arabic"/>
                <w:b/>
                <w:bCs/>
                <w:sz w:val="22"/>
                <w:szCs w:val="22"/>
                <w:rtl/>
              </w:rPr>
              <w:t>2020</w:t>
            </w:r>
          </w:p>
        </w:tc>
        <w:tc>
          <w:tcPr>
            <w:tcW w:w="1554" w:type="dxa"/>
            <w:vAlign w:val="center"/>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rPr>
            </w:pPr>
            <w:r w:rsidRPr="007A5EF1">
              <w:rPr>
                <w:rFonts w:ascii="Simplified Arabic" w:hAnsi="Simplified Arabic" w:cs="Simplified Arabic"/>
                <w:b/>
                <w:bCs/>
                <w:sz w:val="22"/>
                <w:szCs w:val="22"/>
                <w:rtl/>
              </w:rPr>
              <w:t>2020</w:t>
            </w:r>
          </w:p>
        </w:tc>
      </w:tr>
      <w:tr w:rsidR="00BF2C43" w:rsidRPr="007A5EF1" w:rsidTr="007A5EF1">
        <w:trPr>
          <w:trHeight w:val="387"/>
        </w:trPr>
        <w:tc>
          <w:tcPr>
            <w:cnfStyle w:val="001000000000" w:firstRow="0" w:lastRow="0" w:firstColumn="1" w:lastColumn="0" w:oddVBand="0" w:evenVBand="0" w:oddHBand="0" w:evenHBand="0" w:firstRowFirstColumn="0" w:firstRowLastColumn="0" w:lastRowFirstColumn="0" w:lastRowLastColumn="0"/>
            <w:tcW w:w="5612" w:type="dxa"/>
            <w:noWrap/>
            <w:vAlign w:val="center"/>
            <w:hideMark/>
          </w:tcPr>
          <w:p w:rsidR="00BF2C43" w:rsidRPr="007A5EF1" w:rsidRDefault="00BF2C43" w:rsidP="007A5EF1">
            <w:pPr>
              <w:jc w:val="center"/>
              <w:rPr>
                <w:rFonts w:ascii="Simplified Arabic" w:hAnsi="Simplified Arabic" w:cs="Simplified Arabic"/>
                <w:sz w:val="22"/>
                <w:szCs w:val="22"/>
              </w:rPr>
            </w:pPr>
            <w:r w:rsidRPr="007A5EF1">
              <w:rPr>
                <w:rFonts w:ascii="Simplified Arabic" w:hAnsi="Simplified Arabic" w:cs="Simplified Arabic"/>
                <w:sz w:val="22"/>
                <w:szCs w:val="22"/>
                <w:rtl/>
              </w:rPr>
              <w:t>مؤشر1.1.9: نسبة انجاز البرنامج الوطني للتكوين وتطوير الكفاءات</w:t>
            </w:r>
          </w:p>
        </w:tc>
        <w:tc>
          <w:tcPr>
            <w:tcW w:w="957" w:type="dxa"/>
            <w:noWrap/>
            <w:vAlign w:val="center"/>
            <w:hideMark/>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Pr>
            </w:pPr>
            <w:r w:rsidRPr="007A5EF1">
              <w:rPr>
                <w:rFonts w:ascii="Simplified Arabic" w:hAnsi="Simplified Arabic" w:cs="Simplified Arabic"/>
                <w:sz w:val="22"/>
                <w:szCs w:val="22"/>
                <w:rtl/>
              </w:rPr>
              <w:t>%</w:t>
            </w:r>
          </w:p>
        </w:tc>
        <w:tc>
          <w:tcPr>
            <w:tcW w:w="1516" w:type="dxa"/>
            <w:noWrap/>
            <w:vAlign w:val="center"/>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Pr>
            </w:pPr>
            <w:r w:rsidRPr="007A5EF1">
              <w:rPr>
                <w:rFonts w:ascii="Simplified Arabic" w:hAnsi="Simplified Arabic" w:cs="Simplified Arabic"/>
                <w:b/>
                <w:bCs/>
                <w:sz w:val="22"/>
                <w:szCs w:val="22"/>
                <w:rtl/>
              </w:rPr>
              <w:t>90</w:t>
            </w:r>
          </w:p>
        </w:tc>
        <w:tc>
          <w:tcPr>
            <w:tcW w:w="1554" w:type="dxa"/>
            <w:vAlign w:val="center"/>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rPr>
            </w:pPr>
            <w:r w:rsidRPr="007A5EF1">
              <w:rPr>
                <w:rFonts w:ascii="Simplified Arabic" w:hAnsi="Simplified Arabic" w:cs="Simplified Arabic"/>
                <w:b/>
                <w:bCs/>
                <w:sz w:val="22"/>
                <w:szCs w:val="22"/>
                <w:rtl/>
              </w:rPr>
              <w:t>47</w:t>
            </w:r>
          </w:p>
        </w:tc>
      </w:tr>
      <w:tr w:rsidR="00BF2C43" w:rsidRPr="007A5EF1" w:rsidTr="007A5EF1">
        <w:trPr>
          <w:trHeight w:val="410"/>
        </w:trPr>
        <w:tc>
          <w:tcPr>
            <w:cnfStyle w:val="001000000000" w:firstRow="0" w:lastRow="0" w:firstColumn="1" w:lastColumn="0" w:oddVBand="0" w:evenVBand="0" w:oddHBand="0" w:evenHBand="0" w:firstRowFirstColumn="0" w:firstRowLastColumn="0" w:lastRowFirstColumn="0" w:lastRowLastColumn="0"/>
            <w:tcW w:w="5612" w:type="dxa"/>
            <w:noWrap/>
            <w:vAlign w:val="center"/>
            <w:hideMark/>
          </w:tcPr>
          <w:p w:rsidR="00BF2C43" w:rsidRPr="007A5EF1" w:rsidRDefault="00BF2C43" w:rsidP="007A5EF1">
            <w:pPr>
              <w:jc w:val="center"/>
              <w:rPr>
                <w:rFonts w:ascii="Simplified Arabic" w:hAnsi="Simplified Arabic" w:cs="Simplified Arabic"/>
                <w:sz w:val="22"/>
                <w:szCs w:val="22"/>
              </w:rPr>
            </w:pPr>
            <w:r w:rsidRPr="007A5EF1">
              <w:rPr>
                <w:rFonts w:ascii="Simplified Arabic" w:hAnsi="Simplified Arabic" w:cs="Simplified Arabic"/>
                <w:sz w:val="22"/>
                <w:szCs w:val="22"/>
                <w:rtl/>
              </w:rPr>
              <w:t>مؤشر2.1.9: نسبة الاعتمادات المخصصة للتكوين</w:t>
            </w:r>
          </w:p>
        </w:tc>
        <w:tc>
          <w:tcPr>
            <w:tcW w:w="957" w:type="dxa"/>
            <w:noWrap/>
            <w:vAlign w:val="center"/>
            <w:hideMark/>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Pr>
            </w:pPr>
            <w:r w:rsidRPr="007A5EF1">
              <w:rPr>
                <w:rFonts w:ascii="Simplified Arabic" w:hAnsi="Simplified Arabic" w:cs="Simplified Arabic"/>
                <w:sz w:val="22"/>
                <w:szCs w:val="22"/>
              </w:rPr>
              <w:t>%</w:t>
            </w:r>
          </w:p>
        </w:tc>
        <w:tc>
          <w:tcPr>
            <w:tcW w:w="1516" w:type="dxa"/>
            <w:noWrap/>
            <w:vAlign w:val="center"/>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Pr>
            </w:pPr>
            <w:r w:rsidRPr="007A5EF1">
              <w:rPr>
                <w:rFonts w:ascii="Simplified Arabic" w:hAnsi="Simplified Arabic" w:cs="Simplified Arabic"/>
                <w:b/>
                <w:bCs/>
                <w:sz w:val="22"/>
                <w:szCs w:val="22"/>
                <w:rtl/>
              </w:rPr>
              <w:t>0.6</w:t>
            </w:r>
          </w:p>
        </w:tc>
        <w:tc>
          <w:tcPr>
            <w:tcW w:w="1554" w:type="dxa"/>
            <w:vAlign w:val="center"/>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Pr>
            </w:pPr>
            <w:r w:rsidRPr="007A5EF1">
              <w:rPr>
                <w:rFonts w:ascii="Simplified Arabic" w:hAnsi="Simplified Arabic" w:cs="Simplified Arabic"/>
                <w:b/>
                <w:bCs/>
                <w:sz w:val="22"/>
                <w:szCs w:val="22"/>
                <w:rtl/>
              </w:rPr>
              <w:t>0.52</w:t>
            </w:r>
          </w:p>
        </w:tc>
      </w:tr>
      <w:tr w:rsidR="00BF2C43" w:rsidRPr="007A5EF1" w:rsidTr="007A5EF1">
        <w:trPr>
          <w:trHeight w:val="410"/>
        </w:trPr>
        <w:tc>
          <w:tcPr>
            <w:cnfStyle w:val="001000000000" w:firstRow="0" w:lastRow="0" w:firstColumn="1" w:lastColumn="0" w:oddVBand="0" w:evenVBand="0" w:oddHBand="0" w:evenHBand="0" w:firstRowFirstColumn="0" w:firstRowLastColumn="0" w:lastRowFirstColumn="0" w:lastRowLastColumn="0"/>
            <w:tcW w:w="5612" w:type="dxa"/>
            <w:noWrap/>
            <w:vAlign w:val="center"/>
          </w:tcPr>
          <w:p w:rsidR="00BF2C43" w:rsidRPr="007A5EF1" w:rsidRDefault="00BF2C43" w:rsidP="007A5EF1">
            <w:pPr>
              <w:jc w:val="center"/>
              <w:rPr>
                <w:rFonts w:ascii="Simplified Arabic" w:hAnsi="Simplified Arabic" w:cs="Simplified Arabic"/>
                <w:sz w:val="22"/>
                <w:szCs w:val="22"/>
              </w:rPr>
            </w:pPr>
            <w:r w:rsidRPr="007A5EF1">
              <w:rPr>
                <w:rFonts w:ascii="Simplified Arabic" w:hAnsi="Simplified Arabic" w:cs="Simplified Arabic"/>
                <w:sz w:val="22"/>
                <w:szCs w:val="22"/>
                <w:rtl/>
              </w:rPr>
              <w:t>مؤشر3.1.9: معدل أيام المرض بالنسبة للعون العمومي الراجع بالنظر للوزارة</w:t>
            </w:r>
          </w:p>
        </w:tc>
        <w:tc>
          <w:tcPr>
            <w:tcW w:w="957" w:type="dxa"/>
            <w:noWrap/>
            <w:vAlign w:val="center"/>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Pr>
            </w:pPr>
            <w:r w:rsidRPr="007A5EF1">
              <w:rPr>
                <w:rFonts w:ascii="Simplified Arabic" w:hAnsi="Simplified Arabic" w:cs="Simplified Arabic"/>
                <w:b/>
                <w:bCs/>
                <w:sz w:val="22"/>
                <w:szCs w:val="22"/>
              </w:rPr>
              <w:t>%</w:t>
            </w:r>
          </w:p>
        </w:tc>
        <w:tc>
          <w:tcPr>
            <w:tcW w:w="1516" w:type="dxa"/>
            <w:noWrap/>
            <w:vAlign w:val="center"/>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Pr>
            </w:pPr>
            <w:r w:rsidRPr="007A5EF1">
              <w:rPr>
                <w:rFonts w:ascii="Simplified Arabic" w:hAnsi="Simplified Arabic" w:cs="Simplified Arabic"/>
                <w:b/>
                <w:bCs/>
                <w:sz w:val="22"/>
                <w:szCs w:val="22"/>
                <w:rtl/>
              </w:rPr>
              <w:t>6</w:t>
            </w:r>
          </w:p>
        </w:tc>
        <w:tc>
          <w:tcPr>
            <w:tcW w:w="1554" w:type="dxa"/>
            <w:vAlign w:val="center"/>
          </w:tcPr>
          <w:p w:rsidR="00BF2C43" w:rsidRPr="007A5EF1" w:rsidRDefault="00BF2C43" w:rsidP="007A5EF1">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Pr>
            </w:pPr>
            <w:r w:rsidRPr="007A5EF1">
              <w:rPr>
                <w:rFonts w:ascii="Simplified Arabic" w:hAnsi="Simplified Arabic" w:cs="Simplified Arabic"/>
                <w:b/>
                <w:bCs/>
                <w:sz w:val="22"/>
                <w:szCs w:val="22"/>
                <w:rtl/>
              </w:rPr>
              <w:t>4.74</w:t>
            </w:r>
          </w:p>
        </w:tc>
      </w:tr>
    </w:tbl>
    <w:p w:rsidR="00D65E4D" w:rsidRPr="00D65E4D" w:rsidRDefault="00D65E4D" w:rsidP="00261333">
      <w:pPr>
        <w:pStyle w:val="Paragraphedeliste"/>
        <w:autoSpaceDE w:val="0"/>
        <w:autoSpaceDN w:val="0"/>
        <w:adjustRightInd w:val="0"/>
        <w:spacing w:line="360" w:lineRule="auto"/>
        <w:jc w:val="both"/>
        <w:rPr>
          <w:rFonts w:ascii="Simplified Arabic" w:hAnsi="Simplified Arabic" w:cs="Simplified Arabic"/>
          <w:sz w:val="32"/>
          <w:szCs w:val="32"/>
        </w:rPr>
      </w:pPr>
      <w:r w:rsidRPr="00D65E4D">
        <w:rPr>
          <w:rFonts w:ascii="Simplified Arabic" w:hAnsi="Simplified Arabic" w:cs="Simplified Arabic" w:hint="cs"/>
          <w:sz w:val="32"/>
          <w:szCs w:val="32"/>
          <w:rtl/>
        </w:rPr>
        <w:t>أهم المشاريع التي تم إنجازها</w:t>
      </w:r>
      <w:r>
        <w:rPr>
          <w:rFonts w:ascii="Simplified Arabic" w:hAnsi="Simplified Arabic" w:cs="Simplified Arabic" w:hint="cs"/>
          <w:sz w:val="32"/>
          <w:szCs w:val="32"/>
          <w:rtl/>
        </w:rPr>
        <w:t xml:space="preserve"> و كلفتها </w:t>
      </w:r>
      <w:r w:rsidRPr="00D65E4D">
        <w:rPr>
          <w:rFonts w:ascii="Simplified Arabic" w:hAnsi="Simplified Arabic" w:cs="Simplified Arabic" w:hint="cs"/>
          <w:sz w:val="32"/>
          <w:szCs w:val="32"/>
          <w:rtl/>
        </w:rPr>
        <w:t>في نشاط التكوين</w:t>
      </w:r>
      <w:r>
        <w:rPr>
          <w:rFonts w:ascii="Simplified Arabic" w:hAnsi="Simplified Arabic" w:cs="Simplified Arabic" w:hint="cs"/>
          <w:sz w:val="32"/>
          <w:szCs w:val="32"/>
          <w:rtl/>
        </w:rPr>
        <w:t>:</w:t>
      </w:r>
    </w:p>
    <w:p w:rsidR="00791907" w:rsidRPr="00D65E4D" w:rsidRDefault="00D65E4D" w:rsidP="00D65E4D">
      <w:pPr>
        <w:pStyle w:val="Paragraphedeliste"/>
        <w:numPr>
          <w:ilvl w:val="0"/>
          <w:numId w:val="65"/>
        </w:numPr>
        <w:autoSpaceDE w:val="0"/>
        <w:autoSpaceDN w:val="0"/>
        <w:adjustRightInd w:val="0"/>
        <w:spacing w:line="360" w:lineRule="auto"/>
        <w:jc w:val="both"/>
        <w:rPr>
          <w:rFonts w:ascii="Simplified Arabic" w:hAnsi="Simplified Arabic" w:cs="Simplified Arabic"/>
          <w:sz w:val="32"/>
          <w:szCs w:val="32"/>
        </w:rPr>
      </w:pPr>
      <w:r w:rsidRPr="00D65E4D">
        <w:rPr>
          <w:rFonts w:ascii="Simplified Arabic" w:hAnsi="Simplified Arabic" w:cs="Simplified Arabic" w:hint="cs"/>
          <w:sz w:val="32"/>
          <w:szCs w:val="32"/>
          <w:rtl/>
        </w:rPr>
        <w:t>ت</w:t>
      </w:r>
      <w:r>
        <w:rPr>
          <w:rFonts w:ascii="Simplified Arabic" w:hAnsi="Simplified Arabic" w:cs="Simplified Arabic" w:hint="cs"/>
          <w:sz w:val="32"/>
          <w:szCs w:val="32"/>
          <w:rtl/>
        </w:rPr>
        <w:t>ك</w:t>
      </w:r>
      <w:r w:rsidRPr="00D65E4D">
        <w:rPr>
          <w:rFonts w:ascii="Simplified Arabic" w:hAnsi="Simplified Arabic" w:cs="Simplified Arabic" w:hint="cs"/>
          <w:sz w:val="32"/>
          <w:szCs w:val="32"/>
          <w:rtl/>
        </w:rPr>
        <w:t xml:space="preserve">وين مديري المدارس الابتدائية: </w:t>
      </w:r>
      <w:r w:rsidRPr="00D65E4D">
        <w:rPr>
          <w:rFonts w:ascii="Simplified Arabic" w:hAnsi="Simplified Arabic" w:cs="Simplified Arabic" w:hint="cs"/>
          <w:b/>
          <w:bCs/>
          <w:sz w:val="28"/>
          <w:szCs w:val="28"/>
          <w:rtl/>
        </w:rPr>
        <w:t>757 أد.</w:t>
      </w:r>
    </w:p>
    <w:p w:rsidR="00D65E4D" w:rsidRPr="00D65E4D" w:rsidRDefault="00D65E4D" w:rsidP="00D65E4D">
      <w:pPr>
        <w:pStyle w:val="Paragraphedeliste"/>
        <w:numPr>
          <w:ilvl w:val="0"/>
          <w:numId w:val="65"/>
        </w:numPr>
        <w:autoSpaceDE w:val="0"/>
        <w:autoSpaceDN w:val="0"/>
        <w:adjustRightInd w:val="0"/>
        <w:spacing w:line="360" w:lineRule="auto"/>
        <w:jc w:val="both"/>
        <w:rPr>
          <w:rFonts w:ascii="Simplified Arabic" w:hAnsi="Simplified Arabic" w:cs="Simplified Arabic"/>
          <w:sz w:val="32"/>
          <w:szCs w:val="32"/>
        </w:rPr>
      </w:pPr>
      <w:r w:rsidRPr="00D65E4D">
        <w:rPr>
          <w:rFonts w:ascii="Simplified Arabic" w:hAnsi="Simplified Arabic" w:cs="Simplified Arabic" w:hint="cs"/>
          <w:sz w:val="32"/>
          <w:szCs w:val="32"/>
          <w:rtl/>
        </w:rPr>
        <w:t xml:space="preserve">تكوين منشطي السنوات التحضيرية: </w:t>
      </w:r>
      <w:r w:rsidRPr="00D65E4D">
        <w:rPr>
          <w:rFonts w:ascii="Simplified Arabic" w:hAnsi="Simplified Arabic" w:cs="Simplified Arabic" w:hint="cs"/>
          <w:b/>
          <w:bCs/>
          <w:sz w:val="28"/>
          <w:szCs w:val="28"/>
          <w:rtl/>
        </w:rPr>
        <w:t>421 أد.</w:t>
      </w:r>
    </w:p>
    <w:p w:rsidR="00BF2C43" w:rsidRDefault="00BF2C43" w:rsidP="00BF2C43">
      <w:pPr>
        <w:bidi w:val="0"/>
        <w:rPr>
          <w:rtl/>
        </w:rPr>
      </w:pPr>
    </w:p>
    <w:p w:rsidR="00BF2C43" w:rsidRPr="007A5EF1" w:rsidRDefault="00BF2C43" w:rsidP="00BF2C43">
      <w:pPr>
        <w:pStyle w:val="Paragraphedeliste"/>
        <w:autoSpaceDE w:val="0"/>
        <w:autoSpaceDN w:val="0"/>
        <w:adjustRightInd w:val="0"/>
        <w:spacing w:line="360" w:lineRule="auto"/>
        <w:ind w:left="785"/>
        <w:jc w:val="both"/>
        <w:rPr>
          <w:rFonts w:ascii="Simplified Arabic" w:hAnsi="Simplified Arabic" w:cs="Simplified Arabic"/>
          <w:b/>
          <w:bCs/>
          <w:u w:val="single"/>
          <w:rtl/>
        </w:rPr>
      </w:pPr>
      <w:r w:rsidRPr="007A5EF1">
        <w:rPr>
          <w:rFonts w:ascii="Simplified Arabic" w:hAnsi="Simplified Arabic" w:cs="Simplified Arabic"/>
          <w:b/>
          <w:bCs/>
          <w:sz w:val="32"/>
          <w:szCs w:val="32"/>
          <w:u w:val="single"/>
          <w:rtl/>
        </w:rPr>
        <w:t>مساهمة الفاعلين العموميين في</w:t>
      </w:r>
      <w:r w:rsidRPr="007A5EF1">
        <w:rPr>
          <w:rFonts w:ascii="Simplified Arabic" w:hAnsi="Simplified Arabic" w:cs="Simplified Arabic" w:hint="cs"/>
          <w:b/>
          <w:bCs/>
          <w:sz w:val="32"/>
          <w:szCs w:val="32"/>
          <w:u w:val="single"/>
          <w:rtl/>
        </w:rPr>
        <w:t xml:space="preserve"> تحقيق</w:t>
      </w:r>
      <w:r w:rsidRPr="007A5EF1">
        <w:rPr>
          <w:rFonts w:ascii="Simplified Arabic" w:hAnsi="Simplified Arabic" w:cs="Simplified Arabic"/>
          <w:b/>
          <w:bCs/>
          <w:sz w:val="32"/>
          <w:szCs w:val="32"/>
          <w:u w:val="single"/>
          <w:rtl/>
        </w:rPr>
        <w:t xml:space="preserve"> الهدف عدد 1:</w:t>
      </w:r>
    </w:p>
    <w:tbl>
      <w:tblPr>
        <w:tblStyle w:val="Grilledutableau"/>
        <w:bidiVisual/>
        <w:tblW w:w="10060" w:type="dxa"/>
        <w:tblInd w:w="-202" w:type="dxa"/>
        <w:tblLayout w:type="fixed"/>
        <w:tblLook w:val="04A0" w:firstRow="1" w:lastRow="0" w:firstColumn="1" w:lastColumn="0" w:noHBand="0" w:noVBand="1"/>
      </w:tblPr>
      <w:tblGrid>
        <w:gridCol w:w="1585"/>
        <w:gridCol w:w="1701"/>
        <w:gridCol w:w="992"/>
        <w:gridCol w:w="2552"/>
        <w:gridCol w:w="3230"/>
      </w:tblGrid>
      <w:tr w:rsidR="00BF2C43" w:rsidRPr="002343BA" w:rsidTr="002D7254">
        <w:tc>
          <w:tcPr>
            <w:tcW w:w="1585" w:type="dxa"/>
          </w:tcPr>
          <w:p w:rsidR="00BF2C43" w:rsidRPr="007A5EF1" w:rsidRDefault="00BF2C43" w:rsidP="007A5EF1">
            <w:pPr>
              <w:autoSpaceDE w:val="0"/>
              <w:autoSpaceDN w:val="0"/>
              <w:adjustRightInd w:val="0"/>
              <w:spacing w:line="360" w:lineRule="auto"/>
              <w:jc w:val="center"/>
              <w:rPr>
                <w:rFonts w:ascii="Simplified Arabic" w:hAnsi="Simplified Arabic" w:cs="Simplified Arabic"/>
                <w:b/>
                <w:bCs/>
                <w:rtl/>
              </w:rPr>
            </w:pPr>
            <w:r w:rsidRPr="007A5EF1">
              <w:rPr>
                <w:rFonts w:ascii="Simplified Arabic" w:hAnsi="Simplified Arabic" w:cs="Simplified Arabic"/>
                <w:b/>
                <w:bCs/>
                <w:rtl/>
              </w:rPr>
              <w:t>الفاعل العمومي المتدخل</w:t>
            </w:r>
          </w:p>
        </w:tc>
        <w:tc>
          <w:tcPr>
            <w:tcW w:w="1701" w:type="dxa"/>
          </w:tcPr>
          <w:p w:rsidR="00BF2C43" w:rsidRPr="007A5EF1" w:rsidRDefault="00BF2C43" w:rsidP="007A5EF1">
            <w:pPr>
              <w:autoSpaceDE w:val="0"/>
              <w:autoSpaceDN w:val="0"/>
              <w:adjustRightInd w:val="0"/>
              <w:spacing w:line="360" w:lineRule="auto"/>
              <w:jc w:val="center"/>
              <w:rPr>
                <w:rFonts w:ascii="Simplified Arabic" w:hAnsi="Simplified Arabic" w:cs="Simplified Arabic"/>
                <w:b/>
                <w:bCs/>
                <w:rtl/>
              </w:rPr>
            </w:pPr>
            <w:r w:rsidRPr="007A5EF1">
              <w:rPr>
                <w:rFonts w:ascii="Simplified Arabic" w:hAnsi="Simplified Arabic" w:cs="Simplified Arabic"/>
                <w:b/>
                <w:bCs/>
                <w:rtl/>
              </w:rPr>
              <w:t>النشاط</w:t>
            </w:r>
          </w:p>
        </w:tc>
        <w:tc>
          <w:tcPr>
            <w:tcW w:w="992" w:type="dxa"/>
          </w:tcPr>
          <w:p w:rsidR="00BF2C43" w:rsidRPr="007A5EF1" w:rsidRDefault="00BF2C43" w:rsidP="007A5EF1">
            <w:pPr>
              <w:autoSpaceDE w:val="0"/>
              <w:autoSpaceDN w:val="0"/>
              <w:adjustRightInd w:val="0"/>
              <w:spacing w:line="360" w:lineRule="auto"/>
              <w:jc w:val="center"/>
              <w:rPr>
                <w:rFonts w:ascii="Simplified Arabic" w:hAnsi="Simplified Arabic" w:cs="Simplified Arabic"/>
                <w:b/>
                <w:bCs/>
                <w:rtl/>
              </w:rPr>
            </w:pPr>
            <w:r w:rsidRPr="007A5EF1">
              <w:rPr>
                <w:rFonts w:ascii="Simplified Arabic" w:hAnsi="Simplified Arabic" w:cs="Simplified Arabic"/>
                <w:b/>
                <w:bCs/>
                <w:rtl/>
              </w:rPr>
              <w:t>منحة الدولة</w:t>
            </w:r>
          </w:p>
        </w:tc>
        <w:tc>
          <w:tcPr>
            <w:tcW w:w="2552" w:type="dxa"/>
          </w:tcPr>
          <w:p w:rsidR="00BF2C43" w:rsidRPr="007A5EF1" w:rsidRDefault="00BF2C43" w:rsidP="007A5EF1">
            <w:pPr>
              <w:autoSpaceDE w:val="0"/>
              <w:autoSpaceDN w:val="0"/>
              <w:adjustRightInd w:val="0"/>
              <w:spacing w:line="360" w:lineRule="auto"/>
              <w:jc w:val="center"/>
              <w:rPr>
                <w:rFonts w:ascii="Simplified Arabic" w:hAnsi="Simplified Arabic" w:cs="Simplified Arabic"/>
                <w:b/>
                <w:bCs/>
                <w:rtl/>
              </w:rPr>
            </w:pPr>
            <w:r w:rsidRPr="007A5EF1">
              <w:rPr>
                <w:rFonts w:ascii="Simplified Arabic" w:hAnsi="Simplified Arabic" w:cs="Simplified Arabic"/>
                <w:b/>
                <w:bCs/>
                <w:rtl/>
              </w:rPr>
              <w:t>المشاريع</w:t>
            </w:r>
          </w:p>
        </w:tc>
        <w:tc>
          <w:tcPr>
            <w:tcW w:w="3230" w:type="dxa"/>
          </w:tcPr>
          <w:p w:rsidR="00BF2C43" w:rsidRPr="007A5EF1" w:rsidRDefault="00BF2C43" w:rsidP="007A5EF1">
            <w:pPr>
              <w:autoSpaceDE w:val="0"/>
              <w:autoSpaceDN w:val="0"/>
              <w:adjustRightInd w:val="0"/>
              <w:spacing w:line="360" w:lineRule="auto"/>
              <w:jc w:val="center"/>
              <w:rPr>
                <w:rFonts w:ascii="Simplified Arabic" w:hAnsi="Simplified Arabic" w:cs="Simplified Arabic"/>
                <w:b/>
                <w:bCs/>
                <w:rtl/>
              </w:rPr>
            </w:pPr>
            <w:r w:rsidRPr="007A5EF1">
              <w:rPr>
                <w:rFonts w:ascii="Simplified Arabic" w:hAnsi="Simplified Arabic" w:cs="Simplified Arabic"/>
                <w:b/>
                <w:bCs/>
                <w:rtl/>
              </w:rPr>
              <w:t>دعائم الأنشطة</w:t>
            </w:r>
          </w:p>
        </w:tc>
      </w:tr>
      <w:tr w:rsidR="00BF2C43" w:rsidRPr="00916FA8" w:rsidTr="002D7254">
        <w:trPr>
          <w:trHeight w:val="708"/>
        </w:trPr>
        <w:tc>
          <w:tcPr>
            <w:tcW w:w="1585" w:type="dxa"/>
            <w:vAlign w:val="center"/>
          </w:tcPr>
          <w:p w:rsidR="00BF2C43" w:rsidRPr="00916FA8" w:rsidRDefault="00BF2C43" w:rsidP="00B77A2B">
            <w:pPr>
              <w:autoSpaceDE w:val="0"/>
              <w:autoSpaceDN w:val="0"/>
              <w:adjustRightInd w:val="0"/>
              <w:spacing w:line="360" w:lineRule="auto"/>
              <w:jc w:val="both"/>
              <w:rPr>
                <w:rFonts w:ascii="Simplified Arabic" w:hAnsi="Simplified Arabic" w:cs="Simplified Arabic"/>
                <w:b/>
                <w:bCs/>
                <w:rtl/>
              </w:rPr>
            </w:pPr>
            <w:r w:rsidRPr="00405B0F">
              <w:rPr>
                <w:rFonts w:ascii="Simplified Arabic" w:hAnsi="Simplified Arabic" w:cs="Simplified Arabic"/>
                <w:b/>
                <w:bCs/>
                <w:rtl/>
              </w:rPr>
              <w:t>المركز الدولي لتكوين المكونين</w:t>
            </w:r>
            <w:r>
              <w:rPr>
                <w:rFonts w:ascii="Simplified Arabic" w:hAnsi="Simplified Arabic" w:cs="Simplified Arabic"/>
                <w:b/>
                <w:bCs/>
                <w:rtl/>
              </w:rPr>
              <w:t xml:space="preserve">          </w:t>
            </w:r>
            <w:r w:rsidRPr="00405B0F">
              <w:rPr>
                <w:rFonts w:ascii="Simplified Arabic" w:hAnsi="Simplified Arabic" w:cs="Simplified Arabic"/>
                <w:b/>
                <w:bCs/>
                <w:rtl/>
              </w:rPr>
              <w:t xml:space="preserve"> والتجديد البيداغوجي</w:t>
            </w:r>
          </w:p>
        </w:tc>
        <w:tc>
          <w:tcPr>
            <w:tcW w:w="1701" w:type="dxa"/>
            <w:vAlign w:val="center"/>
          </w:tcPr>
          <w:p w:rsidR="00BF2C43" w:rsidRPr="002343BA" w:rsidRDefault="00BF2C43" w:rsidP="00B77A2B">
            <w:pPr>
              <w:autoSpaceDE w:val="0"/>
              <w:autoSpaceDN w:val="0"/>
              <w:adjustRightInd w:val="0"/>
              <w:spacing w:line="360" w:lineRule="auto"/>
              <w:jc w:val="center"/>
              <w:rPr>
                <w:rFonts w:ascii="Simplified Arabic" w:hAnsi="Simplified Arabic" w:cs="Simplified Arabic"/>
                <w:color w:val="000000"/>
                <w:rtl/>
                <w:lang w:eastAsia="fr-FR"/>
              </w:rPr>
            </w:pPr>
            <w:r w:rsidRPr="002343BA">
              <w:rPr>
                <w:rFonts w:ascii="Simplified Arabic" w:hAnsi="Simplified Arabic" w:cs="Simplified Arabic"/>
                <w:color w:val="000000"/>
                <w:rtl/>
                <w:lang w:eastAsia="fr-FR"/>
              </w:rPr>
              <w:t>نشاط عدد 8: تكوين المكونين والتجديد البيداغوجي</w:t>
            </w:r>
          </w:p>
          <w:p w:rsidR="00BF2C43" w:rsidRPr="002343BA" w:rsidRDefault="00BF2C43" w:rsidP="00B77A2B">
            <w:pPr>
              <w:autoSpaceDE w:val="0"/>
              <w:autoSpaceDN w:val="0"/>
              <w:adjustRightInd w:val="0"/>
              <w:spacing w:line="360" w:lineRule="auto"/>
              <w:jc w:val="center"/>
              <w:rPr>
                <w:rFonts w:ascii="Simplified Arabic" w:hAnsi="Simplified Arabic" w:cs="Simplified Arabic"/>
                <w:rtl/>
              </w:rPr>
            </w:pPr>
          </w:p>
        </w:tc>
        <w:tc>
          <w:tcPr>
            <w:tcW w:w="992" w:type="dxa"/>
            <w:vAlign w:val="center"/>
          </w:tcPr>
          <w:p w:rsidR="00BF2C43" w:rsidRPr="002343BA" w:rsidRDefault="00BF2C43" w:rsidP="00B77A2B">
            <w:pPr>
              <w:autoSpaceDE w:val="0"/>
              <w:autoSpaceDN w:val="0"/>
              <w:adjustRightInd w:val="0"/>
              <w:spacing w:line="360" w:lineRule="auto"/>
              <w:jc w:val="center"/>
              <w:rPr>
                <w:rFonts w:ascii="Simplified Arabic" w:hAnsi="Simplified Arabic" w:cs="Simplified Arabic"/>
                <w:rtl/>
              </w:rPr>
            </w:pPr>
            <w:r w:rsidRPr="002343BA">
              <w:rPr>
                <w:rFonts w:ascii="Simplified Arabic" w:hAnsi="Simplified Arabic" w:cs="Simplified Arabic"/>
                <w:rtl/>
              </w:rPr>
              <w:t>318000</w:t>
            </w:r>
            <w:r>
              <w:rPr>
                <w:rFonts w:ascii="Simplified Arabic" w:hAnsi="Simplified Arabic" w:cs="Simplified Arabic" w:hint="cs"/>
                <w:rtl/>
              </w:rPr>
              <w:t xml:space="preserve"> </w:t>
            </w:r>
            <w:r w:rsidRPr="002343BA">
              <w:rPr>
                <w:rFonts w:ascii="Simplified Arabic" w:hAnsi="Simplified Arabic" w:cs="Simplified Arabic"/>
                <w:rtl/>
              </w:rPr>
              <w:t>د</w:t>
            </w:r>
          </w:p>
          <w:p w:rsidR="00BF2C43" w:rsidRPr="002343BA" w:rsidRDefault="00BF2C43" w:rsidP="00B77A2B">
            <w:pPr>
              <w:autoSpaceDE w:val="0"/>
              <w:autoSpaceDN w:val="0"/>
              <w:adjustRightInd w:val="0"/>
              <w:spacing w:line="360" w:lineRule="auto"/>
              <w:jc w:val="center"/>
              <w:rPr>
                <w:rFonts w:ascii="Simplified Arabic" w:hAnsi="Simplified Arabic" w:cs="Simplified Arabic"/>
                <w:rtl/>
              </w:rPr>
            </w:pPr>
          </w:p>
        </w:tc>
        <w:tc>
          <w:tcPr>
            <w:tcW w:w="2552" w:type="dxa"/>
            <w:vAlign w:val="center"/>
          </w:tcPr>
          <w:p w:rsidR="00BF2C43" w:rsidRPr="002343BA" w:rsidRDefault="00BF2C43" w:rsidP="00B77A2B">
            <w:pPr>
              <w:autoSpaceDE w:val="0"/>
              <w:autoSpaceDN w:val="0"/>
              <w:adjustRightInd w:val="0"/>
              <w:spacing w:line="360" w:lineRule="auto"/>
              <w:jc w:val="center"/>
              <w:rPr>
                <w:rFonts w:ascii="Simplified Arabic" w:hAnsi="Simplified Arabic" w:cs="Simplified Arabic"/>
                <w:rtl/>
              </w:rPr>
            </w:pPr>
            <w:r w:rsidRPr="002343BA">
              <w:rPr>
                <w:rFonts w:ascii="Simplified Arabic" w:hAnsi="Simplified Arabic" w:cs="Simplified Arabic"/>
                <w:rtl/>
              </w:rPr>
              <w:t>-</w:t>
            </w:r>
            <w:r w:rsidRPr="002343BA">
              <w:rPr>
                <w:rFonts w:ascii="Simplified Arabic" w:hAnsi="Simplified Arabic" w:cs="Simplified Arabic"/>
                <w:color w:val="000000"/>
                <w:rtl/>
                <w:lang w:eastAsia="fr-FR"/>
              </w:rPr>
              <w:t xml:space="preserve"> إعداد وحدات تكوين في مختلف المجالات التربوية تعتمد أساسا على تكنولوجيا المعلومات والاتصال وتسويقها داخليا وخارجيا</w:t>
            </w:r>
          </w:p>
        </w:tc>
        <w:tc>
          <w:tcPr>
            <w:tcW w:w="3230" w:type="dxa"/>
            <w:vAlign w:val="center"/>
          </w:tcPr>
          <w:p w:rsidR="00BF2C43" w:rsidRPr="00EF29B9" w:rsidRDefault="00BF2C43" w:rsidP="00B77A2B">
            <w:pPr>
              <w:autoSpaceDE w:val="0"/>
              <w:autoSpaceDN w:val="0"/>
              <w:adjustRightInd w:val="0"/>
              <w:spacing w:line="360" w:lineRule="auto"/>
              <w:jc w:val="center"/>
              <w:rPr>
                <w:rFonts w:ascii="Simplified Arabic" w:hAnsi="Simplified Arabic" w:cs="Simplified Arabic"/>
                <w:color w:val="000000"/>
                <w:lang w:eastAsia="fr-FR"/>
              </w:rPr>
            </w:pPr>
            <w:r w:rsidRPr="002343BA">
              <w:rPr>
                <w:rFonts w:ascii="Simplified Arabic" w:hAnsi="Simplified Arabic" w:cs="Simplified Arabic"/>
                <w:color w:val="000000"/>
                <w:rtl/>
                <w:lang w:eastAsia="fr-FR"/>
              </w:rPr>
              <w:t>-</w:t>
            </w:r>
            <w:r w:rsidRPr="00C911A8">
              <w:rPr>
                <w:rFonts w:ascii="Simplified Arabic" w:hAnsi="Simplified Arabic" w:cs="Simplified Arabic"/>
                <w:color w:val="FF0000"/>
                <w:rtl/>
                <w:lang w:eastAsia="fr-FR"/>
              </w:rPr>
              <w:t xml:space="preserve"> </w:t>
            </w:r>
            <w:r w:rsidRPr="00EF29B9">
              <w:rPr>
                <w:rFonts w:ascii="Simplified Arabic" w:hAnsi="Simplified Arabic" w:cs="Simplified Arabic"/>
                <w:color w:val="000000"/>
                <w:rtl/>
                <w:lang w:eastAsia="fr-FR"/>
              </w:rPr>
              <w:t>المساهمة في إنجاز مشاريع الوزارة المتعلقة بالتكوين</w:t>
            </w:r>
            <w:r w:rsidRPr="00EF29B9">
              <w:rPr>
                <w:rFonts w:ascii="Simplified Arabic" w:hAnsi="Simplified Arabic" w:cs="Simplified Arabic" w:hint="cs"/>
                <w:color w:val="000000"/>
                <w:rtl/>
                <w:lang w:eastAsia="fr-FR"/>
              </w:rPr>
              <w:t xml:space="preserve"> وذلك عبر تلقي طلبات التكوين وتجميع حاجيات مختلف الإدارات، واعداد برنامج التكوين للسنة المالية الموالية، والحرص على تنفيذ هذا البرنامج خاصة عبر توفير جميع الوسائل الممكنة البشرية والمالية واللوجستية والتي يتوفر عليها المركز</w:t>
            </w:r>
          </w:p>
          <w:p w:rsidR="00BF2C43" w:rsidRPr="002343BA" w:rsidRDefault="00BF2C43" w:rsidP="00B77A2B">
            <w:pPr>
              <w:autoSpaceDE w:val="0"/>
              <w:autoSpaceDN w:val="0"/>
              <w:adjustRightInd w:val="0"/>
              <w:spacing w:line="360" w:lineRule="auto"/>
              <w:jc w:val="center"/>
              <w:rPr>
                <w:rFonts w:ascii="Simplified Arabic" w:hAnsi="Simplified Arabic" w:cs="Simplified Arabic"/>
                <w:rtl/>
                <w:lang w:val="fr-FR"/>
              </w:rPr>
            </w:pPr>
            <w:r w:rsidRPr="002343BA">
              <w:rPr>
                <w:rFonts w:ascii="Simplified Arabic" w:hAnsi="Simplified Arabic" w:cs="Simplified Arabic"/>
                <w:color w:val="000000"/>
                <w:rtl/>
                <w:lang w:eastAsia="fr-FR"/>
              </w:rPr>
              <w:t xml:space="preserve">- تنظيم حلقات تكوينية وتربصات </w:t>
            </w:r>
            <w:r w:rsidRPr="002343BA">
              <w:rPr>
                <w:rFonts w:ascii="Simplified Arabic" w:hAnsi="Simplified Arabic" w:cs="Simplified Arabic"/>
                <w:color w:val="000000"/>
                <w:rtl/>
                <w:lang w:eastAsia="fr-FR"/>
              </w:rPr>
              <w:lastRenderedPageBreak/>
              <w:t xml:space="preserve">بتونس والخارج للمكونين في مجال أساليب التعليم والتسيير الإداري والمالي والحياة المدرسية </w:t>
            </w:r>
          </w:p>
        </w:tc>
      </w:tr>
      <w:tr w:rsidR="00BF2C43" w:rsidRPr="00916FA8" w:rsidTr="002D7254">
        <w:tc>
          <w:tcPr>
            <w:tcW w:w="1585" w:type="dxa"/>
            <w:vAlign w:val="center"/>
          </w:tcPr>
          <w:p w:rsidR="00BF2C43" w:rsidRPr="00916FA8" w:rsidRDefault="00BF2C43" w:rsidP="00B77A2B">
            <w:pPr>
              <w:autoSpaceDE w:val="0"/>
              <w:autoSpaceDN w:val="0"/>
              <w:adjustRightInd w:val="0"/>
              <w:spacing w:line="360" w:lineRule="auto"/>
              <w:jc w:val="both"/>
              <w:rPr>
                <w:rFonts w:ascii="Simplified Arabic" w:hAnsi="Simplified Arabic" w:cs="Simplified Arabic"/>
                <w:b/>
                <w:bCs/>
                <w:rtl/>
              </w:rPr>
            </w:pPr>
            <w:r w:rsidRPr="00405B0F">
              <w:rPr>
                <w:rFonts w:ascii="Simplified Arabic" w:hAnsi="Simplified Arabic" w:cs="Simplified Arabic"/>
                <w:b/>
                <w:bCs/>
                <w:rtl/>
              </w:rPr>
              <w:lastRenderedPageBreak/>
              <w:t>المركز الوطني لتكنولوجيات التربية</w:t>
            </w:r>
          </w:p>
        </w:tc>
        <w:tc>
          <w:tcPr>
            <w:tcW w:w="1701" w:type="dxa"/>
            <w:vAlign w:val="center"/>
          </w:tcPr>
          <w:p w:rsidR="00BF2C43" w:rsidRPr="002343BA" w:rsidRDefault="00BF2C43" w:rsidP="00B77A2B">
            <w:pPr>
              <w:autoSpaceDE w:val="0"/>
              <w:autoSpaceDN w:val="0"/>
              <w:adjustRightInd w:val="0"/>
              <w:spacing w:line="360" w:lineRule="auto"/>
              <w:jc w:val="center"/>
              <w:rPr>
                <w:rFonts w:ascii="Simplified Arabic" w:hAnsi="Simplified Arabic" w:cs="Simplified Arabic"/>
                <w:color w:val="000000"/>
                <w:rtl/>
                <w:lang w:eastAsia="fr-FR"/>
              </w:rPr>
            </w:pPr>
            <w:r w:rsidRPr="002343BA">
              <w:rPr>
                <w:rFonts w:ascii="Simplified Arabic" w:hAnsi="Simplified Arabic" w:cs="Simplified Arabic"/>
                <w:color w:val="000000"/>
                <w:rtl/>
                <w:lang w:eastAsia="fr-FR"/>
              </w:rPr>
              <w:t xml:space="preserve">نشاط </w:t>
            </w:r>
            <w:r w:rsidRPr="002343BA">
              <w:rPr>
                <w:rFonts w:ascii="Simplified Arabic" w:hAnsi="Simplified Arabic" w:cs="Simplified Arabic"/>
                <w:color w:val="000000"/>
                <w:lang w:eastAsia="fr-FR"/>
              </w:rPr>
              <w:t>9</w:t>
            </w:r>
            <w:r w:rsidRPr="002343BA">
              <w:rPr>
                <w:rFonts w:ascii="Simplified Arabic" w:hAnsi="Simplified Arabic" w:cs="Simplified Arabic"/>
                <w:color w:val="000000"/>
                <w:rtl/>
                <w:lang w:eastAsia="fr-FR"/>
              </w:rPr>
              <w:t>: تطویر</w:t>
            </w:r>
            <w:r w:rsidRPr="002343BA">
              <w:rPr>
                <w:rFonts w:ascii="Simplified Arabic" w:hAnsi="Simplified Arabic" w:cs="Simplified Arabic"/>
                <w:color w:val="000000"/>
                <w:lang w:eastAsia="fr-FR"/>
              </w:rPr>
              <w:t xml:space="preserve"> </w:t>
            </w:r>
            <w:r w:rsidRPr="002343BA">
              <w:rPr>
                <w:rFonts w:ascii="Simplified Arabic" w:hAnsi="Simplified Arabic" w:cs="Simplified Arabic"/>
                <w:color w:val="000000"/>
                <w:rtl/>
                <w:lang w:eastAsia="fr-FR"/>
              </w:rPr>
              <w:t>وادماج</w:t>
            </w:r>
            <w:r w:rsidRPr="002343BA">
              <w:rPr>
                <w:rFonts w:ascii="Simplified Arabic" w:hAnsi="Simplified Arabic" w:cs="Simplified Arabic"/>
                <w:color w:val="000000"/>
                <w:lang w:eastAsia="fr-FR"/>
              </w:rPr>
              <w:t xml:space="preserve"> </w:t>
            </w:r>
            <w:r w:rsidRPr="002343BA">
              <w:rPr>
                <w:rFonts w:ascii="Simplified Arabic" w:hAnsi="Simplified Arabic" w:cs="Simplified Arabic"/>
                <w:color w:val="000000"/>
                <w:rtl/>
                <w:lang w:eastAsia="fr-FR"/>
              </w:rPr>
              <w:t>تكنولوجیا</w:t>
            </w:r>
            <w:r w:rsidRPr="002343BA">
              <w:rPr>
                <w:rFonts w:ascii="Simplified Arabic" w:hAnsi="Simplified Arabic" w:cs="Simplified Arabic"/>
                <w:color w:val="000000"/>
                <w:lang w:eastAsia="fr-FR"/>
              </w:rPr>
              <w:t xml:space="preserve"> </w:t>
            </w:r>
            <w:r w:rsidRPr="002343BA">
              <w:rPr>
                <w:rFonts w:ascii="Simplified Arabic" w:hAnsi="Simplified Arabic" w:cs="Simplified Arabic"/>
                <w:color w:val="000000"/>
                <w:rtl/>
                <w:lang w:eastAsia="fr-FR"/>
              </w:rPr>
              <w:t>المعلومات</w:t>
            </w:r>
            <w:r w:rsidRPr="002343BA">
              <w:rPr>
                <w:rFonts w:ascii="Simplified Arabic" w:hAnsi="Simplified Arabic" w:cs="Simplified Arabic"/>
                <w:color w:val="000000"/>
                <w:lang w:eastAsia="fr-FR"/>
              </w:rPr>
              <w:t xml:space="preserve"> </w:t>
            </w:r>
            <w:r w:rsidRPr="002343BA">
              <w:rPr>
                <w:rFonts w:ascii="Simplified Arabic" w:hAnsi="Simplified Arabic" w:cs="Simplified Arabic"/>
                <w:color w:val="000000"/>
                <w:rtl/>
                <w:lang w:eastAsia="fr-FR"/>
              </w:rPr>
              <w:t>والاتصال</w:t>
            </w:r>
            <w:r w:rsidRPr="002343BA">
              <w:rPr>
                <w:rFonts w:ascii="Simplified Arabic" w:hAnsi="Simplified Arabic" w:cs="Simplified Arabic"/>
                <w:color w:val="000000"/>
                <w:lang w:eastAsia="fr-FR"/>
              </w:rPr>
              <w:t xml:space="preserve"> </w:t>
            </w:r>
            <w:r w:rsidRPr="002343BA">
              <w:rPr>
                <w:rFonts w:ascii="Simplified Arabic" w:hAnsi="Simplified Arabic" w:cs="Simplified Arabic"/>
                <w:color w:val="000000"/>
                <w:rtl/>
                <w:lang w:eastAsia="fr-FR"/>
              </w:rPr>
              <w:t>في</w:t>
            </w:r>
            <w:r w:rsidRPr="002343BA">
              <w:rPr>
                <w:rFonts w:ascii="Simplified Arabic" w:hAnsi="Simplified Arabic" w:cs="Simplified Arabic"/>
                <w:color w:val="000000"/>
                <w:lang w:eastAsia="fr-FR"/>
              </w:rPr>
              <w:t xml:space="preserve"> </w:t>
            </w:r>
            <w:r w:rsidRPr="002343BA">
              <w:rPr>
                <w:rFonts w:ascii="Simplified Arabic" w:hAnsi="Simplified Arabic" w:cs="Simplified Arabic"/>
                <w:color w:val="000000"/>
                <w:rtl/>
                <w:lang w:eastAsia="fr-FR"/>
              </w:rPr>
              <w:t>المنظومة</w:t>
            </w:r>
            <w:r w:rsidRPr="002343BA">
              <w:rPr>
                <w:rFonts w:ascii="Simplified Arabic" w:hAnsi="Simplified Arabic" w:cs="Simplified Arabic"/>
                <w:color w:val="000000"/>
                <w:lang w:eastAsia="fr-FR"/>
              </w:rPr>
              <w:t xml:space="preserve"> </w:t>
            </w:r>
            <w:r w:rsidRPr="002343BA">
              <w:rPr>
                <w:rFonts w:ascii="Simplified Arabic" w:hAnsi="Simplified Arabic" w:cs="Simplified Arabic"/>
                <w:color w:val="000000"/>
                <w:rtl/>
                <w:lang w:eastAsia="fr-FR"/>
              </w:rPr>
              <w:t>التربویة</w:t>
            </w:r>
          </w:p>
          <w:p w:rsidR="00BF2C43" w:rsidRPr="002343BA" w:rsidRDefault="00BF2C43" w:rsidP="00B77A2B">
            <w:pPr>
              <w:autoSpaceDE w:val="0"/>
              <w:autoSpaceDN w:val="0"/>
              <w:adjustRightInd w:val="0"/>
              <w:spacing w:line="360" w:lineRule="auto"/>
              <w:jc w:val="center"/>
              <w:rPr>
                <w:rFonts w:ascii="Simplified Arabic" w:hAnsi="Simplified Arabic" w:cs="Simplified Arabic"/>
                <w:color w:val="000000"/>
                <w:rtl/>
                <w:lang w:eastAsia="fr-FR"/>
              </w:rPr>
            </w:pPr>
          </w:p>
        </w:tc>
        <w:tc>
          <w:tcPr>
            <w:tcW w:w="992" w:type="dxa"/>
            <w:vAlign w:val="center"/>
          </w:tcPr>
          <w:p w:rsidR="00BF2C43" w:rsidRPr="002343BA" w:rsidRDefault="00BF2C43" w:rsidP="00B77A2B">
            <w:pPr>
              <w:autoSpaceDE w:val="0"/>
              <w:autoSpaceDN w:val="0"/>
              <w:adjustRightInd w:val="0"/>
              <w:spacing w:line="360" w:lineRule="auto"/>
              <w:jc w:val="center"/>
              <w:rPr>
                <w:rFonts w:ascii="Simplified Arabic" w:hAnsi="Simplified Arabic" w:cs="Simplified Arabic"/>
              </w:rPr>
            </w:pPr>
            <w:r>
              <w:rPr>
                <w:rFonts w:ascii="Simplified Arabic" w:hAnsi="Simplified Arabic" w:cs="Simplified Arabic"/>
                <w:rtl/>
              </w:rPr>
              <w:t>111500</w:t>
            </w:r>
            <w:r w:rsidRPr="002343BA">
              <w:rPr>
                <w:rFonts w:ascii="Simplified Arabic" w:hAnsi="Simplified Arabic" w:cs="Simplified Arabic"/>
                <w:rtl/>
              </w:rPr>
              <w:t xml:space="preserve">د </w:t>
            </w:r>
          </w:p>
          <w:p w:rsidR="00BF2C43" w:rsidRPr="002343BA" w:rsidRDefault="00BF2C43" w:rsidP="00B77A2B">
            <w:pPr>
              <w:autoSpaceDE w:val="0"/>
              <w:autoSpaceDN w:val="0"/>
              <w:adjustRightInd w:val="0"/>
              <w:spacing w:line="360" w:lineRule="auto"/>
              <w:jc w:val="center"/>
              <w:rPr>
                <w:rFonts w:ascii="Simplified Arabic" w:hAnsi="Simplified Arabic" w:cs="Simplified Arabic"/>
                <w:rtl/>
              </w:rPr>
            </w:pPr>
          </w:p>
        </w:tc>
        <w:tc>
          <w:tcPr>
            <w:tcW w:w="2552" w:type="dxa"/>
            <w:vAlign w:val="center"/>
          </w:tcPr>
          <w:p w:rsidR="00BF2C43" w:rsidRPr="002343BA" w:rsidRDefault="00BF2C43" w:rsidP="00B77A2B">
            <w:pPr>
              <w:autoSpaceDE w:val="0"/>
              <w:autoSpaceDN w:val="0"/>
              <w:adjustRightInd w:val="0"/>
              <w:spacing w:line="360" w:lineRule="auto"/>
              <w:jc w:val="both"/>
              <w:rPr>
                <w:rFonts w:ascii="Simplified Arabic" w:hAnsi="Simplified Arabic" w:cs="Simplified Arabic"/>
                <w:color w:val="000000"/>
                <w:rtl/>
                <w:lang w:eastAsia="fr-FR"/>
              </w:rPr>
            </w:pPr>
            <w:r w:rsidRPr="002343BA">
              <w:rPr>
                <w:rFonts w:ascii="Simplified Arabic" w:hAnsi="Simplified Arabic" w:cs="Simplified Arabic"/>
                <w:color w:val="000000"/>
                <w:rtl/>
                <w:lang w:eastAsia="fr-FR"/>
              </w:rPr>
              <w:t>-تكوين المدرسين وإطار الإشراف البيداغوجي عن بعد في مجال استغلال منظومات التعليم عن بعد</w:t>
            </w:r>
          </w:p>
          <w:p w:rsidR="00BF2C43" w:rsidRPr="002343BA" w:rsidRDefault="00BF2C43" w:rsidP="00B77A2B">
            <w:pPr>
              <w:autoSpaceDE w:val="0"/>
              <w:autoSpaceDN w:val="0"/>
              <w:adjustRightInd w:val="0"/>
              <w:spacing w:line="360" w:lineRule="auto"/>
              <w:jc w:val="both"/>
              <w:rPr>
                <w:rFonts w:ascii="Simplified Arabic" w:hAnsi="Simplified Arabic" w:cs="Simplified Arabic"/>
                <w:color w:val="000000"/>
                <w:rtl/>
                <w:lang w:eastAsia="fr-FR"/>
              </w:rPr>
            </w:pPr>
            <w:r w:rsidRPr="002343BA">
              <w:rPr>
                <w:rFonts w:ascii="Simplified Arabic" w:hAnsi="Simplified Arabic" w:cs="Simplified Arabic"/>
                <w:color w:val="000000"/>
                <w:rtl/>
                <w:lang w:eastAsia="fr-FR"/>
              </w:rPr>
              <w:t>-تكوين المدرسين وإطار الإشراف البيداغوجي عن بعد في مجال إدماج تكنولوجيات المعلومات والاتصال في التعليم والتعلم</w:t>
            </w:r>
          </w:p>
          <w:p w:rsidR="00BF2C43" w:rsidRPr="002343BA" w:rsidRDefault="00BF2C43" w:rsidP="00B77A2B">
            <w:pPr>
              <w:autoSpaceDE w:val="0"/>
              <w:autoSpaceDN w:val="0"/>
              <w:adjustRightInd w:val="0"/>
              <w:spacing w:line="360" w:lineRule="auto"/>
              <w:jc w:val="center"/>
              <w:rPr>
                <w:rFonts w:ascii="Simplified Arabic" w:hAnsi="Simplified Arabic" w:cs="Simplified Arabic"/>
                <w:rtl/>
              </w:rPr>
            </w:pPr>
            <w:r w:rsidRPr="002343BA">
              <w:rPr>
                <w:rFonts w:ascii="Simplified Arabic" w:hAnsi="Simplified Arabic" w:cs="Simplified Arabic"/>
                <w:color w:val="000000"/>
                <w:rtl/>
                <w:lang w:eastAsia="fr-FR"/>
              </w:rPr>
              <w:t>-تمكين المدرسين وإطار الإشراف البيداغوجي من متابعة تكوين إشهادي عن بعد في مجال إدماج تكنولوجيات المعلومات والاتصال (شهائد معترف بها دوليا)</w:t>
            </w:r>
            <w:r w:rsidRPr="002343BA">
              <w:rPr>
                <w:rFonts w:ascii="Simplified Arabic" w:hAnsi="Simplified Arabic" w:cs="Simplified Arabic"/>
                <w:rtl/>
              </w:rPr>
              <w:t>-</w:t>
            </w:r>
          </w:p>
        </w:tc>
        <w:tc>
          <w:tcPr>
            <w:tcW w:w="3230" w:type="dxa"/>
            <w:vAlign w:val="center"/>
          </w:tcPr>
          <w:p w:rsidR="00BF2C43" w:rsidRPr="002343BA" w:rsidRDefault="00BF2C43" w:rsidP="00B77A2B">
            <w:pPr>
              <w:autoSpaceDE w:val="0"/>
              <w:autoSpaceDN w:val="0"/>
              <w:adjustRightInd w:val="0"/>
              <w:spacing w:line="360" w:lineRule="auto"/>
              <w:jc w:val="center"/>
              <w:rPr>
                <w:rFonts w:ascii="Simplified Arabic" w:hAnsi="Simplified Arabic" w:cs="Simplified Arabic"/>
                <w:rtl/>
              </w:rPr>
            </w:pPr>
            <w:r w:rsidRPr="002343BA">
              <w:rPr>
                <w:rFonts w:ascii="Simplified Arabic" w:hAnsi="Simplified Arabic" w:cs="Simplified Arabic"/>
                <w:rtl/>
              </w:rPr>
              <w:t>- إعداد اتفاقيات بين المركز والوزارة</w:t>
            </w:r>
            <w:r>
              <w:rPr>
                <w:rFonts w:ascii="Simplified Arabic" w:hAnsi="Simplified Arabic" w:cs="Simplified Arabic"/>
                <w:rtl/>
              </w:rPr>
              <w:t xml:space="preserve"> </w:t>
            </w:r>
            <w:r w:rsidRPr="002343BA">
              <w:rPr>
                <w:rFonts w:ascii="Simplified Arabic" w:hAnsi="Simplified Arabic" w:cs="Simplified Arabic"/>
                <w:rtl/>
              </w:rPr>
              <w:t>لتكوين الأعوان في المجال الرقمي</w:t>
            </w:r>
          </w:p>
        </w:tc>
      </w:tr>
      <w:tr w:rsidR="00BF2C43" w:rsidRPr="00916FA8" w:rsidTr="002D7254">
        <w:tc>
          <w:tcPr>
            <w:tcW w:w="1585" w:type="dxa"/>
            <w:vAlign w:val="center"/>
          </w:tcPr>
          <w:p w:rsidR="00BF2C43" w:rsidRPr="00EF29B9" w:rsidRDefault="00BF2C43" w:rsidP="00B77A2B">
            <w:pPr>
              <w:autoSpaceDE w:val="0"/>
              <w:autoSpaceDN w:val="0"/>
              <w:adjustRightInd w:val="0"/>
              <w:spacing w:line="360" w:lineRule="auto"/>
              <w:jc w:val="both"/>
              <w:rPr>
                <w:rFonts w:ascii="Simplified Arabic" w:hAnsi="Simplified Arabic" w:cs="Simplified Arabic"/>
                <w:b/>
                <w:bCs/>
                <w:rtl/>
              </w:rPr>
            </w:pPr>
            <w:r w:rsidRPr="00EF29B9">
              <w:rPr>
                <w:rFonts w:ascii="Simplified Arabic" w:hAnsi="Simplified Arabic" w:cs="Simplified Arabic"/>
                <w:b/>
                <w:bCs/>
                <w:rtl/>
              </w:rPr>
              <w:t>المركز الوطني البيداغوجي</w:t>
            </w:r>
          </w:p>
        </w:tc>
        <w:tc>
          <w:tcPr>
            <w:tcW w:w="1701" w:type="dxa"/>
            <w:vAlign w:val="center"/>
          </w:tcPr>
          <w:p w:rsidR="00BF2C43" w:rsidRPr="002343BA" w:rsidRDefault="00BF2C43" w:rsidP="00B77A2B">
            <w:pPr>
              <w:autoSpaceDE w:val="0"/>
              <w:autoSpaceDN w:val="0"/>
              <w:adjustRightInd w:val="0"/>
              <w:spacing w:line="360" w:lineRule="auto"/>
              <w:jc w:val="center"/>
              <w:rPr>
                <w:rFonts w:ascii="Simplified Arabic" w:hAnsi="Simplified Arabic" w:cs="Simplified Arabic"/>
                <w:color w:val="000000"/>
                <w:rtl/>
                <w:lang w:eastAsia="fr-FR"/>
              </w:rPr>
            </w:pPr>
          </w:p>
        </w:tc>
        <w:tc>
          <w:tcPr>
            <w:tcW w:w="992" w:type="dxa"/>
            <w:vAlign w:val="center"/>
          </w:tcPr>
          <w:p w:rsidR="00BF2C43" w:rsidRPr="002343BA" w:rsidRDefault="00BF2C43" w:rsidP="00B77A2B">
            <w:pPr>
              <w:autoSpaceDE w:val="0"/>
              <w:autoSpaceDN w:val="0"/>
              <w:adjustRightInd w:val="0"/>
              <w:spacing w:line="360" w:lineRule="auto"/>
              <w:jc w:val="center"/>
              <w:rPr>
                <w:rFonts w:ascii="Simplified Arabic" w:hAnsi="Simplified Arabic" w:cs="Simplified Arabic"/>
                <w:rtl/>
              </w:rPr>
            </w:pPr>
            <w:r>
              <w:rPr>
                <w:rFonts w:ascii="Simplified Arabic" w:hAnsi="Simplified Arabic" w:cs="Simplified Arabic" w:hint="cs"/>
                <w:rtl/>
              </w:rPr>
              <w:t>-</w:t>
            </w:r>
          </w:p>
        </w:tc>
        <w:tc>
          <w:tcPr>
            <w:tcW w:w="2552" w:type="dxa"/>
            <w:vAlign w:val="center"/>
          </w:tcPr>
          <w:p w:rsidR="00BF2C43" w:rsidRPr="002343BA" w:rsidRDefault="00BF2C43" w:rsidP="00B77A2B">
            <w:pPr>
              <w:autoSpaceDE w:val="0"/>
              <w:autoSpaceDN w:val="0"/>
              <w:adjustRightInd w:val="0"/>
              <w:spacing w:line="360" w:lineRule="auto"/>
              <w:jc w:val="both"/>
              <w:rPr>
                <w:rFonts w:ascii="Simplified Arabic" w:hAnsi="Simplified Arabic" w:cs="Simplified Arabic"/>
                <w:color w:val="000000"/>
                <w:rtl/>
                <w:lang w:eastAsia="fr-FR"/>
              </w:rPr>
            </w:pPr>
          </w:p>
        </w:tc>
        <w:tc>
          <w:tcPr>
            <w:tcW w:w="3230" w:type="dxa"/>
            <w:vAlign w:val="center"/>
          </w:tcPr>
          <w:p w:rsidR="00BF2C43" w:rsidRPr="002343BA" w:rsidRDefault="00BF2C43" w:rsidP="00B77A2B">
            <w:pPr>
              <w:autoSpaceDE w:val="0"/>
              <w:autoSpaceDN w:val="0"/>
              <w:adjustRightInd w:val="0"/>
              <w:spacing w:line="360" w:lineRule="auto"/>
              <w:jc w:val="center"/>
              <w:rPr>
                <w:rFonts w:ascii="Simplified Arabic" w:hAnsi="Simplified Arabic" w:cs="Simplified Arabic"/>
                <w:color w:val="000000"/>
                <w:rtl/>
                <w:lang w:eastAsia="fr-FR"/>
              </w:rPr>
            </w:pPr>
            <w:r w:rsidRPr="002343BA">
              <w:rPr>
                <w:rFonts w:ascii="Simplified Arabic" w:hAnsi="Simplified Arabic" w:cs="Simplified Arabic"/>
                <w:color w:val="000000"/>
                <w:rtl/>
                <w:lang w:eastAsia="fr-FR"/>
              </w:rPr>
              <w:t>-توفير الكتب المدرسية للعودة المدرسية</w:t>
            </w:r>
          </w:p>
          <w:p w:rsidR="00BF2C43" w:rsidRPr="002343BA" w:rsidRDefault="00BF2C43" w:rsidP="00B77A2B">
            <w:pPr>
              <w:autoSpaceDE w:val="0"/>
              <w:autoSpaceDN w:val="0"/>
              <w:adjustRightInd w:val="0"/>
              <w:spacing w:line="360" w:lineRule="auto"/>
              <w:jc w:val="center"/>
              <w:rPr>
                <w:rFonts w:ascii="Simplified Arabic" w:hAnsi="Simplified Arabic" w:cs="Simplified Arabic"/>
                <w:color w:val="000000"/>
                <w:rtl/>
                <w:lang w:eastAsia="fr-FR"/>
              </w:rPr>
            </w:pPr>
            <w:r w:rsidRPr="002343BA">
              <w:rPr>
                <w:rFonts w:ascii="Simplified Arabic" w:hAnsi="Simplified Arabic" w:cs="Simplified Arabic"/>
                <w:color w:val="000000"/>
                <w:rtl/>
                <w:lang w:eastAsia="fr-FR"/>
              </w:rPr>
              <w:t xml:space="preserve">-توفير الكتب المدرسية على طريقة براي </w:t>
            </w:r>
            <w:r w:rsidRPr="002343BA">
              <w:rPr>
                <w:rFonts w:ascii="Simplified Arabic" w:hAnsi="Simplified Arabic" w:cs="Simplified Arabic" w:hint="cs"/>
                <w:color w:val="000000"/>
                <w:rtl/>
                <w:lang w:eastAsia="fr-FR"/>
              </w:rPr>
              <w:t>للتلاميذ</w:t>
            </w:r>
            <w:r w:rsidRPr="002343BA">
              <w:rPr>
                <w:rFonts w:ascii="Simplified Arabic" w:hAnsi="Simplified Arabic" w:cs="Simplified Arabic"/>
                <w:color w:val="000000"/>
                <w:rtl/>
                <w:lang w:eastAsia="fr-FR"/>
              </w:rPr>
              <w:t xml:space="preserve"> دوي الاحتياجات الخصوصية</w:t>
            </w:r>
          </w:p>
          <w:p w:rsidR="00BF2C43" w:rsidRPr="002343BA" w:rsidRDefault="00BF2C43" w:rsidP="00B77A2B">
            <w:pPr>
              <w:autoSpaceDE w:val="0"/>
              <w:autoSpaceDN w:val="0"/>
              <w:adjustRightInd w:val="0"/>
              <w:spacing w:line="360" w:lineRule="auto"/>
              <w:jc w:val="center"/>
              <w:rPr>
                <w:rFonts w:ascii="Simplified Arabic" w:hAnsi="Simplified Arabic" w:cs="Simplified Arabic"/>
                <w:rtl/>
              </w:rPr>
            </w:pPr>
            <w:r w:rsidRPr="002343BA">
              <w:rPr>
                <w:rFonts w:ascii="Simplified Arabic" w:hAnsi="Simplified Arabic" w:cs="Simplified Arabic"/>
                <w:color w:val="000000"/>
                <w:rtl/>
                <w:lang w:eastAsia="fr-FR"/>
              </w:rPr>
              <w:t>-تنويع الوسائل التعليمية</w:t>
            </w:r>
            <w:r>
              <w:rPr>
                <w:rFonts w:ascii="Simplified Arabic" w:hAnsi="Simplified Arabic" w:cs="Simplified Arabic"/>
                <w:color w:val="000000"/>
                <w:rtl/>
                <w:lang w:eastAsia="fr-FR"/>
              </w:rPr>
              <w:t xml:space="preserve"> و</w:t>
            </w:r>
            <w:r w:rsidRPr="002343BA">
              <w:rPr>
                <w:rFonts w:ascii="Simplified Arabic" w:hAnsi="Simplified Arabic" w:cs="Simplified Arabic"/>
                <w:color w:val="000000"/>
                <w:rtl/>
                <w:lang w:eastAsia="fr-FR"/>
              </w:rPr>
              <w:t>الوسائط وبناؤها وفق مواصفات عصرية</w:t>
            </w:r>
          </w:p>
        </w:tc>
      </w:tr>
    </w:tbl>
    <w:p w:rsidR="00BF2C43" w:rsidRPr="003A3C19" w:rsidRDefault="00BF2C43" w:rsidP="00BF2C43">
      <w:pPr>
        <w:pStyle w:val="Paragraphedeliste"/>
        <w:spacing w:before="120" w:line="276" w:lineRule="auto"/>
        <w:ind w:left="1440"/>
        <w:jc w:val="both"/>
        <w:rPr>
          <w:rFonts w:ascii="Simplified Arabic" w:hAnsi="Simplified Arabic" w:cs="Simplified Arabic"/>
          <w:b/>
          <w:bCs/>
          <w:sz w:val="36"/>
          <w:szCs w:val="36"/>
          <w:rtl/>
        </w:rPr>
      </w:pPr>
      <w:r w:rsidRPr="003A3C19">
        <w:rPr>
          <w:rFonts w:ascii="Simplified Arabic" w:hAnsi="Simplified Arabic" w:cs="Simplified Arabic"/>
          <w:b/>
          <w:bCs/>
          <w:sz w:val="36"/>
          <w:szCs w:val="36"/>
          <w:rtl/>
        </w:rPr>
        <w:lastRenderedPageBreak/>
        <w:t>الهدف الاستراتيجي الثاني 2.9: احكام التصرف في ميزانية الوزارة</w:t>
      </w:r>
    </w:p>
    <w:p w:rsidR="00BF2C43" w:rsidRDefault="00BF2C43" w:rsidP="00BF2C43">
      <w:pPr>
        <w:pStyle w:val="Paragraphedeliste"/>
        <w:spacing w:line="276" w:lineRule="auto"/>
        <w:ind w:left="1140"/>
        <w:jc w:val="both"/>
        <w:rPr>
          <w:rFonts w:ascii="Simplified Arabic" w:hAnsi="Simplified Arabic" w:cs="Simplified Arabic"/>
          <w:b/>
          <w:bCs/>
          <w:sz w:val="32"/>
          <w:szCs w:val="32"/>
          <w:u w:val="single"/>
          <w:rtl/>
        </w:rPr>
      </w:pPr>
    </w:p>
    <w:p w:rsidR="00BF2C43" w:rsidRPr="00916FA8" w:rsidRDefault="00BF2C43" w:rsidP="00BF2C43">
      <w:pPr>
        <w:pStyle w:val="Paragraphedeliste"/>
        <w:spacing w:line="276" w:lineRule="auto"/>
        <w:ind w:left="1140"/>
        <w:jc w:val="both"/>
        <w:rPr>
          <w:rFonts w:ascii="Simplified Arabic" w:hAnsi="Simplified Arabic" w:cs="Simplified Arabic"/>
          <w:sz w:val="32"/>
          <w:szCs w:val="32"/>
          <w:u w:val="single"/>
        </w:rPr>
      </w:pPr>
      <w:r w:rsidRPr="00916FA8">
        <w:rPr>
          <w:rFonts w:ascii="Simplified Arabic" w:hAnsi="Simplified Arabic" w:cs="Simplified Arabic"/>
          <w:b/>
          <w:bCs/>
          <w:sz w:val="32"/>
          <w:szCs w:val="32"/>
          <w:u w:val="single"/>
          <w:rtl/>
        </w:rPr>
        <w:t>التعريف بالهدف</w:t>
      </w:r>
      <w:r w:rsidRPr="00916FA8">
        <w:rPr>
          <w:rFonts w:ascii="Simplified Arabic" w:hAnsi="Simplified Arabic" w:cs="Simplified Arabic"/>
          <w:sz w:val="32"/>
          <w:szCs w:val="32"/>
          <w:u w:val="single"/>
          <w:rtl/>
        </w:rPr>
        <w:t xml:space="preserve"> :</w:t>
      </w:r>
    </w:p>
    <w:p w:rsidR="00BF2C43" w:rsidRPr="00916FA8" w:rsidRDefault="00BF2C43" w:rsidP="00BF2C43">
      <w:pPr>
        <w:tabs>
          <w:tab w:val="center" w:pos="424"/>
        </w:tabs>
        <w:spacing w:before="120" w:after="120" w:line="360" w:lineRule="auto"/>
        <w:ind w:left="780"/>
        <w:jc w:val="both"/>
        <w:outlineLvl w:val="0"/>
        <w:rPr>
          <w:rFonts w:ascii="Simplified Arabic" w:hAnsi="Simplified Arabic" w:cs="Simplified Arabic"/>
          <w:sz w:val="32"/>
          <w:szCs w:val="32"/>
          <w:rtl/>
        </w:rPr>
      </w:pPr>
      <w:bookmarkStart w:id="9" w:name="_Toc21331910"/>
      <w:r w:rsidRPr="00916FA8">
        <w:rPr>
          <w:rFonts w:ascii="Simplified Arabic" w:hAnsi="Simplified Arabic" w:cs="Simplified Arabic"/>
          <w:sz w:val="32"/>
          <w:szCs w:val="32"/>
          <w:rtl/>
        </w:rPr>
        <w:t xml:space="preserve">لقد أكد منشور السيد رئيس الحكومة المتعلق بإعداد ميزانية الدولة لسنة </w:t>
      </w:r>
      <w:r w:rsidRPr="00261333">
        <w:rPr>
          <w:rFonts w:ascii="Simplified Arabic" w:hAnsi="Simplified Arabic" w:cs="Simplified Arabic"/>
          <w:sz w:val="32"/>
          <w:szCs w:val="32"/>
          <w:rtl/>
        </w:rPr>
        <w:t xml:space="preserve">2020 </w:t>
      </w:r>
      <w:r w:rsidRPr="00916FA8">
        <w:rPr>
          <w:rFonts w:ascii="Simplified Arabic" w:hAnsi="Simplified Arabic" w:cs="Simplified Arabic"/>
          <w:sz w:val="32"/>
          <w:szCs w:val="32"/>
          <w:rtl/>
        </w:rPr>
        <w:t>على ضرورة ترشيد النفقات وإعطاء الأولوية لجدولة المتخلدات واحداث خطة</w:t>
      </w:r>
      <w:r w:rsidRPr="00916FA8">
        <w:rPr>
          <w:rFonts w:ascii="Simplified Arabic" w:hAnsi="Simplified Arabic" w:cs="Simplified Arabic"/>
          <w:sz w:val="32"/>
          <w:szCs w:val="32"/>
        </w:rPr>
        <w:t xml:space="preserve"> </w:t>
      </w:r>
      <w:r w:rsidRPr="00916FA8">
        <w:rPr>
          <w:rFonts w:ascii="Simplified Arabic" w:hAnsi="Simplified Arabic" w:cs="Simplified Arabic"/>
          <w:sz w:val="32"/>
          <w:szCs w:val="32"/>
          <w:rtl/>
        </w:rPr>
        <w:t>للتحكم في</w:t>
      </w:r>
      <w:bookmarkStart w:id="10" w:name="_Toc21331912"/>
      <w:bookmarkEnd w:id="9"/>
      <w:r w:rsidRPr="00916FA8">
        <w:rPr>
          <w:rFonts w:ascii="Simplified Arabic" w:hAnsi="Simplified Arabic" w:cs="Simplified Arabic"/>
          <w:sz w:val="32"/>
          <w:szCs w:val="32"/>
          <w:rtl/>
        </w:rPr>
        <w:t xml:space="preserve"> الطاقة بالنسبة لنفقات التسيير.</w:t>
      </w:r>
      <w:r>
        <w:rPr>
          <w:rFonts w:ascii="Simplified Arabic" w:hAnsi="Simplified Arabic" w:cs="Simplified Arabic"/>
          <w:sz w:val="32"/>
          <w:szCs w:val="32"/>
          <w:rtl/>
        </w:rPr>
        <w:t xml:space="preserve"> </w:t>
      </w:r>
    </w:p>
    <w:p w:rsidR="00BF2C43" w:rsidRPr="00916FA8" w:rsidRDefault="00BF2C43" w:rsidP="00BF2C43">
      <w:pPr>
        <w:spacing w:line="360" w:lineRule="auto"/>
        <w:rPr>
          <w:rFonts w:ascii="Simplified Arabic" w:hAnsi="Simplified Arabic" w:cs="Simplified Arabic"/>
          <w:sz w:val="32"/>
          <w:szCs w:val="32"/>
          <w:rtl/>
        </w:rPr>
      </w:pPr>
      <w:r w:rsidRPr="00916FA8">
        <w:rPr>
          <w:rFonts w:ascii="Simplified Arabic" w:hAnsi="Simplified Arabic" w:cs="Simplified Arabic"/>
          <w:sz w:val="32"/>
          <w:szCs w:val="32"/>
          <w:rtl/>
        </w:rPr>
        <w:t>ولقيس مدى تحقيق هذا الهدف تم الاعتماد على ثلاثة مؤشرات وهي:</w:t>
      </w:r>
    </w:p>
    <w:p w:rsidR="00BF2C43" w:rsidRPr="007A5EF1" w:rsidRDefault="00BF2C43" w:rsidP="007A5EF1">
      <w:pPr>
        <w:pStyle w:val="Paragraphedeliste"/>
        <w:numPr>
          <w:ilvl w:val="0"/>
          <w:numId w:val="69"/>
        </w:numPr>
        <w:autoSpaceDE w:val="0"/>
        <w:autoSpaceDN w:val="0"/>
        <w:adjustRightInd w:val="0"/>
        <w:spacing w:line="360" w:lineRule="auto"/>
        <w:ind w:left="1417" w:hanging="567"/>
        <w:jc w:val="both"/>
        <w:rPr>
          <w:rFonts w:ascii="Simplified Arabic" w:hAnsi="Simplified Arabic" w:cs="Simplified Arabic"/>
          <w:sz w:val="28"/>
          <w:szCs w:val="28"/>
        </w:rPr>
      </w:pPr>
      <w:r w:rsidRPr="007A5EF1">
        <w:rPr>
          <w:rFonts w:ascii="Simplified Arabic" w:hAnsi="Simplified Arabic" w:cs="Simplified Arabic"/>
          <w:sz w:val="28"/>
          <w:szCs w:val="28"/>
          <w:rtl/>
        </w:rPr>
        <w:t>نسبة كتلة الأجور مقارنة بميزانية الوزارة:</w:t>
      </w:r>
    </w:p>
    <w:p w:rsidR="00BF2C43" w:rsidRPr="007A5EF1" w:rsidRDefault="00BF2C43" w:rsidP="007A5EF1">
      <w:pPr>
        <w:pStyle w:val="Paragraphedeliste"/>
        <w:numPr>
          <w:ilvl w:val="0"/>
          <w:numId w:val="69"/>
        </w:numPr>
        <w:autoSpaceDE w:val="0"/>
        <w:autoSpaceDN w:val="0"/>
        <w:adjustRightInd w:val="0"/>
        <w:spacing w:line="360" w:lineRule="auto"/>
        <w:ind w:left="1417" w:hanging="567"/>
        <w:jc w:val="both"/>
        <w:rPr>
          <w:rFonts w:ascii="Simplified Arabic" w:hAnsi="Simplified Arabic" w:cs="Simplified Arabic"/>
          <w:sz w:val="28"/>
          <w:szCs w:val="28"/>
        </w:rPr>
      </w:pPr>
      <w:r w:rsidRPr="007A5EF1">
        <w:rPr>
          <w:rFonts w:ascii="Simplified Arabic" w:hAnsi="Simplified Arabic" w:cs="Simplified Arabic"/>
          <w:color w:val="FF0000"/>
          <w:sz w:val="28"/>
          <w:szCs w:val="28"/>
          <w:rtl/>
        </w:rPr>
        <w:t xml:space="preserve"> </w:t>
      </w:r>
      <w:r w:rsidRPr="007A5EF1">
        <w:rPr>
          <w:rFonts w:ascii="Simplified Arabic" w:hAnsi="Simplified Arabic" w:cs="Simplified Arabic"/>
          <w:sz w:val="28"/>
          <w:szCs w:val="28"/>
          <w:rtl/>
        </w:rPr>
        <w:t>نسبة الترشيد في استهلاك الوقود</w:t>
      </w:r>
      <w:r w:rsidRPr="007A5EF1">
        <w:rPr>
          <w:rFonts w:ascii="Simplified Arabic" w:hAnsi="Simplified Arabic" w:cs="Simplified Arabic"/>
          <w:color w:val="FF0000"/>
          <w:sz w:val="28"/>
          <w:szCs w:val="28"/>
          <w:rtl/>
        </w:rPr>
        <w:t xml:space="preserve"> </w:t>
      </w:r>
      <w:r w:rsidRPr="007A5EF1">
        <w:rPr>
          <w:rFonts w:ascii="Simplified Arabic" w:hAnsi="Simplified Arabic" w:cs="Simplified Arabic"/>
          <w:sz w:val="28"/>
          <w:szCs w:val="28"/>
          <w:rtl/>
        </w:rPr>
        <w:t xml:space="preserve">: </w:t>
      </w:r>
    </w:p>
    <w:p w:rsidR="00D65E4D" w:rsidRPr="007A5EF1" w:rsidRDefault="00BF2C43" w:rsidP="007A5EF1">
      <w:pPr>
        <w:pStyle w:val="Paragraphedeliste"/>
        <w:numPr>
          <w:ilvl w:val="0"/>
          <w:numId w:val="69"/>
        </w:numPr>
        <w:autoSpaceDE w:val="0"/>
        <w:autoSpaceDN w:val="0"/>
        <w:adjustRightInd w:val="0"/>
        <w:spacing w:line="360" w:lineRule="auto"/>
        <w:ind w:left="1417" w:hanging="567"/>
        <w:jc w:val="both"/>
        <w:rPr>
          <w:rFonts w:ascii="Simplified Arabic" w:hAnsi="Simplified Arabic" w:cs="Simplified Arabic"/>
          <w:sz w:val="28"/>
          <w:szCs w:val="28"/>
        </w:rPr>
      </w:pPr>
      <w:r w:rsidRPr="007A5EF1">
        <w:rPr>
          <w:rFonts w:ascii="Simplified Arabic" w:hAnsi="Simplified Arabic" w:cs="Simplified Arabic"/>
          <w:sz w:val="28"/>
          <w:szCs w:val="28"/>
          <w:rtl/>
        </w:rPr>
        <w:t>نسبة</w:t>
      </w:r>
      <w:r w:rsidRPr="007A5EF1">
        <w:rPr>
          <w:rFonts w:ascii="Simplified Arabic" w:hAnsi="Simplified Arabic" w:cs="Simplified Arabic"/>
          <w:color w:val="FF0000"/>
          <w:sz w:val="28"/>
          <w:szCs w:val="28"/>
          <w:rtl/>
        </w:rPr>
        <w:t xml:space="preserve"> </w:t>
      </w:r>
      <w:r w:rsidRPr="007A5EF1">
        <w:rPr>
          <w:rFonts w:ascii="Simplified Arabic" w:hAnsi="Simplified Arabic" w:cs="Simplified Arabic"/>
          <w:sz w:val="28"/>
          <w:szCs w:val="28"/>
          <w:rtl/>
        </w:rPr>
        <w:t>الانجاز المادي لمشاريع البنية التحتية</w:t>
      </w:r>
      <w:r w:rsidRPr="007A5EF1">
        <w:rPr>
          <w:rFonts w:ascii="Simplified Arabic" w:hAnsi="Simplified Arabic" w:cs="Simplified Arabic"/>
          <w:color w:val="FF0000"/>
          <w:sz w:val="28"/>
          <w:szCs w:val="28"/>
          <w:rtl/>
        </w:rPr>
        <w:t xml:space="preserve"> </w:t>
      </w:r>
      <w:r w:rsidRPr="007A5EF1">
        <w:rPr>
          <w:rFonts w:ascii="Simplified Arabic" w:hAnsi="Simplified Arabic" w:cs="Simplified Arabic"/>
          <w:sz w:val="28"/>
          <w:szCs w:val="28"/>
          <w:rtl/>
        </w:rPr>
        <w:t>:</w:t>
      </w:r>
      <w:bookmarkEnd w:id="10"/>
      <w:r w:rsidRPr="007A5EF1">
        <w:rPr>
          <w:rFonts w:ascii="Simplified Arabic" w:hAnsi="Simplified Arabic" w:cs="Simplified Arabic"/>
          <w:sz w:val="28"/>
          <w:szCs w:val="28"/>
          <w:rtl/>
        </w:rPr>
        <w:t xml:space="preserve">  </w:t>
      </w:r>
    </w:p>
    <w:p w:rsidR="00BF2C43" w:rsidRPr="007A5EF1" w:rsidRDefault="00BF2C43" w:rsidP="007A5EF1">
      <w:pPr>
        <w:autoSpaceDE w:val="0"/>
        <w:autoSpaceDN w:val="0"/>
        <w:adjustRightInd w:val="0"/>
        <w:spacing w:line="360" w:lineRule="auto"/>
        <w:jc w:val="both"/>
        <w:rPr>
          <w:rFonts w:ascii="Simplified Arabic" w:hAnsi="Simplified Arabic" w:cs="Simplified Arabic"/>
          <w:b/>
          <w:bCs/>
          <w:sz w:val="28"/>
          <w:szCs w:val="28"/>
          <w:u w:val="single"/>
        </w:rPr>
      </w:pPr>
      <w:r w:rsidRPr="007A5EF1">
        <w:rPr>
          <w:rFonts w:ascii="Simplified Arabic" w:hAnsi="Simplified Arabic" w:cs="Simplified Arabic"/>
          <w:sz w:val="32"/>
          <w:szCs w:val="32"/>
          <w:rtl/>
        </w:rPr>
        <w:t xml:space="preserve"> </w:t>
      </w:r>
      <w:r w:rsidRPr="007A5EF1">
        <w:rPr>
          <w:rFonts w:ascii="Simplified Arabic" w:hAnsi="Simplified Arabic" w:cs="Simplified Arabic"/>
          <w:b/>
          <w:bCs/>
          <w:sz w:val="28"/>
          <w:szCs w:val="28"/>
          <w:u w:val="single"/>
          <w:rtl/>
        </w:rPr>
        <w:t>المؤشر 1.2.9 نسبة كتلة الأجور مقارنة بميزانية الوزارة</w:t>
      </w:r>
    </w:p>
    <w:tbl>
      <w:tblPr>
        <w:tblStyle w:val="TableauGrille1Clair-Accentuation51"/>
        <w:tblpPr w:leftFromText="141" w:rightFromText="141" w:vertAnchor="text" w:horzAnchor="margin" w:tblpXSpec="center" w:tblpY="39"/>
        <w:bidiVisual/>
        <w:tblW w:w="10632" w:type="dxa"/>
        <w:jc w:val="center"/>
        <w:tblLayout w:type="fixed"/>
        <w:tblLook w:val="04A0" w:firstRow="1" w:lastRow="0" w:firstColumn="1" w:lastColumn="0" w:noHBand="0" w:noVBand="1"/>
      </w:tblPr>
      <w:tblGrid>
        <w:gridCol w:w="2775"/>
        <w:gridCol w:w="758"/>
        <w:gridCol w:w="807"/>
        <w:gridCol w:w="806"/>
        <w:gridCol w:w="806"/>
        <w:gridCol w:w="1170"/>
        <w:gridCol w:w="1170"/>
        <w:gridCol w:w="1170"/>
        <w:gridCol w:w="1170"/>
      </w:tblGrid>
      <w:tr w:rsidR="007A5EF1" w:rsidRPr="00916FA8" w:rsidTr="007A5EF1">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775" w:type="dxa"/>
            <w:vMerge w:val="restart"/>
            <w:noWrap/>
            <w:vAlign w:val="center"/>
            <w:hideMark/>
          </w:tcPr>
          <w:p w:rsidR="007A5EF1" w:rsidRPr="00916FA8" w:rsidRDefault="007A5EF1" w:rsidP="007A5EF1">
            <w:pPr>
              <w:keepNext/>
              <w:jc w:val="center"/>
              <w:rPr>
                <w:rFonts w:ascii="Simplified Arabic" w:hAnsi="Simplified Arabic" w:cs="Simplified Arabic"/>
                <w:color w:val="000000"/>
              </w:rPr>
            </w:pPr>
            <w:r w:rsidRPr="00916FA8">
              <w:rPr>
                <w:rFonts w:ascii="Simplified Arabic" w:hAnsi="Simplified Arabic" w:cs="Simplified Arabic"/>
                <w:color w:val="000000"/>
                <w:rtl/>
              </w:rPr>
              <w:t xml:space="preserve">الهدف </w:t>
            </w:r>
            <w:r>
              <w:rPr>
                <w:rFonts w:ascii="Simplified Arabic" w:hAnsi="Simplified Arabic" w:cs="Simplified Arabic" w:hint="cs"/>
                <w:color w:val="000000"/>
                <w:rtl/>
              </w:rPr>
              <w:t>2</w:t>
            </w:r>
            <w:r w:rsidRPr="00916FA8">
              <w:rPr>
                <w:rFonts w:ascii="Simplified Arabic" w:hAnsi="Simplified Arabic" w:cs="Simplified Arabic"/>
                <w:color w:val="000000"/>
                <w:rtl/>
              </w:rPr>
              <w:t xml:space="preserve">: </w:t>
            </w:r>
            <w:r>
              <w:rPr>
                <w:rtl/>
              </w:rPr>
              <w:t xml:space="preserve"> </w:t>
            </w:r>
            <w:r w:rsidRPr="007E113C">
              <w:rPr>
                <w:rFonts w:ascii="Simplified Arabic" w:hAnsi="Simplified Arabic" w:cs="Simplified Arabic"/>
                <w:color w:val="000000"/>
                <w:rtl/>
              </w:rPr>
              <w:t>تطوير التصرف في الموارد البشرية</w:t>
            </w:r>
            <w:r>
              <w:rPr>
                <w:rtl/>
              </w:rPr>
              <w:t xml:space="preserve"> </w:t>
            </w:r>
            <w:r w:rsidRPr="007A5EF1">
              <w:rPr>
                <w:rFonts w:ascii="Simplified Arabic" w:hAnsi="Simplified Arabic" w:cs="Simplified Arabic"/>
                <w:color w:val="000000"/>
                <w:rtl/>
              </w:rPr>
              <w:t>احكام التصرف في ميزانية الوزارة</w:t>
            </w:r>
          </w:p>
        </w:tc>
        <w:tc>
          <w:tcPr>
            <w:tcW w:w="758" w:type="dxa"/>
            <w:vMerge w:val="restart"/>
            <w:vAlign w:val="center"/>
            <w:hideMark/>
          </w:tcPr>
          <w:p w:rsidR="007A5EF1" w:rsidRPr="00916FA8" w:rsidRDefault="007A5EF1" w:rsidP="007A5EF1">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7A5EF1" w:rsidRPr="00916FA8" w:rsidRDefault="007A5EF1" w:rsidP="007A5EF1">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7A5EF1" w:rsidRPr="00916FA8" w:rsidRDefault="007A5EF1" w:rsidP="007A5EF1">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7A5EF1" w:rsidRPr="00916FA8" w:rsidRDefault="007A5EF1" w:rsidP="007A5EF1">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7A5EF1" w:rsidRPr="00916FA8"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7A5EF1" w:rsidRPr="00C94BA7"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7A5EF1" w:rsidRPr="00916FA8"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7A5EF1" w:rsidRPr="00916FA8"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7A5EF1" w:rsidRPr="00916FA8"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7A5EF1" w:rsidRPr="00916FA8" w:rsidRDefault="007A5EF1" w:rsidP="007A5EF1">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7A5EF1" w:rsidRPr="00916FA8" w:rsidTr="007A5EF1">
        <w:trPr>
          <w:trHeight w:val="624"/>
          <w:jc w:val="center"/>
        </w:trPr>
        <w:tc>
          <w:tcPr>
            <w:cnfStyle w:val="001000000000" w:firstRow="0" w:lastRow="0" w:firstColumn="1" w:lastColumn="0" w:oddVBand="0" w:evenVBand="0" w:oddHBand="0" w:evenHBand="0" w:firstRowFirstColumn="0" w:firstRowLastColumn="0" w:lastRowFirstColumn="0" w:lastRowLastColumn="0"/>
            <w:tcW w:w="2775" w:type="dxa"/>
            <w:vMerge/>
            <w:vAlign w:val="center"/>
            <w:hideMark/>
          </w:tcPr>
          <w:p w:rsidR="007A5EF1" w:rsidRPr="00916FA8" w:rsidRDefault="007A5EF1" w:rsidP="007A5EF1">
            <w:pPr>
              <w:bidi w:val="0"/>
              <w:jc w:val="center"/>
              <w:rPr>
                <w:rFonts w:ascii="Simplified Arabic" w:hAnsi="Simplified Arabic" w:cs="Simplified Arabic"/>
                <w:color w:val="000000"/>
              </w:rPr>
            </w:pPr>
          </w:p>
        </w:tc>
        <w:tc>
          <w:tcPr>
            <w:tcW w:w="758" w:type="dxa"/>
            <w:vMerge/>
            <w:vAlign w:val="center"/>
            <w:hideMark/>
          </w:tcPr>
          <w:p w:rsidR="007A5EF1" w:rsidRPr="00916FA8" w:rsidRDefault="007A5EF1" w:rsidP="007A5EF1">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2018</w:t>
            </w:r>
          </w:p>
        </w:tc>
        <w:tc>
          <w:tcPr>
            <w:tcW w:w="806" w:type="dxa"/>
            <w:noWrap/>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2019</w:t>
            </w:r>
          </w:p>
        </w:tc>
        <w:tc>
          <w:tcPr>
            <w:tcW w:w="806" w:type="dxa"/>
            <w:noWrap/>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Pr>
              <w:t>2020</w:t>
            </w:r>
          </w:p>
        </w:tc>
        <w:tc>
          <w:tcPr>
            <w:tcW w:w="1170" w:type="dxa"/>
            <w:noWrap/>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2020</w:t>
            </w:r>
          </w:p>
        </w:tc>
        <w:tc>
          <w:tcPr>
            <w:tcW w:w="1170" w:type="dxa"/>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(2)/(1)</w:t>
            </w:r>
          </w:p>
        </w:tc>
        <w:tc>
          <w:tcPr>
            <w:tcW w:w="1170" w:type="dxa"/>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2021</w:t>
            </w:r>
          </w:p>
        </w:tc>
        <w:tc>
          <w:tcPr>
            <w:tcW w:w="1170" w:type="dxa"/>
            <w:vAlign w:val="center"/>
          </w:tcPr>
          <w:p w:rsidR="007A5EF1" w:rsidRPr="00916FA8" w:rsidRDefault="007A5EF1" w:rsidP="007A5EF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2022</w:t>
            </w:r>
          </w:p>
        </w:tc>
      </w:tr>
      <w:tr w:rsidR="009E1B0F" w:rsidRPr="00916FA8" w:rsidTr="007A5EF1">
        <w:trPr>
          <w:trHeight w:val="797"/>
          <w:jc w:val="center"/>
        </w:trPr>
        <w:tc>
          <w:tcPr>
            <w:cnfStyle w:val="001000000000" w:firstRow="0" w:lastRow="0" w:firstColumn="1" w:lastColumn="0" w:oddVBand="0" w:evenVBand="0" w:oddHBand="0" w:evenHBand="0" w:firstRowFirstColumn="0" w:firstRowLastColumn="0" w:lastRowFirstColumn="0" w:lastRowLastColumn="0"/>
            <w:tcW w:w="2775" w:type="dxa"/>
            <w:noWrap/>
            <w:vAlign w:val="center"/>
            <w:hideMark/>
          </w:tcPr>
          <w:p w:rsidR="009E1B0F" w:rsidRPr="00916FA8" w:rsidRDefault="009E1B0F" w:rsidP="009E1B0F">
            <w:pPr>
              <w:ind w:left="318" w:hanging="318"/>
              <w:jc w:val="center"/>
              <w:rPr>
                <w:rFonts w:ascii="Simplified Arabic" w:hAnsi="Simplified Arabic" w:cs="Simplified Arabic"/>
                <w:color w:val="000000"/>
              </w:rPr>
            </w:pPr>
            <w:r w:rsidRPr="007E113C">
              <w:rPr>
                <w:rFonts w:ascii="Simplified Arabic" w:hAnsi="Simplified Arabic" w:cs="Simplified Arabic"/>
                <w:color w:val="000000"/>
                <w:rtl/>
              </w:rPr>
              <w:t>•</w:t>
            </w:r>
            <w:r w:rsidRPr="007E113C">
              <w:rPr>
                <w:rFonts w:ascii="Simplified Arabic" w:hAnsi="Simplified Arabic" w:cs="Simplified Arabic"/>
                <w:color w:val="000000"/>
                <w:rtl/>
              </w:rPr>
              <w:tab/>
            </w:r>
            <w:r w:rsidRPr="007A5EF1">
              <w:rPr>
                <w:rFonts w:ascii="Simplified Arabic" w:hAnsi="Simplified Arabic" w:cs="Simplified Arabic"/>
                <w:color w:val="000000"/>
                <w:rtl/>
              </w:rPr>
              <w:t>المؤشر 1.2.9 نسبة كتلة الأجور مقارنة بميزانية الوزارة</w:t>
            </w:r>
          </w:p>
        </w:tc>
        <w:tc>
          <w:tcPr>
            <w:tcW w:w="758" w:type="dxa"/>
            <w:noWrap/>
            <w:vAlign w:val="center"/>
            <w:hideMark/>
          </w:tcPr>
          <w:p w:rsidR="009E1B0F" w:rsidRPr="00195A7B" w:rsidRDefault="009E1B0F" w:rsidP="009E1B0F">
            <w:pPr>
              <w:jc w:val="center"/>
              <w:cnfStyle w:val="000000000000" w:firstRow="0" w:lastRow="0" w:firstColumn="0" w:lastColumn="0" w:oddVBand="0" w:evenVBand="0" w:oddHBand="0" w:evenHBand="0" w:firstRowFirstColumn="0" w:firstRowLastColumn="0" w:lastRowFirstColumn="0" w:lastRowLastColumn="0"/>
            </w:pPr>
            <w:r w:rsidRPr="00195A7B">
              <w:t>%</w:t>
            </w:r>
          </w:p>
        </w:tc>
        <w:tc>
          <w:tcPr>
            <w:tcW w:w="807" w:type="dxa"/>
            <w:noWrap/>
            <w:vAlign w:val="center"/>
          </w:tcPr>
          <w:p w:rsidR="009E1B0F" w:rsidRPr="00195A7B" w:rsidRDefault="009E1B0F" w:rsidP="009E1B0F">
            <w:pPr>
              <w:jc w:val="center"/>
              <w:cnfStyle w:val="000000000000" w:firstRow="0" w:lastRow="0" w:firstColumn="0" w:lastColumn="0" w:oddVBand="0" w:evenVBand="0" w:oddHBand="0" w:evenHBand="0" w:firstRowFirstColumn="0" w:firstRowLastColumn="0" w:lastRowFirstColumn="0" w:lastRowLastColumn="0"/>
            </w:pPr>
            <w:r w:rsidRPr="00195A7B">
              <w:t>93.02</w:t>
            </w:r>
          </w:p>
        </w:tc>
        <w:tc>
          <w:tcPr>
            <w:tcW w:w="806" w:type="dxa"/>
            <w:noWrap/>
            <w:vAlign w:val="center"/>
          </w:tcPr>
          <w:p w:rsidR="009E1B0F" w:rsidRPr="00195A7B" w:rsidRDefault="009E1B0F" w:rsidP="009E1B0F">
            <w:pPr>
              <w:jc w:val="center"/>
              <w:cnfStyle w:val="000000000000" w:firstRow="0" w:lastRow="0" w:firstColumn="0" w:lastColumn="0" w:oddVBand="0" w:evenVBand="0" w:oddHBand="0" w:evenHBand="0" w:firstRowFirstColumn="0" w:firstRowLastColumn="0" w:lastRowFirstColumn="0" w:lastRowLastColumn="0"/>
            </w:pPr>
            <w:r w:rsidRPr="00195A7B">
              <w:t>91.47</w:t>
            </w:r>
          </w:p>
        </w:tc>
        <w:tc>
          <w:tcPr>
            <w:tcW w:w="806" w:type="dxa"/>
            <w:noWrap/>
            <w:vAlign w:val="center"/>
          </w:tcPr>
          <w:p w:rsidR="009E1B0F" w:rsidRPr="00195A7B" w:rsidRDefault="009E1B0F" w:rsidP="009E1B0F">
            <w:pPr>
              <w:jc w:val="center"/>
              <w:cnfStyle w:val="000000000000" w:firstRow="0" w:lastRow="0" w:firstColumn="0" w:lastColumn="0" w:oddVBand="0" w:evenVBand="0" w:oddHBand="0" w:evenHBand="0" w:firstRowFirstColumn="0" w:firstRowLastColumn="0" w:lastRowFirstColumn="0" w:lastRowLastColumn="0"/>
            </w:pPr>
            <w:r w:rsidRPr="00195A7B">
              <w:t>91</w:t>
            </w:r>
          </w:p>
        </w:tc>
        <w:tc>
          <w:tcPr>
            <w:tcW w:w="1170" w:type="dxa"/>
            <w:noWrap/>
            <w:vAlign w:val="center"/>
          </w:tcPr>
          <w:p w:rsidR="009E1B0F" w:rsidRPr="00195A7B" w:rsidRDefault="009E1B0F" w:rsidP="009E1B0F">
            <w:pPr>
              <w:jc w:val="center"/>
              <w:cnfStyle w:val="000000000000" w:firstRow="0" w:lastRow="0" w:firstColumn="0" w:lastColumn="0" w:oddVBand="0" w:evenVBand="0" w:oddHBand="0" w:evenHBand="0" w:firstRowFirstColumn="0" w:firstRowLastColumn="0" w:lastRowFirstColumn="0" w:lastRowLastColumn="0"/>
            </w:pPr>
            <w:r w:rsidRPr="00195A7B">
              <w:t>89.76</w:t>
            </w:r>
          </w:p>
        </w:tc>
        <w:tc>
          <w:tcPr>
            <w:tcW w:w="1170" w:type="dxa"/>
            <w:vAlign w:val="center"/>
          </w:tcPr>
          <w:p w:rsidR="009E1B0F" w:rsidRPr="00195A7B" w:rsidRDefault="009E1B0F" w:rsidP="009E1B0F">
            <w:pPr>
              <w:jc w:val="center"/>
              <w:cnfStyle w:val="000000000000" w:firstRow="0" w:lastRow="0" w:firstColumn="0" w:lastColumn="0" w:oddVBand="0" w:evenVBand="0" w:oddHBand="0" w:evenHBand="0" w:firstRowFirstColumn="0" w:firstRowLastColumn="0" w:lastRowFirstColumn="0" w:lastRowLastColumn="0"/>
            </w:pPr>
            <w:r w:rsidRPr="007A5EF1">
              <w:rPr>
                <w:rtl/>
              </w:rPr>
              <w:t>101,38</w:t>
            </w:r>
            <w:r w:rsidRPr="00195A7B">
              <w:t>%</w:t>
            </w:r>
          </w:p>
        </w:tc>
        <w:tc>
          <w:tcPr>
            <w:tcW w:w="1170" w:type="dxa"/>
            <w:vAlign w:val="center"/>
          </w:tcPr>
          <w:p w:rsidR="009E1B0F" w:rsidRPr="00195A7B" w:rsidRDefault="009E1B0F" w:rsidP="009E1B0F">
            <w:pPr>
              <w:jc w:val="center"/>
              <w:cnfStyle w:val="000000000000" w:firstRow="0" w:lastRow="0" w:firstColumn="0" w:lastColumn="0" w:oddVBand="0" w:evenVBand="0" w:oddHBand="0" w:evenHBand="0" w:firstRowFirstColumn="0" w:firstRowLastColumn="0" w:lastRowFirstColumn="0" w:lastRowLastColumn="0"/>
            </w:pPr>
            <w:r w:rsidRPr="00195A7B">
              <w:t>89</w:t>
            </w:r>
          </w:p>
        </w:tc>
        <w:tc>
          <w:tcPr>
            <w:tcW w:w="1170" w:type="dxa"/>
            <w:vAlign w:val="center"/>
          </w:tcPr>
          <w:p w:rsidR="009E1B0F" w:rsidRDefault="009E1B0F" w:rsidP="009E1B0F">
            <w:pPr>
              <w:jc w:val="center"/>
              <w:cnfStyle w:val="000000000000" w:firstRow="0" w:lastRow="0" w:firstColumn="0" w:lastColumn="0" w:oddVBand="0" w:evenVBand="0" w:oddHBand="0" w:evenHBand="0" w:firstRowFirstColumn="0" w:firstRowLastColumn="0" w:lastRowFirstColumn="0" w:lastRowLastColumn="0"/>
            </w:pPr>
            <w:r w:rsidRPr="00195A7B">
              <w:t>88</w:t>
            </w:r>
          </w:p>
        </w:tc>
      </w:tr>
    </w:tbl>
    <w:p w:rsidR="007A5EF1" w:rsidRPr="007A5EF1" w:rsidRDefault="007A5EF1" w:rsidP="007A5EF1">
      <w:pPr>
        <w:spacing w:after="160" w:line="259" w:lineRule="auto"/>
        <w:ind w:left="1440"/>
        <w:rPr>
          <w:rFonts w:ascii="Simplified Arabic" w:hAnsi="Simplified Arabic" w:cs="Simplified Arabic"/>
          <w:b/>
          <w:bCs/>
          <w:color w:val="FF0000"/>
          <w:sz w:val="28"/>
          <w:szCs w:val="28"/>
          <w:u w:val="single"/>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 xml:space="preserve">تعريف المؤشر </w:t>
      </w:r>
    </w:p>
    <w:p w:rsidR="00BF2C43" w:rsidRDefault="00BF2C43" w:rsidP="00BF2C43">
      <w:pPr>
        <w:tabs>
          <w:tab w:val="center" w:pos="424"/>
        </w:tabs>
        <w:autoSpaceDE w:val="0"/>
        <w:autoSpaceDN w:val="0"/>
        <w:adjustRightInd w:val="0"/>
        <w:spacing w:before="120" w:after="120" w:line="276" w:lineRule="auto"/>
        <w:jc w:val="both"/>
        <w:rPr>
          <w:rFonts w:ascii="Simplified Arabic" w:hAnsi="Simplified Arabic" w:cs="Simplified Arabic"/>
          <w:sz w:val="36"/>
          <w:szCs w:val="36"/>
          <w:rtl/>
        </w:rPr>
      </w:pPr>
      <w:r w:rsidRPr="00916FA8">
        <w:rPr>
          <w:rFonts w:ascii="Simplified Arabic" w:hAnsi="Simplified Arabic" w:cs="Simplified Arabic"/>
          <w:sz w:val="32"/>
          <w:szCs w:val="32"/>
          <w:rtl/>
        </w:rPr>
        <w:t>يعنى هذا المؤشر بنسبة تطور الاعتمادات المخصصة للتأجير وتأثيرها المباشر وغير المباشر على بقية مكونات الميزانية وخاصة الميزانية المخصصة للتنمية.</w:t>
      </w:r>
      <w:r w:rsidRPr="00916FA8">
        <w:rPr>
          <w:rFonts w:ascii="Simplified Arabic" w:hAnsi="Simplified Arabic" w:cs="Simplified Arabic"/>
          <w:sz w:val="36"/>
          <w:szCs w:val="36"/>
          <w:rtl/>
        </w:rPr>
        <w:t xml:space="preserve"> </w:t>
      </w: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طريقة احتساب المؤشر</w:t>
      </w:r>
    </w:p>
    <w:p w:rsidR="00BF2C43" w:rsidRPr="00916FA8" w:rsidRDefault="00BF2C43" w:rsidP="00BF2C43">
      <w:pPr>
        <w:pStyle w:val="Paragraphedeliste"/>
        <w:tabs>
          <w:tab w:val="left" w:pos="502"/>
        </w:tabs>
        <w:autoSpaceDE w:val="0"/>
        <w:autoSpaceDN w:val="0"/>
        <w:adjustRightInd w:val="0"/>
        <w:ind w:left="785"/>
        <w:rPr>
          <w:rFonts w:ascii="Simplified Arabic" w:hAnsi="Simplified Arabic" w:cs="Simplified Arabic"/>
          <w:b/>
          <w:bCs/>
          <w:sz w:val="28"/>
          <w:szCs w:val="28"/>
          <w:u w:val="single"/>
          <w:rtl/>
        </w:rPr>
      </w:pPr>
    </w:p>
    <w:p w:rsidR="00BF2C43" w:rsidRPr="00916FA8" w:rsidRDefault="005E76D3" w:rsidP="00BF2C43">
      <w:pPr>
        <w:pBdr>
          <w:top w:val="double" w:sz="4" w:space="1" w:color="auto"/>
          <w:left w:val="double" w:sz="4" w:space="4" w:color="auto"/>
          <w:bottom w:val="double" w:sz="4" w:space="1" w:color="auto"/>
          <w:right w:val="double" w:sz="4" w:space="4" w:color="auto"/>
        </w:pBdr>
        <w:autoSpaceDE w:val="0"/>
        <w:autoSpaceDN w:val="0"/>
        <w:adjustRightInd w:val="0"/>
        <w:spacing w:line="360" w:lineRule="auto"/>
        <w:ind w:left="502"/>
        <w:jc w:val="center"/>
        <w:rPr>
          <w:rFonts w:ascii="Simplified Arabic" w:hAnsi="Simplified Arabic" w:cs="Simplified Arabic"/>
          <w:i/>
          <w:sz w:val="40"/>
          <w:szCs w:val="40"/>
          <w:rtl/>
        </w:rPr>
      </w:pPr>
      <m:oMath>
        <m:f>
          <m:fPr>
            <m:ctrlPr>
              <w:rPr>
                <w:rFonts w:ascii="Cambria Math" w:hAnsi="Cambria Math" w:cs="Simplified Arabic"/>
                <w:b/>
                <w:bCs/>
                <w:i/>
                <w:sz w:val="44"/>
                <w:szCs w:val="44"/>
              </w:rPr>
            </m:ctrlPr>
          </m:fPr>
          <m:num>
            <m:r>
              <m:rPr>
                <m:sty m:val="bi"/>
              </m:rPr>
              <w:rPr>
                <w:rFonts w:ascii="Cambria Math" w:hAnsi="Cambria Math" w:cs="Simplified Arabic"/>
                <w:sz w:val="44"/>
                <w:szCs w:val="44"/>
                <w:rtl/>
              </w:rPr>
              <m:t>التأجير بعنوان المرسمة الاعتمادات</m:t>
            </m:r>
          </m:num>
          <m:den>
            <m:r>
              <m:rPr>
                <m:sty m:val="bi"/>
              </m:rPr>
              <w:rPr>
                <w:rFonts w:ascii="Cambria Math" w:hAnsi="Cambria Math" w:cs="Simplified Arabic"/>
                <w:sz w:val="44"/>
                <w:szCs w:val="44"/>
                <w:rtl/>
              </w:rPr>
              <m:t>الوزارة ميزانية</m:t>
            </m:r>
          </m:den>
        </m:f>
      </m:oMath>
      <w:r w:rsidR="00BF2C43" w:rsidRPr="00916FA8">
        <w:rPr>
          <w:rFonts w:ascii="Simplified Arabic" w:hAnsi="Simplified Arabic" w:cs="Simplified Arabic"/>
          <w:i/>
          <w:sz w:val="40"/>
          <w:szCs w:val="40"/>
          <w:rtl/>
        </w:rPr>
        <w:t xml:space="preserve">* </w:t>
      </w:r>
      <w:r w:rsidR="00BF2C43" w:rsidRPr="00916FA8">
        <w:rPr>
          <w:rFonts w:ascii="Simplified Arabic" w:hAnsi="Simplified Arabic" w:cs="Simplified Arabic"/>
          <w:i/>
          <w:iCs/>
          <w:sz w:val="40"/>
          <w:szCs w:val="40"/>
          <w:rtl/>
        </w:rPr>
        <w:t>100</w:t>
      </w:r>
    </w:p>
    <w:p w:rsidR="00BF2C43" w:rsidRPr="00916FA8" w:rsidRDefault="00BF2C43" w:rsidP="00BF2C43">
      <w:pPr>
        <w:pStyle w:val="Paragraphedeliste"/>
        <w:tabs>
          <w:tab w:val="left" w:pos="502"/>
        </w:tabs>
        <w:autoSpaceDE w:val="0"/>
        <w:autoSpaceDN w:val="0"/>
        <w:adjustRightInd w:val="0"/>
        <w:ind w:left="785"/>
        <w:rPr>
          <w:rFonts w:ascii="Simplified Arabic" w:hAnsi="Simplified Arabic" w:cs="Simplified Arabic"/>
          <w:b/>
          <w:bCs/>
          <w:sz w:val="28"/>
          <w:szCs w:val="28"/>
          <w:u w:val="single"/>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مصدر المعلومات</w:t>
      </w:r>
    </w:p>
    <w:p w:rsidR="00BF2C43" w:rsidRPr="00916FA8" w:rsidRDefault="005C317D" w:rsidP="00EB7654">
      <w:pPr>
        <w:autoSpaceDE w:val="0"/>
        <w:autoSpaceDN w:val="0"/>
        <w:adjustRightInd w:val="0"/>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 xml:space="preserve">يعتبر قانون المالية المصادق عليه من طرف مجلس نواب الشعب وكذلك منظومة التصرف في ميزانية الدولة </w:t>
      </w:r>
      <w:r w:rsidR="00EB7654">
        <w:rPr>
          <w:rFonts w:ascii="Simplified Arabic" w:hAnsi="Simplified Arabic" w:cs="Simplified Arabic" w:hint="cs"/>
          <w:sz w:val="32"/>
          <w:szCs w:val="32"/>
          <w:rtl/>
        </w:rPr>
        <w:t>أ</w:t>
      </w:r>
      <w:r w:rsidR="00BF2C43" w:rsidRPr="00916FA8">
        <w:rPr>
          <w:rFonts w:ascii="Simplified Arabic" w:hAnsi="Simplified Arabic" w:cs="Simplified Arabic"/>
          <w:sz w:val="32"/>
          <w:szCs w:val="32"/>
          <w:rtl/>
        </w:rPr>
        <w:t>هم مصادر المعطيات المتعلقة بهذا المؤشر.</w:t>
      </w:r>
    </w:p>
    <w:p w:rsidR="00BF2C43" w:rsidRPr="00916FA8" w:rsidRDefault="00BF2C43" w:rsidP="00BF2C43">
      <w:pPr>
        <w:autoSpaceDE w:val="0"/>
        <w:autoSpaceDN w:val="0"/>
        <w:adjustRightInd w:val="0"/>
        <w:ind w:left="1428"/>
        <w:rPr>
          <w:rFonts w:ascii="Simplified Arabic" w:hAnsi="Simplified Arabic" w:cs="Simplified Arabic"/>
          <w:sz w:val="8"/>
          <w:szCs w:val="8"/>
          <w:rtl/>
        </w:rPr>
      </w:pPr>
      <w:r w:rsidRPr="00916FA8">
        <w:rPr>
          <w:rFonts w:ascii="Simplified Arabic" w:hAnsi="Simplified Arabic" w:cs="Simplified Arabic"/>
          <w:sz w:val="32"/>
          <w:szCs w:val="32"/>
          <w:rtl/>
        </w:rPr>
        <w:t xml:space="preserve"> </w:t>
      </w:r>
    </w:p>
    <w:p w:rsidR="00BF2C43" w:rsidRPr="00916FA8" w:rsidRDefault="00BF2C43" w:rsidP="00EB7654">
      <w:pPr>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w:t>
      </w:r>
      <w:r w:rsidRPr="00916FA8">
        <w:rPr>
          <w:rFonts w:ascii="Simplified Arabic" w:hAnsi="Simplified Arabic" w:cs="Simplified Arabic"/>
          <w:b/>
          <w:bCs/>
          <w:sz w:val="28"/>
          <w:szCs w:val="28"/>
          <w:u w:val="single"/>
        </w:rPr>
        <w:t>2020</w:t>
      </w:r>
      <w:r w:rsidRPr="00916FA8">
        <w:rPr>
          <w:rFonts w:ascii="Simplified Arabic" w:hAnsi="Simplified Arabic" w:cs="Simplified Arabic"/>
          <w:b/>
          <w:bCs/>
          <w:sz w:val="28"/>
          <w:szCs w:val="28"/>
          <w:u w:val="single"/>
          <w:rtl/>
        </w:rPr>
        <w:t xml:space="preserve">: </w:t>
      </w:r>
    </w:p>
    <w:p w:rsidR="00BF2C43" w:rsidRPr="00916FA8" w:rsidRDefault="00BF2C43" w:rsidP="00BF2C43">
      <w:pPr>
        <w:pStyle w:val="Paragraphedeliste"/>
        <w:tabs>
          <w:tab w:val="center" w:pos="424"/>
        </w:tabs>
        <w:spacing w:before="120" w:after="120" w:line="276" w:lineRule="auto"/>
        <w:ind w:left="0"/>
        <w:outlineLvl w:val="0"/>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يندرج هذا المؤشر في إطار التوجهات العامة للدولة فيما يتعلق بالمالية العمومية للحد من نفقات التصرف والتقليص منها لفائدة ميزانية التنمية وذلك في إطار مبادئ الحوكمة الرشيدة، وترشيد النفقات والدفع بالاستثمار خاصة في المناطق الداخلية، مما يسهم في الحفاظ على التوازنات المالية.</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 xml:space="preserve">وبلغت الاعتمادات المخصصة للتأجير لسنة 2020 نسبة </w:t>
      </w:r>
      <w:r w:rsidRPr="00916FA8">
        <w:rPr>
          <w:rFonts w:ascii="Simplified Arabic" w:hAnsi="Simplified Arabic" w:cs="Simplified Arabic"/>
          <w:b/>
          <w:bCs/>
          <w:sz w:val="32"/>
          <w:szCs w:val="32"/>
          <w:rtl/>
        </w:rPr>
        <w:t xml:space="preserve">91 بالمئة </w:t>
      </w:r>
      <w:r w:rsidRPr="00916FA8">
        <w:rPr>
          <w:rFonts w:ascii="Simplified Arabic" w:hAnsi="Simplified Arabic" w:cs="Simplified Arabic"/>
          <w:sz w:val="32"/>
          <w:szCs w:val="32"/>
          <w:rtl/>
        </w:rPr>
        <w:t>مقابل 91.47 بالمئة سنة 2019.</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 xml:space="preserve"> </w:t>
      </w:r>
    </w:p>
    <w:p w:rsidR="00BF2C43" w:rsidRPr="00916FA8" w:rsidRDefault="00BF2C43" w:rsidP="00BF2C43">
      <w:pPr>
        <w:pStyle w:val="Paragraphedeliste"/>
        <w:tabs>
          <w:tab w:val="center" w:pos="424"/>
        </w:tabs>
        <w:spacing w:before="120" w:after="120" w:line="276" w:lineRule="auto"/>
        <w:ind w:left="0"/>
        <w:jc w:val="both"/>
        <w:outlineLvl w:val="0"/>
        <w:rPr>
          <w:rFonts w:ascii="Simplified Arabic" w:hAnsi="Simplified Arabic" w:cs="Simplified Arabic"/>
          <w:sz w:val="36"/>
          <w:szCs w:val="36"/>
          <w:rtl/>
        </w:rPr>
      </w:pPr>
      <w:r w:rsidRPr="00916FA8">
        <w:rPr>
          <w:rFonts w:ascii="Simplified Arabic" w:hAnsi="Simplified Arabic" w:cs="Simplified Arabic"/>
          <w:sz w:val="32"/>
          <w:szCs w:val="32"/>
          <w:rtl/>
        </w:rPr>
        <w:t>ومقارنة بتقديرات سنة 2020 والتي تم فيها تخصيص 91 % من ميزانية المهمة للتأجير، فإن المؤشر المنجز بلغ 89.76 %،</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يفسر ذلك بجملة من الإجراءات التي تم اتخاذها ضمن التوجهات العامة للدولة فيما يتعلق بالمالية العمومية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التوازنات العامة لميزانية الدولة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أهمها:</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 xml:space="preserve"> </w:t>
      </w:r>
    </w:p>
    <w:p w:rsidR="00BF2C43" w:rsidRPr="00916FA8" w:rsidRDefault="00BF2C43" w:rsidP="00797BB9">
      <w:pPr>
        <w:pStyle w:val="Paragraphedeliste"/>
        <w:numPr>
          <w:ilvl w:val="0"/>
          <w:numId w:val="49"/>
        </w:numPr>
        <w:tabs>
          <w:tab w:val="center" w:pos="424"/>
        </w:tabs>
        <w:spacing w:before="120" w:after="120" w:line="276" w:lineRule="auto"/>
        <w:jc w:val="both"/>
        <w:outlineLvl w:val="0"/>
        <w:rPr>
          <w:rFonts w:ascii="Simplified Arabic" w:hAnsi="Simplified Arabic" w:cs="Simplified Arabic"/>
          <w:sz w:val="32"/>
          <w:szCs w:val="32"/>
          <w:rtl/>
        </w:rPr>
      </w:pPr>
      <w:r w:rsidRPr="00916FA8">
        <w:rPr>
          <w:rFonts w:ascii="Simplified Arabic" w:hAnsi="Simplified Arabic" w:cs="Simplified Arabic"/>
          <w:sz w:val="32"/>
          <w:szCs w:val="32"/>
          <w:rtl/>
        </w:rPr>
        <w:t xml:space="preserve">ايقاف الانتدابات لسنة </w:t>
      </w:r>
      <w:r w:rsidRPr="00916FA8">
        <w:rPr>
          <w:rFonts w:ascii="Simplified Arabic" w:hAnsi="Simplified Arabic" w:cs="Simplified Arabic"/>
          <w:sz w:val="32"/>
          <w:szCs w:val="32"/>
        </w:rPr>
        <w:t>20</w:t>
      </w:r>
      <w:r w:rsidRPr="00916FA8">
        <w:rPr>
          <w:rFonts w:ascii="Simplified Arabic" w:hAnsi="Simplified Arabic" w:cs="Simplified Arabic"/>
          <w:sz w:val="32"/>
          <w:szCs w:val="32"/>
          <w:rtl/>
        </w:rPr>
        <w:t>20.</w:t>
      </w:r>
    </w:p>
    <w:p w:rsidR="00BF2C43" w:rsidRPr="00916FA8" w:rsidRDefault="00BF2C43" w:rsidP="00797BB9">
      <w:pPr>
        <w:pStyle w:val="Paragraphedeliste"/>
        <w:numPr>
          <w:ilvl w:val="0"/>
          <w:numId w:val="49"/>
        </w:numPr>
        <w:tabs>
          <w:tab w:val="center" w:pos="424"/>
        </w:tabs>
        <w:spacing w:before="120" w:after="120" w:line="276" w:lineRule="auto"/>
        <w:jc w:val="both"/>
        <w:outlineLvl w:val="0"/>
        <w:rPr>
          <w:rFonts w:ascii="Simplified Arabic" w:hAnsi="Simplified Arabic" w:cs="Simplified Arabic"/>
          <w:sz w:val="32"/>
          <w:szCs w:val="32"/>
          <w:rtl/>
        </w:rPr>
      </w:pPr>
      <w:r w:rsidRPr="00916FA8">
        <w:rPr>
          <w:rFonts w:ascii="Simplified Arabic" w:hAnsi="Simplified Arabic" w:cs="Simplified Arabic"/>
          <w:sz w:val="32"/>
          <w:szCs w:val="32"/>
          <w:rtl/>
        </w:rPr>
        <w:t>عدم اللجوء إلى تعويض المحالين على التقاعد.</w:t>
      </w:r>
    </w:p>
    <w:p w:rsidR="00BF2C43" w:rsidRPr="00916FA8" w:rsidRDefault="00BF2C43" w:rsidP="00797BB9">
      <w:pPr>
        <w:pStyle w:val="Paragraphedeliste"/>
        <w:numPr>
          <w:ilvl w:val="0"/>
          <w:numId w:val="49"/>
        </w:numPr>
        <w:tabs>
          <w:tab w:val="center" w:pos="424"/>
        </w:tabs>
        <w:spacing w:before="120" w:after="120" w:line="276" w:lineRule="auto"/>
        <w:jc w:val="both"/>
        <w:outlineLvl w:val="0"/>
        <w:rPr>
          <w:rFonts w:ascii="Simplified Arabic" w:hAnsi="Simplified Arabic" w:cs="Simplified Arabic"/>
          <w:sz w:val="32"/>
          <w:szCs w:val="32"/>
        </w:rPr>
      </w:pPr>
      <w:r w:rsidRPr="00916FA8">
        <w:rPr>
          <w:rFonts w:ascii="Simplified Arabic" w:hAnsi="Simplified Arabic" w:cs="Simplified Arabic"/>
          <w:sz w:val="32"/>
          <w:szCs w:val="32"/>
          <w:rtl/>
        </w:rPr>
        <w:t>ايقاف العمل بتعويض الشغورات المسجلة خلال السنة بسبب الاستقالة</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 xml:space="preserve"> الوفاة</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 xml:space="preserve"> الالحاق...</w:t>
      </w:r>
    </w:p>
    <w:p w:rsidR="00BF2C43" w:rsidRPr="00916FA8" w:rsidRDefault="00BF2C43" w:rsidP="00797BB9">
      <w:pPr>
        <w:pStyle w:val="Paragraphedeliste"/>
        <w:numPr>
          <w:ilvl w:val="0"/>
          <w:numId w:val="49"/>
        </w:numPr>
        <w:tabs>
          <w:tab w:val="center" w:pos="424"/>
        </w:tabs>
        <w:spacing w:before="120" w:after="120" w:line="276" w:lineRule="auto"/>
        <w:jc w:val="both"/>
        <w:outlineLvl w:val="0"/>
        <w:rPr>
          <w:rFonts w:ascii="Simplified Arabic" w:hAnsi="Simplified Arabic" w:cs="Simplified Arabic"/>
          <w:sz w:val="32"/>
          <w:szCs w:val="32"/>
          <w:rtl/>
        </w:rPr>
      </w:pPr>
      <w:r w:rsidRPr="00916FA8">
        <w:rPr>
          <w:rFonts w:ascii="Simplified Arabic" w:hAnsi="Simplified Arabic" w:cs="Simplified Arabic"/>
          <w:sz w:val="32"/>
          <w:szCs w:val="32"/>
          <w:rtl/>
        </w:rPr>
        <w:t>التحكم في حجم الزيادات العامة في الاجور</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تنفيذ اتفاقيات مع الأطراف الاجتماعية تتعلق بزيادات في المنح الخصوصية</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 xml:space="preserve"> الترقيات لبعض الأسلاك.</w:t>
      </w:r>
    </w:p>
    <w:p w:rsidR="00BF2C43" w:rsidRPr="00916FA8" w:rsidRDefault="00BF2C43" w:rsidP="00797BB9">
      <w:pPr>
        <w:pStyle w:val="Paragraphedeliste"/>
        <w:numPr>
          <w:ilvl w:val="0"/>
          <w:numId w:val="49"/>
        </w:numPr>
        <w:autoSpaceDE w:val="0"/>
        <w:autoSpaceDN w:val="0"/>
        <w:adjustRightInd w:val="0"/>
        <w:rPr>
          <w:rFonts w:ascii="Simplified Arabic" w:hAnsi="Simplified Arabic" w:cs="Simplified Arabic"/>
          <w:sz w:val="32"/>
          <w:szCs w:val="32"/>
        </w:rPr>
      </w:pPr>
      <w:r w:rsidRPr="00916FA8">
        <w:rPr>
          <w:rFonts w:ascii="Simplified Arabic" w:hAnsi="Simplified Arabic" w:cs="Simplified Arabic"/>
          <w:sz w:val="32"/>
          <w:szCs w:val="32"/>
          <w:rtl/>
        </w:rPr>
        <w:lastRenderedPageBreak/>
        <w:t>تأجيل ترقيات سنة 2020 إلى سنة 2021.</w:t>
      </w:r>
    </w:p>
    <w:p w:rsidR="00BF2C43" w:rsidRPr="00916FA8" w:rsidRDefault="00BF2C43" w:rsidP="00797BB9">
      <w:pPr>
        <w:pStyle w:val="Paragraphedeliste"/>
        <w:numPr>
          <w:ilvl w:val="0"/>
          <w:numId w:val="49"/>
        </w:numPr>
        <w:autoSpaceDE w:val="0"/>
        <w:autoSpaceDN w:val="0"/>
        <w:adjustRightInd w:val="0"/>
        <w:rPr>
          <w:rFonts w:ascii="Simplified Arabic" w:hAnsi="Simplified Arabic" w:cs="Simplified Arabic"/>
          <w:sz w:val="32"/>
          <w:szCs w:val="32"/>
          <w:rtl/>
        </w:rPr>
      </w:pPr>
      <w:r w:rsidRPr="00916FA8">
        <w:rPr>
          <w:rFonts w:ascii="Simplified Arabic" w:hAnsi="Simplified Arabic" w:cs="Simplified Arabic"/>
          <w:sz w:val="32"/>
          <w:szCs w:val="32"/>
          <w:rtl/>
        </w:rPr>
        <w:t>مزيد التحكم في منحة الانتاج</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الساعات الإضافية.</w:t>
      </w:r>
    </w:p>
    <w:p w:rsidR="00BF2C43" w:rsidRPr="008B06E0" w:rsidRDefault="00BF2C43" w:rsidP="00BF2C43">
      <w:pPr>
        <w:pStyle w:val="Paragraphedeliste"/>
        <w:ind w:left="1800"/>
        <w:jc w:val="center"/>
        <w:rPr>
          <w:rFonts w:ascii="Simplified Arabic" w:hAnsi="Simplified Arabic" w:cs="Simplified Arabic"/>
          <w:sz w:val="18"/>
          <w:szCs w:val="18"/>
          <w:rtl/>
        </w:rPr>
      </w:pPr>
    </w:p>
    <w:p w:rsidR="00BF2C43" w:rsidRPr="00916FA8" w:rsidRDefault="00BF2C43" w:rsidP="00BF2C43">
      <w:pPr>
        <w:pStyle w:val="Paragraphedeliste"/>
        <w:ind w:left="1800"/>
        <w:jc w:val="center"/>
        <w:rPr>
          <w:rFonts w:ascii="Simplified Arabic" w:hAnsi="Simplified Arabic" w:cs="Simplified Arabic"/>
          <w:rtl/>
        </w:rPr>
      </w:pPr>
    </w:p>
    <w:p w:rsidR="00BF2C43" w:rsidRPr="001A65EC" w:rsidRDefault="00BF2C43" w:rsidP="001A65EC">
      <w:pPr>
        <w:spacing w:after="160" w:line="259" w:lineRule="auto"/>
        <w:ind w:left="1440"/>
        <w:rPr>
          <w:rFonts w:ascii="Simplified Arabic" w:hAnsi="Simplified Arabic" w:cs="Simplified Arabic"/>
          <w:b/>
          <w:bCs/>
          <w:sz w:val="28"/>
          <w:szCs w:val="28"/>
          <w:u w:val="single"/>
        </w:rPr>
      </w:pPr>
      <w:r w:rsidRPr="001A65EC">
        <w:rPr>
          <w:rFonts w:ascii="Simplified Arabic" w:hAnsi="Simplified Arabic" w:cs="Simplified Arabic"/>
          <w:b/>
          <w:bCs/>
          <w:sz w:val="28"/>
          <w:szCs w:val="28"/>
          <w:u w:val="single"/>
          <w:rtl/>
        </w:rPr>
        <w:t>المؤشر 2.2.9 نسبة الترشيد في استهلاك الوقود</w:t>
      </w:r>
    </w:p>
    <w:tbl>
      <w:tblPr>
        <w:tblStyle w:val="TableauGrille1Clair-Accentuation51"/>
        <w:tblpPr w:leftFromText="141" w:rightFromText="141" w:vertAnchor="text" w:horzAnchor="margin" w:tblpXSpec="center" w:tblpY="39"/>
        <w:bidiVisual/>
        <w:tblW w:w="10632" w:type="dxa"/>
        <w:jc w:val="center"/>
        <w:tblLayout w:type="fixed"/>
        <w:tblLook w:val="04A0" w:firstRow="1" w:lastRow="0" w:firstColumn="1" w:lastColumn="0" w:noHBand="0" w:noVBand="1"/>
      </w:tblPr>
      <w:tblGrid>
        <w:gridCol w:w="2775"/>
        <w:gridCol w:w="758"/>
        <w:gridCol w:w="807"/>
        <w:gridCol w:w="806"/>
        <w:gridCol w:w="806"/>
        <w:gridCol w:w="1170"/>
        <w:gridCol w:w="1170"/>
        <w:gridCol w:w="1170"/>
        <w:gridCol w:w="1170"/>
      </w:tblGrid>
      <w:tr w:rsidR="001A65EC" w:rsidRPr="00916FA8" w:rsidTr="001A65EC">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775" w:type="dxa"/>
            <w:vMerge w:val="restart"/>
            <w:noWrap/>
            <w:vAlign w:val="center"/>
            <w:hideMark/>
          </w:tcPr>
          <w:p w:rsidR="001A65EC" w:rsidRPr="00916FA8" w:rsidRDefault="001A65EC" w:rsidP="001A65EC">
            <w:pPr>
              <w:keepNext/>
              <w:jc w:val="center"/>
              <w:rPr>
                <w:rFonts w:ascii="Simplified Arabic" w:hAnsi="Simplified Arabic" w:cs="Simplified Arabic"/>
                <w:color w:val="000000"/>
              </w:rPr>
            </w:pPr>
            <w:r w:rsidRPr="00916FA8">
              <w:rPr>
                <w:rFonts w:ascii="Simplified Arabic" w:hAnsi="Simplified Arabic" w:cs="Simplified Arabic"/>
                <w:color w:val="000000"/>
                <w:rtl/>
              </w:rPr>
              <w:t xml:space="preserve">الهدف </w:t>
            </w:r>
            <w:r>
              <w:rPr>
                <w:rFonts w:ascii="Simplified Arabic" w:hAnsi="Simplified Arabic" w:cs="Simplified Arabic" w:hint="cs"/>
                <w:color w:val="000000"/>
                <w:rtl/>
              </w:rPr>
              <w:t>2</w:t>
            </w:r>
            <w:r w:rsidRPr="00916FA8">
              <w:rPr>
                <w:rFonts w:ascii="Simplified Arabic" w:hAnsi="Simplified Arabic" w:cs="Simplified Arabic"/>
                <w:color w:val="000000"/>
                <w:rtl/>
              </w:rPr>
              <w:t xml:space="preserve">: </w:t>
            </w:r>
            <w:r>
              <w:rPr>
                <w:rtl/>
              </w:rPr>
              <w:t xml:space="preserve"> </w:t>
            </w:r>
            <w:r w:rsidRPr="007E113C">
              <w:rPr>
                <w:rFonts w:ascii="Simplified Arabic" w:hAnsi="Simplified Arabic" w:cs="Simplified Arabic"/>
                <w:color w:val="000000"/>
                <w:rtl/>
              </w:rPr>
              <w:t>تطوير التصرف في الموارد البشرية</w:t>
            </w:r>
            <w:r>
              <w:rPr>
                <w:rtl/>
              </w:rPr>
              <w:t xml:space="preserve"> </w:t>
            </w:r>
            <w:r w:rsidRPr="007A5EF1">
              <w:rPr>
                <w:rFonts w:ascii="Simplified Arabic" w:hAnsi="Simplified Arabic" w:cs="Simplified Arabic"/>
                <w:color w:val="000000"/>
                <w:rtl/>
              </w:rPr>
              <w:t>احكام التصرف في ميزانية الوزارة</w:t>
            </w:r>
          </w:p>
        </w:tc>
        <w:tc>
          <w:tcPr>
            <w:tcW w:w="758" w:type="dxa"/>
            <w:vMerge w:val="restart"/>
            <w:vAlign w:val="center"/>
            <w:hideMark/>
          </w:tcPr>
          <w:p w:rsidR="001A65EC" w:rsidRPr="00916FA8" w:rsidRDefault="001A65EC" w:rsidP="001A65E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1A65EC" w:rsidRPr="00916FA8" w:rsidRDefault="001A65EC" w:rsidP="001A65E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1A65EC" w:rsidRPr="00916FA8" w:rsidRDefault="001A65EC" w:rsidP="001A65E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1A65EC" w:rsidRPr="00916FA8" w:rsidRDefault="001A65EC" w:rsidP="001A65E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1A65EC" w:rsidRPr="00916FA8"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1A65EC" w:rsidRPr="00C94BA7"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1A65EC" w:rsidRPr="00916FA8"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1A65EC" w:rsidRPr="00916FA8"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1A65EC" w:rsidRPr="00916FA8"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1A65EC" w:rsidRPr="00916FA8"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1A65EC" w:rsidRPr="00916FA8" w:rsidTr="001A65EC">
        <w:trPr>
          <w:trHeight w:val="624"/>
          <w:jc w:val="center"/>
        </w:trPr>
        <w:tc>
          <w:tcPr>
            <w:cnfStyle w:val="001000000000" w:firstRow="0" w:lastRow="0" w:firstColumn="1" w:lastColumn="0" w:oddVBand="0" w:evenVBand="0" w:oddHBand="0" w:evenHBand="0" w:firstRowFirstColumn="0" w:firstRowLastColumn="0" w:lastRowFirstColumn="0" w:lastRowLastColumn="0"/>
            <w:tcW w:w="2775" w:type="dxa"/>
            <w:vMerge/>
            <w:vAlign w:val="center"/>
            <w:hideMark/>
          </w:tcPr>
          <w:p w:rsidR="001A65EC" w:rsidRPr="00916FA8" w:rsidRDefault="001A65EC" w:rsidP="001A65EC">
            <w:pPr>
              <w:bidi w:val="0"/>
              <w:jc w:val="center"/>
              <w:rPr>
                <w:rFonts w:ascii="Simplified Arabic" w:hAnsi="Simplified Arabic" w:cs="Simplified Arabic"/>
                <w:color w:val="000000"/>
              </w:rPr>
            </w:pPr>
          </w:p>
        </w:tc>
        <w:tc>
          <w:tcPr>
            <w:tcW w:w="758" w:type="dxa"/>
            <w:vMerge/>
            <w:vAlign w:val="center"/>
            <w:hideMark/>
          </w:tcPr>
          <w:p w:rsidR="001A65EC" w:rsidRPr="00916FA8" w:rsidRDefault="001A65EC" w:rsidP="001A65EC">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2018</w:t>
            </w:r>
          </w:p>
        </w:tc>
        <w:tc>
          <w:tcPr>
            <w:tcW w:w="806" w:type="dxa"/>
            <w:noWrap/>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2019</w:t>
            </w:r>
          </w:p>
        </w:tc>
        <w:tc>
          <w:tcPr>
            <w:tcW w:w="806" w:type="dxa"/>
            <w:noWrap/>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Pr>
              <w:t>2020</w:t>
            </w:r>
          </w:p>
        </w:tc>
        <w:tc>
          <w:tcPr>
            <w:tcW w:w="1170" w:type="dxa"/>
            <w:noWrap/>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2020</w:t>
            </w:r>
          </w:p>
        </w:tc>
        <w:tc>
          <w:tcPr>
            <w:tcW w:w="1170" w:type="dxa"/>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(2)/(1)</w:t>
            </w:r>
          </w:p>
        </w:tc>
        <w:tc>
          <w:tcPr>
            <w:tcW w:w="1170" w:type="dxa"/>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2021</w:t>
            </w:r>
          </w:p>
        </w:tc>
        <w:tc>
          <w:tcPr>
            <w:tcW w:w="1170" w:type="dxa"/>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2022</w:t>
            </w:r>
          </w:p>
        </w:tc>
      </w:tr>
      <w:tr w:rsidR="001A65EC" w:rsidRPr="00916FA8" w:rsidTr="001A65EC">
        <w:trPr>
          <w:trHeight w:val="797"/>
          <w:jc w:val="center"/>
        </w:trPr>
        <w:tc>
          <w:tcPr>
            <w:cnfStyle w:val="001000000000" w:firstRow="0" w:lastRow="0" w:firstColumn="1" w:lastColumn="0" w:oddVBand="0" w:evenVBand="0" w:oddHBand="0" w:evenHBand="0" w:firstRowFirstColumn="0" w:firstRowLastColumn="0" w:lastRowFirstColumn="0" w:lastRowLastColumn="0"/>
            <w:tcW w:w="2775" w:type="dxa"/>
            <w:noWrap/>
            <w:vAlign w:val="center"/>
          </w:tcPr>
          <w:p w:rsidR="001A65EC" w:rsidRPr="001A65EC" w:rsidRDefault="001A65EC" w:rsidP="001A65EC">
            <w:pPr>
              <w:jc w:val="center"/>
              <w:rPr>
                <w:rFonts w:ascii="Simplified Arabic" w:hAnsi="Simplified Arabic" w:cs="Simplified Arabic"/>
                <w:color w:val="000000"/>
              </w:rPr>
            </w:pPr>
            <w:r w:rsidRPr="001A65EC">
              <w:rPr>
                <w:rFonts w:ascii="Simplified Arabic" w:hAnsi="Simplified Arabic" w:cs="Simplified Arabic"/>
                <w:color w:val="000000"/>
                <w:rtl/>
              </w:rPr>
              <w:t>المؤشر 2.2.9 نسبة الترشيد في استهلاك الوقود</w:t>
            </w:r>
          </w:p>
        </w:tc>
        <w:tc>
          <w:tcPr>
            <w:tcW w:w="758" w:type="dxa"/>
            <w:noWrap/>
            <w:vAlign w:val="center"/>
            <w:hideMark/>
          </w:tcPr>
          <w:p w:rsidR="001A65EC" w:rsidRPr="008525E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8525E2">
              <w:t>%</w:t>
            </w:r>
          </w:p>
        </w:tc>
        <w:tc>
          <w:tcPr>
            <w:tcW w:w="807" w:type="dxa"/>
            <w:noWrap/>
            <w:vAlign w:val="center"/>
          </w:tcPr>
          <w:p w:rsidR="001A65EC" w:rsidRPr="008525E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8525E2">
              <w:t>25</w:t>
            </w:r>
          </w:p>
        </w:tc>
        <w:tc>
          <w:tcPr>
            <w:tcW w:w="806" w:type="dxa"/>
            <w:noWrap/>
            <w:vAlign w:val="center"/>
          </w:tcPr>
          <w:p w:rsidR="001A65EC" w:rsidRPr="008525E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8525E2">
              <w:t>35</w:t>
            </w:r>
          </w:p>
        </w:tc>
        <w:tc>
          <w:tcPr>
            <w:tcW w:w="806" w:type="dxa"/>
            <w:noWrap/>
            <w:vAlign w:val="center"/>
          </w:tcPr>
          <w:p w:rsidR="001A65EC" w:rsidRPr="008525E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8525E2">
              <w:t>35</w:t>
            </w:r>
          </w:p>
        </w:tc>
        <w:tc>
          <w:tcPr>
            <w:tcW w:w="1170" w:type="dxa"/>
            <w:noWrap/>
            <w:vAlign w:val="center"/>
          </w:tcPr>
          <w:p w:rsidR="001A65EC" w:rsidRPr="008525E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8525E2">
              <w:t>35</w:t>
            </w:r>
          </w:p>
        </w:tc>
        <w:tc>
          <w:tcPr>
            <w:tcW w:w="1170" w:type="dxa"/>
            <w:vAlign w:val="center"/>
          </w:tcPr>
          <w:p w:rsidR="001A65EC" w:rsidRPr="008525E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8525E2">
              <w:t>100</w:t>
            </w:r>
          </w:p>
        </w:tc>
        <w:tc>
          <w:tcPr>
            <w:tcW w:w="1170" w:type="dxa"/>
            <w:vAlign w:val="center"/>
          </w:tcPr>
          <w:p w:rsidR="001A65EC" w:rsidRPr="008525E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8525E2">
              <w:t>38</w:t>
            </w:r>
          </w:p>
        </w:tc>
        <w:tc>
          <w:tcPr>
            <w:tcW w:w="1170" w:type="dxa"/>
            <w:vAlign w:val="center"/>
          </w:tcPr>
          <w:p w:rsidR="001A65EC"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8525E2">
              <w:t>40</w:t>
            </w:r>
          </w:p>
        </w:tc>
      </w:tr>
    </w:tbl>
    <w:p w:rsidR="001A65EC" w:rsidRPr="001A65EC" w:rsidRDefault="001A65EC" w:rsidP="001A65EC">
      <w:pPr>
        <w:spacing w:after="160" w:line="259" w:lineRule="auto"/>
        <w:ind w:left="1440"/>
        <w:rPr>
          <w:rFonts w:ascii="Simplified Arabic" w:hAnsi="Simplified Arabic" w:cs="Simplified Arabic"/>
          <w:b/>
          <w:bCs/>
          <w:color w:val="FF0000"/>
          <w:sz w:val="28"/>
          <w:szCs w:val="28"/>
          <w:u w:val="single"/>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 xml:space="preserve">تعريف المؤشر </w:t>
      </w:r>
    </w:p>
    <w:p w:rsidR="00BF2C43" w:rsidRPr="00916FA8" w:rsidRDefault="00BF2C43" w:rsidP="00BF2C43">
      <w:pPr>
        <w:autoSpaceDE w:val="0"/>
        <w:autoSpaceDN w:val="0"/>
        <w:adjustRightInd w:val="0"/>
        <w:spacing w:before="120" w:after="120"/>
        <w:ind w:left="142"/>
        <w:rPr>
          <w:rFonts w:ascii="Simplified Arabic" w:hAnsi="Simplified Arabic" w:cs="Simplified Arabic"/>
          <w:color w:val="000000"/>
          <w:shd w:val="clear" w:color="auto" w:fill="FFFFFF"/>
          <w:rtl/>
        </w:rPr>
      </w:pPr>
      <w:r w:rsidRPr="00916FA8">
        <w:rPr>
          <w:rFonts w:ascii="Simplified Arabic" w:hAnsi="Simplified Arabic" w:cs="Simplified Arabic"/>
          <w:sz w:val="32"/>
          <w:szCs w:val="32"/>
          <w:rtl/>
        </w:rPr>
        <w:t>يهدف هذا المؤشر إلى مزيد احكام التصرف في الاعتمادات المخصصة لاستهلاك الوقود وذلك تكريسا لمبادئ الحوكمة وترشيد التصرف في الأموال العمومية.</w:t>
      </w:r>
      <w:r w:rsidRPr="00916FA8">
        <w:rPr>
          <w:rFonts w:ascii="Simplified Arabic" w:hAnsi="Simplified Arabic" w:cs="Simplified Arabic"/>
          <w:color w:val="000000"/>
          <w:shd w:val="clear" w:color="auto" w:fill="FFFFFF"/>
          <w:rtl/>
        </w:rPr>
        <w:t xml:space="preserve"> </w:t>
      </w:r>
    </w:p>
    <w:p w:rsidR="00BF2C43" w:rsidRPr="00916FA8" w:rsidRDefault="00BF2C43" w:rsidP="00BF2C43">
      <w:pPr>
        <w:autoSpaceDE w:val="0"/>
        <w:autoSpaceDN w:val="0"/>
        <w:adjustRightInd w:val="0"/>
        <w:ind w:left="502"/>
        <w:rPr>
          <w:rFonts w:ascii="Simplified Arabic" w:hAnsi="Simplified Arabic" w:cs="Simplified Arabic"/>
          <w:b/>
          <w:bCs/>
          <w:color w:val="FF0000"/>
          <w:sz w:val="10"/>
          <w:szCs w:val="10"/>
          <w:u w:val="single"/>
          <w:rtl/>
        </w:rPr>
      </w:pPr>
    </w:p>
    <w:p w:rsidR="00BF2C43"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طريقة احتساب المؤشر</w:t>
      </w:r>
    </w:p>
    <w:tbl>
      <w:tblPr>
        <w:tblStyle w:val="Grilledutableau"/>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88"/>
      </w:tblGrid>
      <w:tr w:rsidR="00BF2C43" w:rsidTr="00B77A2B">
        <w:tc>
          <w:tcPr>
            <w:tcW w:w="10062" w:type="dxa"/>
          </w:tcPr>
          <w:p w:rsidR="00BF2C43" w:rsidRPr="00797AC0" w:rsidRDefault="00BF2C43" w:rsidP="00B77A2B">
            <w:pPr>
              <w:tabs>
                <w:tab w:val="left" w:pos="502"/>
              </w:tabs>
              <w:autoSpaceDE w:val="0"/>
              <w:autoSpaceDN w:val="0"/>
              <w:adjustRightInd w:val="0"/>
              <w:rPr>
                <w:rFonts w:ascii="Simplified Arabic" w:hAnsi="Simplified Arabic" w:cs="Simplified Arabic"/>
                <w:sz w:val="28"/>
                <w:szCs w:val="28"/>
                <w:rtl/>
              </w:rPr>
            </w:pPr>
            <w:r>
              <w:rPr>
                <w:rFonts w:ascii="Simplified Arabic" w:hAnsi="Simplified Arabic" w:cs="Simplified Arabic" w:hint="cs"/>
                <w:sz w:val="28"/>
                <w:szCs w:val="28"/>
                <w:rtl/>
              </w:rPr>
              <w:t>(</w:t>
            </w:r>
            <w:r w:rsidRPr="00797AC0">
              <w:rPr>
                <w:rFonts w:ascii="Simplified Arabic" w:hAnsi="Simplified Arabic" w:cs="Simplified Arabic" w:hint="cs"/>
                <w:sz w:val="28"/>
                <w:szCs w:val="28"/>
                <w:rtl/>
              </w:rPr>
              <w:t xml:space="preserve">(اعتمادات الوقود المستهلكة </w:t>
            </w:r>
            <w:r>
              <w:rPr>
                <w:rFonts w:ascii="Simplified Arabic" w:hAnsi="Simplified Arabic" w:cs="Simplified Arabic" w:hint="cs"/>
                <w:sz w:val="28"/>
                <w:szCs w:val="28"/>
                <w:rtl/>
              </w:rPr>
              <w:t xml:space="preserve">للسنة المعنية - </w:t>
            </w:r>
            <w:r w:rsidRPr="00797AC0">
              <w:rPr>
                <w:rFonts w:ascii="Simplified Arabic" w:hAnsi="Simplified Arabic" w:cs="Simplified Arabic" w:hint="cs"/>
                <w:sz w:val="28"/>
                <w:szCs w:val="28"/>
                <w:rtl/>
              </w:rPr>
              <w:t xml:space="preserve">اعتمادات الوقود المستهلكة </w:t>
            </w:r>
            <w:r>
              <w:rPr>
                <w:rFonts w:ascii="Simplified Arabic" w:hAnsi="Simplified Arabic" w:cs="Simplified Arabic" w:hint="cs"/>
                <w:sz w:val="28"/>
                <w:szCs w:val="28"/>
                <w:rtl/>
              </w:rPr>
              <w:t xml:space="preserve">للسنة السابقة)/ </w:t>
            </w:r>
            <w:r w:rsidRPr="00797AC0">
              <w:rPr>
                <w:rFonts w:ascii="Simplified Arabic" w:hAnsi="Simplified Arabic" w:cs="Simplified Arabic" w:hint="cs"/>
                <w:sz w:val="28"/>
                <w:szCs w:val="28"/>
                <w:rtl/>
              </w:rPr>
              <w:t xml:space="preserve">اعتمادات الوقود المستهلكة </w:t>
            </w:r>
            <w:r>
              <w:rPr>
                <w:rFonts w:ascii="Simplified Arabic" w:hAnsi="Simplified Arabic" w:cs="Simplified Arabic" w:hint="cs"/>
                <w:sz w:val="28"/>
                <w:szCs w:val="28"/>
                <w:rtl/>
              </w:rPr>
              <w:t>للسنة السابقة) *100</w:t>
            </w:r>
          </w:p>
        </w:tc>
      </w:tr>
    </w:tbl>
    <w:p w:rsidR="00BF2C43" w:rsidRPr="00797AC0" w:rsidRDefault="00BF2C43" w:rsidP="00BF2C43">
      <w:pPr>
        <w:tabs>
          <w:tab w:val="left" w:pos="502"/>
        </w:tabs>
        <w:autoSpaceDE w:val="0"/>
        <w:autoSpaceDN w:val="0"/>
        <w:adjustRightInd w:val="0"/>
        <w:rPr>
          <w:rFonts w:ascii="Simplified Arabic" w:hAnsi="Simplified Arabic" w:cs="Simplified Arabic"/>
          <w:b/>
          <w:bCs/>
          <w:sz w:val="28"/>
          <w:szCs w:val="28"/>
          <w:u w:val="single"/>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مصدر المعلومات</w:t>
      </w:r>
    </w:p>
    <w:p w:rsidR="00BF2C43" w:rsidRPr="00916FA8" w:rsidRDefault="00BF2C43" w:rsidP="00BF2C43">
      <w:pPr>
        <w:pStyle w:val="Paragraphedeliste"/>
        <w:tabs>
          <w:tab w:val="left" w:pos="502"/>
        </w:tabs>
        <w:autoSpaceDE w:val="0"/>
        <w:autoSpaceDN w:val="0"/>
        <w:adjustRightInd w:val="0"/>
        <w:ind w:left="785"/>
        <w:rPr>
          <w:rFonts w:ascii="Simplified Arabic" w:hAnsi="Simplified Arabic" w:cs="Simplified Arabic"/>
          <w:b/>
          <w:bCs/>
          <w:sz w:val="14"/>
          <w:szCs w:val="14"/>
          <w:u w:val="single"/>
          <w:rtl/>
        </w:rPr>
      </w:pPr>
    </w:p>
    <w:p w:rsidR="00BF2C43" w:rsidRPr="00916FA8" w:rsidRDefault="00BF2C43" w:rsidP="00BF2C43">
      <w:pPr>
        <w:autoSpaceDE w:val="0"/>
        <w:autoSpaceDN w:val="0"/>
        <w:adjustRightInd w:val="0"/>
        <w:rPr>
          <w:rFonts w:ascii="Simplified Arabic" w:hAnsi="Simplified Arabic" w:cs="Simplified Arabic"/>
          <w:sz w:val="32"/>
          <w:szCs w:val="32"/>
          <w:rtl/>
        </w:rPr>
      </w:pPr>
      <w:r w:rsidRPr="00916FA8">
        <w:rPr>
          <w:rFonts w:ascii="Simplified Arabic" w:hAnsi="Simplified Arabic" w:cs="Simplified Arabic"/>
          <w:sz w:val="32"/>
          <w:szCs w:val="32"/>
          <w:rtl/>
        </w:rPr>
        <w:t>تستمد المعطيات المتعلقة بنسبة الترشيد في استهلاك الوقود من منظومة التصرف في ميزانية الدولة "أدب" وكذلك التقارير الدورية الصادرة عن مكتب تسيير حضيرة السيارات.</w:t>
      </w:r>
    </w:p>
    <w:p w:rsidR="00BF2C43" w:rsidRPr="00916FA8" w:rsidRDefault="00BF2C43" w:rsidP="00BF2C43">
      <w:pPr>
        <w:autoSpaceDE w:val="0"/>
        <w:autoSpaceDN w:val="0"/>
        <w:adjustRightInd w:val="0"/>
        <w:rPr>
          <w:rFonts w:ascii="Simplified Arabic" w:hAnsi="Simplified Arabic" w:cs="Simplified Arabic"/>
          <w:b/>
          <w:bCs/>
          <w:sz w:val="28"/>
          <w:szCs w:val="28"/>
          <w:u w:val="single"/>
          <w:rtl/>
        </w:rPr>
      </w:pPr>
    </w:p>
    <w:p w:rsidR="00BF2C43" w:rsidRPr="00916FA8" w:rsidRDefault="00BF2C43" w:rsidP="00EB7654">
      <w:pPr>
        <w:pStyle w:val="Paragraphedeliste"/>
        <w:numPr>
          <w:ilvl w:val="0"/>
          <w:numId w:val="12"/>
        </w:numPr>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w:t>
      </w:r>
      <w:r w:rsidRPr="00916FA8">
        <w:rPr>
          <w:rFonts w:ascii="Simplified Arabic" w:hAnsi="Simplified Arabic" w:cs="Simplified Arabic"/>
          <w:b/>
          <w:bCs/>
          <w:sz w:val="28"/>
          <w:szCs w:val="28"/>
          <w:u w:val="single"/>
        </w:rPr>
        <w:t>2020</w:t>
      </w:r>
      <w:r w:rsidRPr="00916FA8">
        <w:rPr>
          <w:rFonts w:ascii="Simplified Arabic" w:hAnsi="Simplified Arabic" w:cs="Simplified Arabic"/>
          <w:b/>
          <w:bCs/>
          <w:sz w:val="28"/>
          <w:szCs w:val="28"/>
          <w:u w:val="single"/>
          <w:rtl/>
        </w:rPr>
        <w:t xml:space="preserve">: </w:t>
      </w:r>
    </w:p>
    <w:p w:rsidR="00BF2C43" w:rsidRPr="00EF29B9" w:rsidRDefault="00BF2C43" w:rsidP="00BF2C43">
      <w:pPr>
        <w:pStyle w:val="Paragraphedeliste"/>
        <w:spacing w:before="120" w:after="120" w:line="276" w:lineRule="auto"/>
        <w:ind w:left="0"/>
        <w:jc w:val="both"/>
        <w:outlineLvl w:val="0"/>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F29B9">
        <w:rPr>
          <w:rFonts w:ascii="Simplified Arabic" w:hAnsi="Simplified Arabic" w:cs="Simplified Arabic"/>
          <w:sz w:val="32"/>
          <w:szCs w:val="32"/>
          <w:rtl/>
        </w:rPr>
        <w:t xml:space="preserve"> عملا بمقتضيات منشور رئاسة الحكومة</w:t>
      </w:r>
      <w:r>
        <w:rPr>
          <w:rFonts w:ascii="Simplified Arabic" w:hAnsi="Simplified Arabic" w:cs="Simplified Arabic" w:hint="cs"/>
          <w:sz w:val="32"/>
          <w:szCs w:val="32"/>
          <w:rtl/>
        </w:rPr>
        <w:t xml:space="preserve"> </w:t>
      </w:r>
      <w:r w:rsidRPr="00EF29B9">
        <w:rPr>
          <w:rFonts w:ascii="Simplified Arabic" w:hAnsi="Simplified Arabic" w:cs="Simplified Arabic" w:hint="cs"/>
          <w:sz w:val="32"/>
          <w:szCs w:val="32"/>
          <w:rtl/>
        </w:rPr>
        <w:t xml:space="preserve">المؤرخ في 15 أفريل </w:t>
      </w:r>
      <w:r w:rsidRPr="00EF29B9">
        <w:rPr>
          <w:rFonts w:ascii="Simplified Arabic" w:hAnsi="Simplified Arabic" w:cs="Simplified Arabic"/>
          <w:sz w:val="32"/>
          <w:szCs w:val="32"/>
          <w:rtl/>
        </w:rPr>
        <w:t>2019</w:t>
      </w:r>
      <w:r w:rsidRPr="00EF29B9">
        <w:rPr>
          <w:rFonts w:ascii="Simplified Arabic" w:hAnsi="Simplified Arabic" w:cs="Simplified Arabic" w:hint="cs"/>
          <w:sz w:val="32"/>
          <w:szCs w:val="32"/>
          <w:rtl/>
        </w:rPr>
        <w:t xml:space="preserve"> المتعلق ب</w:t>
      </w:r>
      <w:r w:rsidRPr="00EF29B9">
        <w:rPr>
          <w:rFonts w:ascii="Simplified Arabic" w:hAnsi="Simplified Arabic" w:cs="Simplified Arabic"/>
          <w:sz w:val="32"/>
          <w:szCs w:val="32"/>
          <w:rtl/>
        </w:rPr>
        <w:t>الضغط على المصاريف وترشيد الاستهلاك، تم تفعيل دور المسؤول المكلف بالطاقة</w:t>
      </w:r>
      <w:r w:rsidRPr="00EF29B9">
        <w:rPr>
          <w:rFonts w:ascii="Simplified Arabic" w:hAnsi="Simplified Arabic" w:cs="Simplified Arabic" w:hint="cs"/>
          <w:sz w:val="32"/>
          <w:szCs w:val="32"/>
          <w:rtl/>
        </w:rPr>
        <w:t>.</w:t>
      </w:r>
    </w:p>
    <w:p w:rsidR="00BF2C43" w:rsidRPr="00EF29B9" w:rsidRDefault="00BF2C43" w:rsidP="00BF2C43">
      <w:pPr>
        <w:pStyle w:val="Paragraphedeliste"/>
        <w:spacing w:before="120" w:after="120" w:line="276" w:lineRule="auto"/>
        <w:ind w:left="0"/>
        <w:jc w:val="both"/>
        <w:outlineLvl w:val="0"/>
        <w:rPr>
          <w:rFonts w:ascii="Simplified Arabic" w:hAnsi="Simplified Arabic" w:cs="Simplified Arabic"/>
          <w:sz w:val="32"/>
          <w:szCs w:val="32"/>
          <w:rtl/>
        </w:rPr>
      </w:pPr>
      <w:r w:rsidRPr="00EF29B9">
        <w:rPr>
          <w:rFonts w:ascii="Simplified Arabic" w:hAnsi="Simplified Arabic" w:cs="Simplified Arabic" w:hint="cs"/>
          <w:sz w:val="32"/>
          <w:szCs w:val="32"/>
          <w:rtl/>
        </w:rPr>
        <w:lastRenderedPageBreak/>
        <w:t xml:space="preserve">وتبعا لذلك فقد تم تسجيل </w:t>
      </w:r>
      <w:r w:rsidRPr="00916FA8">
        <w:rPr>
          <w:rFonts w:ascii="Simplified Arabic" w:hAnsi="Simplified Arabic" w:cs="Simplified Arabic"/>
          <w:sz w:val="32"/>
          <w:szCs w:val="32"/>
          <w:rtl/>
        </w:rPr>
        <w:t xml:space="preserve">اقتصاد في استعمال الوقود بنسبة </w:t>
      </w:r>
      <w:r w:rsidRPr="00EF29B9">
        <w:rPr>
          <w:rFonts w:ascii="Simplified Arabic" w:hAnsi="Simplified Arabic" w:cs="Simplified Arabic"/>
          <w:sz w:val="32"/>
          <w:szCs w:val="32"/>
          <w:rtl/>
        </w:rPr>
        <w:t>35 بالمائة</w:t>
      </w:r>
      <w:r w:rsidRPr="00EF29B9">
        <w:rPr>
          <w:rFonts w:ascii="Simplified Arabic" w:hAnsi="Simplified Arabic" w:cs="Simplified Arabic" w:hint="cs"/>
          <w:sz w:val="32"/>
          <w:szCs w:val="32"/>
          <w:rtl/>
        </w:rPr>
        <w:t xml:space="preserve">، </w:t>
      </w:r>
      <w:r w:rsidRPr="00287EAE">
        <w:rPr>
          <w:rFonts w:ascii="Simplified Arabic" w:hAnsi="Simplified Arabic" w:cs="Simplified Arabic" w:hint="cs"/>
          <w:sz w:val="32"/>
          <w:szCs w:val="32"/>
          <w:rtl/>
        </w:rPr>
        <w:t>و</w:t>
      </w:r>
      <w:r w:rsidRPr="00EF29B9">
        <w:rPr>
          <w:rFonts w:ascii="Simplified Arabic" w:hAnsi="Simplified Arabic" w:cs="Simplified Arabic" w:hint="cs"/>
          <w:sz w:val="32"/>
          <w:szCs w:val="32"/>
          <w:rtl/>
        </w:rPr>
        <w:t>ذلك عبر اعتماد الآليات التالية:</w:t>
      </w:r>
    </w:p>
    <w:p w:rsidR="00BF2C43" w:rsidRPr="00EF29B9" w:rsidRDefault="00BF2C43" w:rsidP="00797BB9">
      <w:pPr>
        <w:pStyle w:val="Paragraphedeliste"/>
        <w:numPr>
          <w:ilvl w:val="0"/>
          <w:numId w:val="12"/>
        </w:numPr>
        <w:spacing w:before="120" w:after="120" w:line="276" w:lineRule="auto"/>
        <w:jc w:val="both"/>
        <w:outlineLvl w:val="0"/>
        <w:rPr>
          <w:rFonts w:ascii="Simplified Arabic" w:hAnsi="Simplified Arabic" w:cs="Simplified Arabic"/>
          <w:sz w:val="32"/>
          <w:szCs w:val="32"/>
        </w:rPr>
      </w:pPr>
      <w:r w:rsidRPr="00EF29B9">
        <w:rPr>
          <w:rFonts w:ascii="Simplified Arabic" w:hAnsi="Simplified Arabic" w:cs="Simplified Arabic"/>
          <w:sz w:val="32"/>
          <w:szCs w:val="32"/>
          <w:rtl/>
        </w:rPr>
        <w:t xml:space="preserve">اعتماد البطاقة الذكية </w:t>
      </w:r>
      <w:r w:rsidRPr="00EF29B9">
        <w:rPr>
          <w:rFonts w:ascii="Simplified Arabic" w:hAnsi="Simplified Arabic" w:cs="Simplified Arabic" w:hint="cs"/>
          <w:sz w:val="32"/>
          <w:szCs w:val="32"/>
          <w:rtl/>
        </w:rPr>
        <w:t>"</w:t>
      </w:r>
      <w:r w:rsidRPr="00EF29B9">
        <w:rPr>
          <w:rFonts w:ascii="Simplified Arabic" w:hAnsi="Simplified Arabic" w:cs="Simplified Arabic"/>
          <w:sz w:val="32"/>
          <w:szCs w:val="32"/>
          <w:rtl/>
        </w:rPr>
        <w:t>عجيليس</w:t>
      </w:r>
      <w:r w:rsidRPr="00EF29B9">
        <w:rPr>
          <w:rFonts w:ascii="Simplified Arabic" w:hAnsi="Simplified Arabic" w:cs="Simplified Arabic" w:hint="cs"/>
          <w:sz w:val="32"/>
          <w:szCs w:val="32"/>
          <w:rtl/>
        </w:rPr>
        <w:t>"</w:t>
      </w:r>
    </w:p>
    <w:p w:rsidR="00BF2C43" w:rsidRPr="00EF29B9" w:rsidRDefault="00BF2C43" w:rsidP="00797BB9">
      <w:pPr>
        <w:pStyle w:val="Paragraphedeliste"/>
        <w:numPr>
          <w:ilvl w:val="0"/>
          <w:numId w:val="12"/>
        </w:numPr>
        <w:spacing w:before="120" w:after="120" w:line="276" w:lineRule="auto"/>
        <w:jc w:val="both"/>
        <w:outlineLvl w:val="0"/>
        <w:rPr>
          <w:rFonts w:ascii="Simplified Arabic" w:hAnsi="Simplified Arabic" w:cs="Simplified Arabic"/>
          <w:sz w:val="32"/>
          <w:szCs w:val="32"/>
        </w:rPr>
      </w:pPr>
      <w:r w:rsidRPr="00EF29B9">
        <w:rPr>
          <w:rFonts w:ascii="Simplified Arabic" w:hAnsi="Simplified Arabic" w:cs="Simplified Arabic"/>
          <w:sz w:val="32"/>
          <w:szCs w:val="32"/>
          <w:rtl/>
        </w:rPr>
        <w:t>تجهيز السيارات الادارية بنظام</w:t>
      </w:r>
      <w:r w:rsidRPr="00EF29B9">
        <w:rPr>
          <w:rFonts w:ascii="Simplified Arabic" w:hAnsi="Simplified Arabic" w:cs="Simplified Arabic"/>
          <w:sz w:val="32"/>
          <w:szCs w:val="32"/>
        </w:rPr>
        <w:t xml:space="preserve"> GPS</w:t>
      </w:r>
    </w:p>
    <w:p w:rsidR="00BF2C43" w:rsidRPr="00EF29B9" w:rsidRDefault="00BF2C43" w:rsidP="00797BB9">
      <w:pPr>
        <w:pStyle w:val="Paragraphedeliste"/>
        <w:numPr>
          <w:ilvl w:val="0"/>
          <w:numId w:val="12"/>
        </w:numPr>
        <w:spacing w:before="120" w:after="120" w:line="276" w:lineRule="auto"/>
        <w:jc w:val="both"/>
        <w:outlineLvl w:val="0"/>
        <w:rPr>
          <w:rFonts w:ascii="Simplified Arabic" w:hAnsi="Simplified Arabic" w:cs="Simplified Arabic"/>
          <w:sz w:val="32"/>
          <w:szCs w:val="32"/>
          <w:rtl/>
        </w:rPr>
      </w:pPr>
      <w:r w:rsidRPr="00EF29B9">
        <w:rPr>
          <w:rFonts w:ascii="Simplified Arabic" w:hAnsi="Simplified Arabic" w:cs="Simplified Arabic"/>
          <w:sz w:val="32"/>
          <w:szCs w:val="32"/>
          <w:rtl/>
        </w:rPr>
        <w:t>وترشيد وتجميع تنقلات</w:t>
      </w:r>
      <w:r w:rsidRPr="00EF29B9">
        <w:rPr>
          <w:rFonts w:ascii="Simplified Arabic" w:hAnsi="Simplified Arabic" w:cs="Simplified Arabic" w:hint="cs"/>
          <w:sz w:val="32"/>
          <w:szCs w:val="32"/>
          <w:rtl/>
        </w:rPr>
        <w:t xml:space="preserve"> الأعوان</w:t>
      </w:r>
      <w:r w:rsidRPr="00EF29B9">
        <w:rPr>
          <w:rFonts w:ascii="Simplified Arabic" w:hAnsi="Simplified Arabic" w:cs="Simplified Arabic"/>
          <w:sz w:val="32"/>
          <w:szCs w:val="32"/>
          <w:rtl/>
        </w:rPr>
        <w:t xml:space="preserve"> خاصة خلال الامتحانات الوطنية</w:t>
      </w:r>
    </w:p>
    <w:p w:rsidR="00BF2C43" w:rsidRPr="00916FA8" w:rsidRDefault="00BF2C43" w:rsidP="00BF2C43">
      <w:pPr>
        <w:pStyle w:val="Paragraphedeliste"/>
        <w:spacing w:before="120" w:after="120" w:line="276" w:lineRule="auto"/>
        <w:ind w:left="0"/>
        <w:jc w:val="both"/>
        <w:outlineLvl w:val="0"/>
        <w:rPr>
          <w:rFonts w:ascii="Simplified Arabic" w:hAnsi="Simplified Arabic" w:cs="Simplified Arabic"/>
          <w:sz w:val="36"/>
          <w:szCs w:val="36"/>
        </w:rPr>
      </w:pPr>
      <w:r>
        <w:rPr>
          <w:rFonts w:ascii="Simplified Arabic" w:hAnsi="Simplified Arabic" w:cs="Simplified Arabic" w:hint="cs"/>
          <w:sz w:val="32"/>
          <w:szCs w:val="32"/>
          <w:rtl/>
        </w:rPr>
        <w:t xml:space="preserve"> </w:t>
      </w:r>
    </w:p>
    <w:p w:rsidR="00BF2C43" w:rsidRDefault="00BF2C43" w:rsidP="00797BB9">
      <w:pPr>
        <w:pStyle w:val="Paragraphedeliste"/>
        <w:numPr>
          <w:ilvl w:val="0"/>
          <w:numId w:val="44"/>
        </w:numPr>
        <w:spacing w:after="160" w:line="259" w:lineRule="auto"/>
        <w:rPr>
          <w:rFonts w:ascii="Simplified Arabic" w:hAnsi="Simplified Arabic" w:cs="Simplified Arabic"/>
          <w:b/>
          <w:bCs/>
          <w:sz w:val="28"/>
          <w:szCs w:val="28"/>
          <w:u w:val="single"/>
        </w:rPr>
      </w:pPr>
      <w:r w:rsidRPr="001A65EC">
        <w:rPr>
          <w:rFonts w:ascii="Simplified Arabic" w:hAnsi="Simplified Arabic" w:cs="Simplified Arabic"/>
          <w:b/>
          <w:bCs/>
          <w:sz w:val="28"/>
          <w:szCs w:val="28"/>
          <w:u w:val="single"/>
          <w:rtl/>
        </w:rPr>
        <w:t>مؤشر</w:t>
      </w:r>
      <w:r w:rsidRPr="001A65EC">
        <w:rPr>
          <w:rFonts w:ascii="Simplified Arabic" w:hAnsi="Simplified Arabic" w:cs="Simplified Arabic"/>
          <w:b/>
          <w:bCs/>
          <w:sz w:val="28"/>
          <w:szCs w:val="28"/>
          <w:u w:val="single"/>
        </w:rPr>
        <w:t>2.9</w:t>
      </w:r>
      <w:r w:rsidRPr="001A65EC">
        <w:rPr>
          <w:rFonts w:ascii="Simplified Arabic" w:hAnsi="Simplified Arabic" w:cs="Simplified Arabic"/>
          <w:b/>
          <w:bCs/>
          <w:sz w:val="28"/>
          <w:szCs w:val="28"/>
          <w:u w:val="single"/>
          <w:rtl/>
        </w:rPr>
        <w:t xml:space="preserve">. </w:t>
      </w:r>
      <w:r w:rsidRPr="001A65EC">
        <w:rPr>
          <w:rFonts w:ascii="Simplified Arabic" w:hAnsi="Simplified Arabic" w:cs="Simplified Arabic"/>
          <w:b/>
          <w:bCs/>
          <w:sz w:val="28"/>
          <w:szCs w:val="28"/>
          <w:u w:val="single"/>
        </w:rPr>
        <w:t>3</w:t>
      </w:r>
      <w:r w:rsidRPr="001A65EC">
        <w:rPr>
          <w:rFonts w:ascii="Simplified Arabic" w:hAnsi="Simplified Arabic" w:cs="Simplified Arabic"/>
          <w:b/>
          <w:bCs/>
          <w:sz w:val="28"/>
          <w:szCs w:val="28"/>
          <w:u w:val="single"/>
          <w:rtl/>
        </w:rPr>
        <w:t>.: نسبة الانجاز المادي لمشاريع البنية التحتية</w:t>
      </w:r>
    </w:p>
    <w:tbl>
      <w:tblPr>
        <w:tblStyle w:val="TableauGrille1Clair-Accentuation51"/>
        <w:tblpPr w:leftFromText="141" w:rightFromText="141" w:vertAnchor="text" w:horzAnchor="margin" w:tblpXSpec="center" w:tblpY="39"/>
        <w:bidiVisual/>
        <w:tblW w:w="10632" w:type="dxa"/>
        <w:jc w:val="center"/>
        <w:tblLayout w:type="fixed"/>
        <w:tblLook w:val="04A0" w:firstRow="1" w:lastRow="0" w:firstColumn="1" w:lastColumn="0" w:noHBand="0" w:noVBand="1"/>
      </w:tblPr>
      <w:tblGrid>
        <w:gridCol w:w="2775"/>
        <w:gridCol w:w="758"/>
        <w:gridCol w:w="807"/>
        <w:gridCol w:w="806"/>
        <w:gridCol w:w="806"/>
        <w:gridCol w:w="1170"/>
        <w:gridCol w:w="1170"/>
        <w:gridCol w:w="1170"/>
        <w:gridCol w:w="1170"/>
      </w:tblGrid>
      <w:tr w:rsidR="001A65EC" w:rsidRPr="00916FA8" w:rsidTr="001A65EC">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775" w:type="dxa"/>
            <w:vMerge w:val="restart"/>
            <w:noWrap/>
            <w:vAlign w:val="center"/>
            <w:hideMark/>
          </w:tcPr>
          <w:p w:rsidR="001A65EC" w:rsidRPr="00916FA8" w:rsidRDefault="001A65EC" w:rsidP="001A65EC">
            <w:pPr>
              <w:keepNext/>
              <w:jc w:val="center"/>
              <w:rPr>
                <w:rFonts w:ascii="Simplified Arabic" w:hAnsi="Simplified Arabic" w:cs="Simplified Arabic"/>
                <w:color w:val="000000"/>
              </w:rPr>
            </w:pPr>
            <w:r w:rsidRPr="00916FA8">
              <w:rPr>
                <w:rFonts w:ascii="Simplified Arabic" w:hAnsi="Simplified Arabic" w:cs="Simplified Arabic"/>
                <w:color w:val="000000"/>
                <w:rtl/>
              </w:rPr>
              <w:t xml:space="preserve">الهدف </w:t>
            </w:r>
            <w:r>
              <w:rPr>
                <w:rFonts w:ascii="Simplified Arabic" w:hAnsi="Simplified Arabic" w:cs="Simplified Arabic" w:hint="cs"/>
                <w:color w:val="000000"/>
                <w:rtl/>
              </w:rPr>
              <w:t>2</w:t>
            </w:r>
            <w:r w:rsidRPr="00916FA8">
              <w:rPr>
                <w:rFonts w:ascii="Simplified Arabic" w:hAnsi="Simplified Arabic" w:cs="Simplified Arabic"/>
                <w:color w:val="000000"/>
                <w:rtl/>
              </w:rPr>
              <w:t xml:space="preserve">: </w:t>
            </w:r>
            <w:r>
              <w:rPr>
                <w:rtl/>
              </w:rPr>
              <w:t xml:space="preserve"> </w:t>
            </w:r>
            <w:r w:rsidRPr="007E113C">
              <w:rPr>
                <w:rFonts w:ascii="Simplified Arabic" w:hAnsi="Simplified Arabic" w:cs="Simplified Arabic"/>
                <w:color w:val="000000"/>
                <w:rtl/>
              </w:rPr>
              <w:t>تطوير التصرف في الموارد البشرية</w:t>
            </w:r>
            <w:r>
              <w:rPr>
                <w:rtl/>
              </w:rPr>
              <w:t xml:space="preserve"> </w:t>
            </w:r>
            <w:r w:rsidRPr="007A5EF1">
              <w:rPr>
                <w:rFonts w:ascii="Simplified Arabic" w:hAnsi="Simplified Arabic" w:cs="Simplified Arabic"/>
                <w:color w:val="000000"/>
                <w:rtl/>
              </w:rPr>
              <w:t>احكام التصرف في ميزانية الوزارة</w:t>
            </w:r>
          </w:p>
        </w:tc>
        <w:tc>
          <w:tcPr>
            <w:tcW w:w="758" w:type="dxa"/>
            <w:vMerge w:val="restart"/>
            <w:vAlign w:val="center"/>
            <w:hideMark/>
          </w:tcPr>
          <w:p w:rsidR="001A65EC" w:rsidRPr="00916FA8" w:rsidRDefault="001A65EC" w:rsidP="001A65E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1A65EC" w:rsidRPr="00916FA8" w:rsidRDefault="001A65EC" w:rsidP="001A65E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1A65EC" w:rsidRPr="00916FA8" w:rsidRDefault="001A65EC" w:rsidP="001A65E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1A65EC" w:rsidRPr="00916FA8" w:rsidRDefault="001A65EC" w:rsidP="001A65EC">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1A65EC" w:rsidRPr="00916FA8"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1A65EC" w:rsidRPr="00C94BA7"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1A65EC" w:rsidRPr="00916FA8"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1A65EC" w:rsidRPr="00916FA8"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1A65EC" w:rsidRPr="00916FA8"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1A65EC" w:rsidRPr="00916FA8" w:rsidRDefault="001A65EC" w:rsidP="001A65EC">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1A65EC" w:rsidRPr="00916FA8" w:rsidTr="001A65EC">
        <w:trPr>
          <w:trHeight w:val="624"/>
          <w:jc w:val="center"/>
        </w:trPr>
        <w:tc>
          <w:tcPr>
            <w:cnfStyle w:val="001000000000" w:firstRow="0" w:lastRow="0" w:firstColumn="1" w:lastColumn="0" w:oddVBand="0" w:evenVBand="0" w:oddHBand="0" w:evenHBand="0" w:firstRowFirstColumn="0" w:firstRowLastColumn="0" w:lastRowFirstColumn="0" w:lastRowLastColumn="0"/>
            <w:tcW w:w="2775" w:type="dxa"/>
            <w:vMerge/>
            <w:vAlign w:val="center"/>
            <w:hideMark/>
          </w:tcPr>
          <w:p w:rsidR="001A65EC" w:rsidRPr="00916FA8" w:rsidRDefault="001A65EC" w:rsidP="001A65EC">
            <w:pPr>
              <w:bidi w:val="0"/>
              <w:jc w:val="center"/>
              <w:rPr>
                <w:rFonts w:ascii="Simplified Arabic" w:hAnsi="Simplified Arabic" w:cs="Simplified Arabic"/>
                <w:color w:val="000000"/>
              </w:rPr>
            </w:pPr>
          </w:p>
        </w:tc>
        <w:tc>
          <w:tcPr>
            <w:tcW w:w="758" w:type="dxa"/>
            <w:vMerge/>
            <w:vAlign w:val="center"/>
            <w:hideMark/>
          </w:tcPr>
          <w:p w:rsidR="001A65EC" w:rsidRPr="00916FA8" w:rsidRDefault="001A65EC" w:rsidP="001A65EC">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2018</w:t>
            </w:r>
          </w:p>
        </w:tc>
        <w:tc>
          <w:tcPr>
            <w:tcW w:w="806" w:type="dxa"/>
            <w:noWrap/>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2019</w:t>
            </w:r>
          </w:p>
        </w:tc>
        <w:tc>
          <w:tcPr>
            <w:tcW w:w="806" w:type="dxa"/>
            <w:noWrap/>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Pr>
              <w:t>2020</w:t>
            </w:r>
          </w:p>
        </w:tc>
        <w:tc>
          <w:tcPr>
            <w:tcW w:w="1170" w:type="dxa"/>
            <w:noWrap/>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2020</w:t>
            </w:r>
          </w:p>
        </w:tc>
        <w:tc>
          <w:tcPr>
            <w:tcW w:w="1170" w:type="dxa"/>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(2)/(1)</w:t>
            </w:r>
          </w:p>
        </w:tc>
        <w:tc>
          <w:tcPr>
            <w:tcW w:w="1170" w:type="dxa"/>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2021</w:t>
            </w:r>
          </w:p>
        </w:tc>
        <w:tc>
          <w:tcPr>
            <w:tcW w:w="1170" w:type="dxa"/>
            <w:vAlign w:val="center"/>
          </w:tcPr>
          <w:p w:rsidR="001A65EC" w:rsidRPr="00916FA8" w:rsidRDefault="001A65EC" w:rsidP="001A65E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2022</w:t>
            </w:r>
          </w:p>
        </w:tc>
      </w:tr>
      <w:tr w:rsidR="001A65EC" w:rsidRPr="00916FA8" w:rsidTr="001A65EC">
        <w:trPr>
          <w:trHeight w:val="797"/>
          <w:jc w:val="center"/>
        </w:trPr>
        <w:tc>
          <w:tcPr>
            <w:cnfStyle w:val="001000000000" w:firstRow="0" w:lastRow="0" w:firstColumn="1" w:lastColumn="0" w:oddVBand="0" w:evenVBand="0" w:oddHBand="0" w:evenHBand="0" w:firstRowFirstColumn="0" w:firstRowLastColumn="0" w:lastRowFirstColumn="0" w:lastRowLastColumn="0"/>
            <w:tcW w:w="2775" w:type="dxa"/>
            <w:noWrap/>
            <w:vAlign w:val="center"/>
          </w:tcPr>
          <w:p w:rsidR="001A65EC" w:rsidRPr="001A65EC" w:rsidRDefault="001A65EC" w:rsidP="001A65EC">
            <w:pPr>
              <w:jc w:val="center"/>
              <w:rPr>
                <w:rFonts w:ascii="Simplified Arabic" w:hAnsi="Simplified Arabic" w:cs="Simplified Arabic"/>
                <w:color w:val="000000"/>
              </w:rPr>
            </w:pPr>
            <w:r w:rsidRPr="001A65EC">
              <w:rPr>
                <w:rFonts w:ascii="Simplified Arabic" w:hAnsi="Simplified Arabic" w:cs="Simplified Arabic"/>
                <w:color w:val="000000"/>
                <w:rtl/>
              </w:rPr>
              <w:t>•</w:t>
            </w:r>
            <w:r w:rsidRPr="001A65EC">
              <w:rPr>
                <w:rFonts w:ascii="Simplified Arabic" w:hAnsi="Simplified Arabic" w:cs="Simplified Arabic"/>
                <w:color w:val="000000"/>
                <w:rtl/>
              </w:rPr>
              <w:tab/>
              <w:t>مؤشر2.9. 3.: نسبة الانجاز المادي لمشاريع البنية التحتية</w:t>
            </w:r>
          </w:p>
        </w:tc>
        <w:tc>
          <w:tcPr>
            <w:tcW w:w="758" w:type="dxa"/>
            <w:noWrap/>
            <w:vAlign w:val="center"/>
            <w:hideMark/>
          </w:tcPr>
          <w:p w:rsidR="001A65EC" w:rsidRPr="00BB032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BB0322">
              <w:t>%</w:t>
            </w:r>
          </w:p>
        </w:tc>
        <w:tc>
          <w:tcPr>
            <w:tcW w:w="807" w:type="dxa"/>
            <w:noWrap/>
            <w:vAlign w:val="center"/>
          </w:tcPr>
          <w:p w:rsidR="001A65EC" w:rsidRPr="00BB032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BB0322">
              <w:t>65</w:t>
            </w:r>
          </w:p>
        </w:tc>
        <w:tc>
          <w:tcPr>
            <w:tcW w:w="806" w:type="dxa"/>
            <w:noWrap/>
            <w:vAlign w:val="center"/>
          </w:tcPr>
          <w:p w:rsidR="001A65EC" w:rsidRPr="00BB032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BB0322">
              <w:t>35</w:t>
            </w:r>
          </w:p>
        </w:tc>
        <w:tc>
          <w:tcPr>
            <w:tcW w:w="806" w:type="dxa"/>
            <w:noWrap/>
            <w:vAlign w:val="center"/>
          </w:tcPr>
          <w:p w:rsidR="001A65EC" w:rsidRPr="00BB032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BB0322">
              <w:t>75</w:t>
            </w:r>
          </w:p>
        </w:tc>
        <w:tc>
          <w:tcPr>
            <w:tcW w:w="1170" w:type="dxa"/>
            <w:noWrap/>
            <w:vAlign w:val="center"/>
          </w:tcPr>
          <w:p w:rsidR="001A65EC" w:rsidRPr="00BB032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BB0322">
              <w:t>35</w:t>
            </w:r>
          </w:p>
        </w:tc>
        <w:tc>
          <w:tcPr>
            <w:tcW w:w="1170" w:type="dxa"/>
            <w:vAlign w:val="center"/>
          </w:tcPr>
          <w:p w:rsidR="001A65EC" w:rsidRPr="00BB032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BB0322">
              <w:t>45.33 %</w:t>
            </w:r>
          </w:p>
        </w:tc>
        <w:tc>
          <w:tcPr>
            <w:tcW w:w="1170" w:type="dxa"/>
            <w:vAlign w:val="center"/>
          </w:tcPr>
          <w:p w:rsidR="001A65EC" w:rsidRPr="00BB0322"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BB0322">
              <w:t>50%</w:t>
            </w:r>
          </w:p>
        </w:tc>
        <w:tc>
          <w:tcPr>
            <w:tcW w:w="1170" w:type="dxa"/>
            <w:vAlign w:val="center"/>
          </w:tcPr>
          <w:p w:rsidR="001A65EC" w:rsidRDefault="001A65EC" w:rsidP="001A65EC">
            <w:pPr>
              <w:jc w:val="center"/>
              <w:cnfStyle w:val="000000000000" w:firstRow="0" w:lastRow="0" w:firstColumn="0" w:lastColumn="0" w:oddVBand="0" w:evenVBand="0" w:oddHBand="0" w:evenHBand="0" w:firstRowFirstColumn="0" w:firstRowLastColumn="0" w:lastRowFirstColumn="0" w:lastRowLastColumn="0"/>
            </w:pPr>
            <w:r w:rsidRPr="00BB0322">
              <w:t>55%</w:t>
            </w:r>
          </w:p>
        </w:tc>
      </w:tr>
    </w:tbl>
    <w:p w:rsidR="001A65EC" w:rsidRPr="001A65EC" w:rsidRDefault="001A65EC" w:rsidP="001A65EC">
      <w:pPr>
        <w:spacing w:after="160" w:line="259" w:lineRule="auto"/>
        <w:ind w:left="1440"/>
        <w:rPr>
          <w:rFonts w:ascii="Simplified Arabic" w:hAnsi="Simplified Arabic" w:cs="Simplified Arabic"/>
          <w:b/>
          <w:bCs/>
          <w:sz w:val="28"/>
          <w:szCs w:val="28"/>
          <w:u w:val="single"/>
          <w:rtl/>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 xml:space="preserve">تعريف المؤشر </w:t>
      </w:r>
    </w:p>
    <w:p w:rsidR="00BF2C43" w:rsidRPr="00916FA8" w:rsidRDefault="00BF2C43" w:rsidP="00BF2C43">
      <w:pPr>
        <w:tabs>
          <w:tab w:val="center" w:pos="424"/>
        </w:tabs>
        <w:autoSpaceDE w:val="0"/>
        <w:autoSpaceDN w:val="0"/>
        <w:adjustRightInd w:val="0"/>
        <w:spacing w:before="120" w:after="120" w:line="276" w:lineRule="auto"/>
        <w:ind w:left="502"/>
        <w:jc w:val="both"/>
        <w:rPr>
          <w:rFonts w:ascii="Simplified Arabic" w:hAnsi="Simplified Arabic" w:cs="Simplified Arabic"/>
          <w:sz w:val="32"/>
          <w:szCs w:val="32"/>
          <w:rtl/>
        </w:rPr>
      </w:pPr>
      <w:r w:rsidRPr="00916FA8">
        <w:rPr>
          <w:rFonts w:ascii="Simplified Arabic" w:hAnsi="Simplified Arabic" w:cs="Simplified Arabic"/>
          <w:sz w:val="32"/>
          <w:szCs w:val="32"/>
          <w:rtl/>
        </w:rPr>
        <w:t>يتميز هذا المؤشر بإبراز مجهود الوزارة في مجال البنية التحتية ودعمها وتطويرها وتثمينها كأحد أهم عناصر اصلاح المنظومة التربوية.</w:t>
      </w:r>
    </w:p>
    <w:p w:rsidR="00BF2C43" w:rsidRPr="00916FA8" w:rsidRDefault="00BF2C43" w:rsidP="00BF2C43">
      <w:pPr>
        <w:tabs>
          <w:tab w:val="center" w:pos="424"/>
        </w:tabs>
        <w:autoSpaceDE w:val="0"/>
        <w:autoSpaceDN w:val="0"/>
        <w:adjustRightInd w:val="0"/>
        <w:spacing w:before="120" w:after="120" w:line="276" w:lineRule="auto"/>
        <w:ind w:left="502"/>
        <w:jc w:val="both"/>
        <w:rPr>
          <w:rFonts w:ascii="Simplified Arabic" w:hAnsi="Simplified Arabic" w:cs="Simplified Arabic"/>
          <w:sz w:val="32"/>
          <w:szCs w:val="32"/>
          <w:rtl/>
        </w:rPr>
      </w:pPr>
      <w:r w:rsidRPr="00916FA8">
        <w:rPr>
          <w:rFonts w:ascii="Simplified Arabic" w:hAnsi="Simplified Arabic" w:cs="Simplified Arabic"/>
          <w:sz w:val="32"/>
          <w:szCs w:val="32"/>
          <w:rtl/>
        </w:rPr>
        <w:t>يتم تحديد المساحة الجملية للبناءات مسبقا في تقديرات الميزانية بحساب المتر المربع ويتم اعداد تقارير دورية لمتابعة نسبة الإنجاز المحققة وهو مؤشر يمكننا من تحديد قدرة الوزارة على التنفيذ المادي للمشاريع المبرمجة وكيفية معالجة الصعوبات وتذليلها لبلوغ الغاية المنشودة.</w:t>
      </w: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طريقة احتساب المؤشر</w:t>
      </w:r>
    </w:p>
    <w:p w:rsidR="00BF2C43" w:rsidRPr="00916FA8" w:rsidRDefault="00BF2C43" w:rsidP="00BF2C43">
      <w:pPr>
        <w:tabs>
          <w:tab w:val="left" w:pos="502"/>
        </w:tabs>
        <w:autoSpaceDE w:val="0"/>
        <w:autoSpaceDN w:val="0"/>
        <w:adjustRightInd w:val="0"/>
        <w:rPr>
          <w:rFonts w:ascii="Simplified Arabic" w:hAnsi="Simplified Arabic" w:cs="Simplified Arabic"/>
          <w:b/>
          <w:bCs/>
          <w:sz w:val="28"/>
          <w:szCs w:val="28"/>
          <w:u w:val="single"/>
          <w:rtl/>
        </w:rPr>
      </w:pPr>
    </w:p>
    <w:p w:rsidR="00BF2C43" w:rsidRPr="00916FA8" w:rsidRDefault="005E76D3" w:rsidP="00BF2C43">
      <w:pPr>
        <w:pBdr>
          <w:top w:val="double" w:sz="4" w:space="1" w:color="auto"/>
          <w:left w:val="double" w:sz="4" w:space="4" w:color="auto"/>
          <w:bottom w:val="double" w:sz="4" w:space="1" w:color="auto"/>
          <w:right w:val="double" w:sz="4" w:space="4" w:color="auto"/>
        </w:pBdr>
        <w:autoSpaceDE w:val="0"/>
        <w:autoSpaceDN w:val="0"/>
        <w:adjustRightInd w:val="0"/>
        <w:spacing w:line="360" w:lineRule="auto"/>
        <w:ind w:left="502"/>
        <w:jc w:val="center"/>
        <w:rPr>
          <w:rFonts w:ascii="Simplified Arabic" w:hAnsi="Simplified Arabic" w:cs="Simplified Arabic"/>
          <w:i/>
          <w:sz w:val="40"/>
          <w:szCs w:val="40"/>
          <w:rtl/>
        </w:rPr>
      </w:pPr>
      <m:oMath>
        <m:f>
          <m:fPr>
            <m:ctrlPr>
              <w:rPr>
                <w:rFonts w:ascii="Cambria Math" w:hAnsi="Cambria Math" w:cs="Simplified Arabic"/>
                <w:i/>
                <w:sz w:val="40"/>
                <w:szCs w:val="40"/>
              </w:rPr>
            </m:ctrlPr>
          </m:fPr>
          <m:num>
            <m:r>
              <w:rPr>
                <w:rFonts w:ascii="Cambria Math" w:hAnsi="Cambria Math" w:cs="Simplified Arabic"/>
                <w:sz w:val="40"/>
                <w:szCs w:val="40"/>
                <w:rtl/>
              </w:rPr>
              <m:t>فعليا المنجزة البناءات مساحة</m:t>
            </m:r>
          </m:num>
          <m:den>
            <m:r>
              <w:rPr>
                <w:rFonts w:ascii="Cambria Math" w:hAnsi="Cambria Math" w:cs="Simplified Arabic"/>
                <w:sz w:val="40"/>
                <w:szCs w:val="40"/>
                <w:rtl/>
              </w:rPr>
              <m:t>المبرمجة البناءات مساحة</m:t>
            </m:r>
          </m:den>
        </m:f>
      </m:oMath>
      <w:r w:rsidR="00BF2C43" w:rsidRPr="00916FA8">
        <w:rPr>
          <w:rFonts w:ascii="Simplified Arabic" w:hAnsi="Simplified Arabic" w:cs="Simplified Arabic"/>
          <w:i/>
          <w:sz w:val="40"/>
          <w:szCs w:val="40"/>
          <w:rtl/>
        </w:rPr>
        <w:t>*100</w:t>
      </w: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مصدر المعلومات</w:t>
      </w:r>
    </w:p>
    <w:p w:rsidR="00BF2C43" w:rsidRDefault="00BF2C43" w:rsidP="00BF2C43">
      <w:pPr>
        <w:autoSpaceDE w:val="0"/>
        <w:autoSpaceDN w:val="0"/>
        <w:adjustRightInd w:val="0"/>
        <w:ind w:left="720" w:hanging="295"/>
        <w:rPr>
          <w:rFonts w:ascii="Simplified Arabic" w:hAnsi="Simplified Arabic" w:cs="Simplified Arabic"/>
          <w:sz w:val="32"/>
          <w:szCs w:val="32"/>
          <w:rtl/>
        </w:rPr>
      </w:pPr>
      <w:r w:rsidRPr="00916FA8">
        <w:rPr>
          <w:rFonts w:ascii="Simplified Arabic" w:hAnsi="Simplified Arabic" w:cs="Simplified Arabic"/>
          <w:sz w:val="32"/>
          <w:szCs w:val="32"/>
          <w:rtl/>
        </w:rPr>
        <w:t>تستمد المعطيات المتعلقة بهذا المؤشر من التقارير الدورية لرؤساء الحضائر وكذلك الزيارات الميدانية التي يقوم بها إطارات الإدارة العامة للبناءات والتجهيز.</w:t>
      </w:r>
    </w:p>
    <w:p w:rsidR="00BF2C43" w:rsidRPr="00916FA8" w:rsidRDefault="00BF2C43" w:rsidP="00EB7654">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w:t>
      </w:r>
      <w:r w:rsidRPr="00916FA8">
        <w:rPr>
          <w:rFonts w:ascii="Simplified Arabic" w:hAnsi="Simplified Arabic" w:cs="Simplified Arabic"/>
          <w:b/>
          <w:bCs/>
          <w:sz w:val="28"/>
          <w:szCs w:val="28"/>
          <w:u w:val="single"/>
        </w:rPr>
        <w:t>2020</w:t>
      </w:r>
      <w:r w:rsidRPr="00916FA8">
        <w:rPr>
          <w:rFonts w:ascii="Simplified Arabic" w:hAnsi="Simplified Arabic" w:cs="Simplified Arabic"/>
          <w:b/>
          <w:bCs/>
          <w:sz w:val="28"/>
          <w:szCs w:val="28"/>
          <w:u w:val="single"/>
          <w:rtl/>
        </w:rPr>
        <w:t xml:space="preserve">: </w:t>
      </w:r>
    </w:p>
    <w:p w:rsidR="00BF2C43" w:rsidRPr="00916FA8" w:rsidRDefault="00BF2C43" w:rsidP="00BF2C43">
      <w:pPr>
        <w:autoSpaceDE w:val="0"/>
        <w:autoSpaceDN w:val="0"/>
        <w:adjustRightInd w:val="0"/>
        <w:ind w:left="720" w:hanging="295"/>
        <w:rPr>
          <w:rFonts w:ascii="Simplified Arabic" w:hAnsi="Simplified Arabic" w:cs="Simplified Arabic"/>
          <w:sz w:val="32"/>
          <w:szCs w:val="32"/>
          <w:rtl/>
        </w:rPr>
      </w:pPr>
      <w:r w:rsidRPr="00916FA8">
        <w:rPr>
          <w:rFonts w:ascii="Simplified Arabic" w:hAnsi="Simplified Arabic" w:cs="Simplified Arabic"/>
          <w:sz w:val="32"/>
          <w:szCs w:val="32"/>
          <w:rtl/>
        </w:rPr>
        <w:t>تمثل نسبة الإنجاز المادي لمشاريع البنية التحتية الفعلية 45</w:t>
      </w:r>
      <w:r w:rsidRPr="00916FA8">
        <w:rPr>
          <w:rFonts w:ascii="Simplified Arabic" w:hAnsi="Simplified Arabic" w:cs="Simplified Arabic"/>
          <w:sz w:val="32"/>
          <w:szCs w:val="32"/>
        </w:rPr>
        <w:t>%</w:t>
      </w:r>
      <w:r w:rsidRPr="00916FA8">
        <w:rPr>
          <w:rFonts w:ascii="Simplified Arabic" w:hAnsi="Simplified Arabic" w:cs="Simplified Arabic"/>
          <w:sz w:val="32"/>
          <w:szCs w:val="32"/>
          <w:rtl/>
        </w:rPr>
        <w:t xml:space="preserve"> مقارنة بالتقديرات ويرجع ذلك إلى: </w:t>
      </w:r>
    </w:p>
    <w:p w:rsidR="00BF2C43" w:rsidRPr="00916FA8" w:rsidRDefault="00BF2C43" w:rsidP="00797BB9">
      <w:pPr>
        <w:pStyle w:val="Paragraphedeliste"/>
        <w:numPr>
          <w:ilvl w:val="0"/>
          <w:numId w:val="48"/>
        </w:numPr>
        <w:autoSpaceDE w:val="0"/>
        <w:autoSpaceDN w:val="0"/>
        <w:adjustRightInd w:val="0"/>
        <w:ind w:hanging="295"/>
        <w:rPr>
          <w:rFonts w:ascii="Simplified Arabic" w:hAnsi="Simplified Arabic" w:cs="Simplified Arabic"/>
          <w:sz w:val="32"/>
          <w:szCs w:val="32"/>
        </w:rPr>
      </w:pPr>
      <w:r w:rsidRPr="00916FA8">
        <w:rPr>
          <w:rFonts w:ascii="Simplified Arabic" w:hAnsi="Simplified Arabic" w:cs="Simplified Arabic"/>
          <w:sz w:val="32"/>
          <w:szCs w:val="32"/>
          <w:rtl/>
        </w:rPr>
        <w:t>تفشي الوباء العالمي كوفيد 19 وما ترتب عنه من الإجراءات المتخذة لمقاومة انتشاره من حجر صحي شامل</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موجه</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الحد من التنقل بين الجهات</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حالة الطوارئ التي أثرت على حركة الأفراد</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البضائع</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التي كان لها تداعيات على المشاريع المتوسطة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الكبرى</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التي بلغ نسبة تقدم إنجازها 31</w:t>
      </w:r>
      <w:r w:rsidRPr="00916FA8">
        <w:rPr>
          <w:rFonts w:ascii="Simplified Arabic" w:hAnsi="Simplified Arabic" w:cs="Simplified Arabic"/>
          <w:sz w:val="32"/>
          <w:szCs w:val="32"/>
        </w:rPr>
        <w:t>%</w:t>
      </w:r>
      <w:r w:rsidRPr="00916FA8">
        <w:rPr>
          <w:rFonts w:ascii="Simplified Arabic" w:hAnsi="Simplified Arabic" w:cs="Simplified Arabic"/>
          <w:sz w:val="32"/>
          <w:szCs w:val="32"/>
          <w:rtl/>
        </w:rPr>
        <w:t xml:space="preserve"> فقط.</w:t>
      </w:r>
    </w:p>
    <w:p w:rsidR="00BF2C43" w:rsidRPr="00916FA8" w:rsidRDefault="00BF2C43" w:rsidP="00797BB9">
      <w:pPr>
        <w:pStyle w:val="Paragraphedeliste"/>
        <w:numPr>
          <w:ilvl w:val="0"/>
          <w:numId w:val="48"/>
        </w:numPr>
        <w:autoSpaceDE w:val="0"/>
        <w:autoSpaceDN w:val="0"/>
        <w:adjustRightInd w:val="0"/>
        <w:ind w:hanging="295"/>
        <w:rPr>
          <w:rFonts w:ascii="Simplified Arabic" w:hAnsi="Simplified Arabic" w:cs="Simplified Arabic"/>
          <w:sz w:val="32"/>
          <w:szCs w:val="32"/>
        </w:rPr>
      </w:pPr>
      <w:r w:rsidRPr="00916FA8">
        <w:rPr>
          <w:rFonts w:ascii="Simplified Arabic" w:hAnsi="Simplified Arabic" w:cs="Simplified Arabic"/>
          <w:sz w:val="32"/>
          <w:szCs w:val="32"/>
          <w:rtl/>
        </w:rPr>
        <w:t>تعدد المتدخلين في مجال البنية التحتية المدرسية وإشكالية التنسيق بينهم خاصة بعد احداث المركز الوطني للصيانة ووحدات تنقيذ المشاريع الممولة في إطار التعاون الثنائي والمتعدد الأطراف.</w:t>
      </w:r>
    </w:p>
    <w:p w:rsidR="00BF2C43" w:rsidRPr="00916FA8" w:rsidRDefault="00BF2C43" w:rsidP="00797BB9">
      <w:pPr>
        <w:pStyle w:val="Paragraphedeliste"/>
        <w:numPr>
          <w:ilvl w:val="0"/>
          <w:numId w:val="48"/>
        </w:numPr>
        <w:autoSpaceDE w:val="0"/>
        <w:autoSpaceDN w:val="0"/>
        <w:adjustRightInd w:val="0"/>
        <w:ind w:hanging="295"/>
        <w:rPr>
          <w:rFonts w:ascii="Simplified Arabic" w:hAnsi="Simplified Arabic" w:cs="Simplified Arabic"/>
          <w:sz w:val="32"/>
          <w:szCs w:val="32"/>
          <w:rtl/>
        </w:rPr>
      </w:pPr>
      <w:r w:rsidRPr="00916FA8">
        <w:rPr>
          <w:rFonts w:ascii="Simplified Arabic" w:hAnsi="Simplified Arabic" w:cs="Simplified Arabic"/>
          <w:sz w:val="32"/>
          <w:szCs w:val="32"/>
          <w:rtl/>
        </w:rPr>
        <w:t>تعثر</w:t>
      </w:r>
      <w:r w:rsidRPr="00916FA8">
        <w:rPr>
          <w:rFonts w:ascii="Simplified Arabic" w:hAnsi="Simplified Arabic" w:cs="Simplified Arabic"/>
          <w:color w:val="FF0000"/>
          <w:sz w:val="32"/>
          <w:szCs w:val="32"/>
          <w:rtl/>
        </w:rPr>
        <w:t xml:space="preserve"> </w:t>
      </w:r>
      <w:r w:rsidRPr="00916FA8">
        <w:rPr>
          <w:rFonts w:ascii="Simplified Arabic" w:hAnsi="Simplified Arabic" w:cs="Simplified Arabic"/>
          <w:sz w:val="32"/>
          <w:szCs w:val="32"/>
          <w:rtl/>
        </w:rPr>
        <w:t xml:space="preserve">عملية خلاص المقاولين خاصة فيما يتعلق بمشروع دعم التعليم الابتدائي الممول بالشراكة مع الصندوق العربي </w:t>
      </w:r>
      <w:r w:rsidRPr="00916FA8">
        <w:rPr>
          <w:rFonts w:ascii="Simplified Arabic" w:hAnsi="Simplified Arabic" w:cs="Simplified Arabic" w:hint="cs"/>
          <w:sz w:val="32"/>
          <w:szCs w:val="32"/>
          <w:rtl/>
        </w:rPr>
        <w:t>للإنماء</w:t>
      </w:r>
      <w:r w:rsidRPr="00916FA8">
        <w:rPr>
          <w:rFonts w:ascii="Simplified Arabic" w:hAnsi="Simplified Arabic" w:cs="Simplified Arabic"/>
          <w:sz w:val="32"/>
          <w:szCs w:val="32"/>
          <w:rtl/>
        </w:rPr>
        <w:t xml:space="preserve"> الاقتصادي</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الاجتماعي حيث لم تصل نسبة الإنجاز بالنسبة للبناء وتوسعة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تهيئة المدارس سوى 43</w:t>
      </w:r>
      <w:r w:rsidRPr="00916FA8">
        <w:rPr>
          <w:rFonts w:ascii="Simplified Arabic" w:hAnsi="Simplified Arabic" w:cs="Simplified Arabic"/>
          <w:sz w:val="32"/>
          <w:szCs w:val="32"/>
        </w:rPr>
        <w:t>%</w:t>
      </w:r>
      <w:r w:rsidRPr="00916FA8">
        <w:rPr>
          <w:rFonts w:ascii="Simplified Arabic" w:hAnsi="Simplified Arabic" w:cs="Simplified Arabic"/>
          <w:sz w:val="32"/>
          <w:szCs w:val="32"/>
          <w:rtl/>
        </w:rPr>
        <w:t xml:space="preserve"> مقارنة بما هو مبرمج.</w:t>
      </w:r>
    </w:p>
    <w:p w:rsidR="00BF2C43" w:rsidRPr="001A65EC" w:rsidRDefault="00BF2C43" w:rsidP="00BF2C43">
      <w:pPr>
        <w:pStyle w:val="Paragraphedeliste"/>
        <w:autoSpaceDE w:val="0"/>
        <w:autoSpaceDN w:val="0"/>
        <w:adjustRightInd w:val="0"/>
        <w:spacing w:line="360" w:lineRule="auto"/>
        <w:ind w:left="617"/>
        <w:jc w:val="both"/>
        <w:rPr>
          <w:rFonts w:ascii="Simplified Arabic" w:hAnsi="Simplified Arabic" w:cs="Simplified Arabic"/>
          <w:sz w:val="32"/>
          <w:szCs w:val="32"/>
          <w:rtl/>
        </w:rPr>
      </w:pPr>
      <w:r w:rsidRPr="001A65EC">
        <w:rPr>
          <w:rFonts w:ascii="Simplified Arabic" w:hAnsi="Simplified Arabic" w:cs="Simplified Arabic"/>
          <w:sz w:val="32"/>
          <w:szCs w:val="32"/>
          <w:rtl/>
        </w:rPr>
        <w:t>حوصلة:</w:t>
      </w:r>
    </w:p>
    <w:tbl>
      <w:tblPr>
        <w:tblStyle w:val="TableauGrille1Clair-Accentuation51"/>
        <w:tblpPr w:leftFromText="141" w:rightFromText="141" w:vertAnchor="text" w:horzAnchor="margin" w:tblpXSpec="center" w:tblpY="413"/>
        <w:bidiVisual/>
        <w:tblW w:w="9067" w:type="dxa"/>
        <w:tblLayout w:type="fixed"/>
        <w:tblLook w:val="04A0" w:firstRow="1" w:lastRow="0" w:firstColumn="1" w:lastColumn="0" w:noHBand="0" w:noVBand="1"/>
      </w:tblPr>
      <w:tblGrid>
        <w:gridCol w:w="5040"/>
        <w:gridCol w:w="957"/>
        <w:gridCol w:w="1516"/>
        <w:gridCol w:w="1554"/>
      </w:tblGrid>
      <w:tr w:rsidR="00BF2C43" w:rsidRPr="00916FA8" w:rsidTr="001A65EC">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040" w:type="dxa"/>
            <w:vMerge w:val="restart"/>
            <w:noWrap/>
            <w:hideMark/>
          </w:tcPr>
          <w:p w:rsidR="00BF2C43" w:rsidRPr="00C40E29" w:rsidRDefault="00BF2C43" w:rsidP="001A65EC">
            <w:pPr>
              <w:jc w:val="center"/>
              <w:rPr>
                <w:rFonts w:ascii="Simplified Arabic" w:hAnsi="Simplified Arabic" w:cs="Simplified Arabic"/>
                <w:rtl/>
                <w:lang w:bidi="ar-TN"/>
              </w:rPr>
            </w:pPr>
            <w:r w:rsidRPr="00C40E29">
              <w:rPr>
                <w:rFonts w:ascii="Simplified Arabic" w:hAnsi="Simplified Arabic" w:cs="Simplified Arabic"/>
                <w:rtl/>
              </w:rPr>
              <w:t>الهدف الثاني:2.9- إحكام لتصرف في الميزانية</w:t>
            </w:r>
          </w:p>
        </w:tc>
        <w:tc>
          <w:tcPr>
            <w:tcW w:w="957" w:type="dxa"/>
            <w:vMerge w:val="restart"/>
            <w:hideMark/>
          </w:tcPr>
          <w:p w:rsidR="00BF2C43" w:rsidRPr="00C40E29" w:rsidRDefault="00BF2C43" w:rsidP="00B77A2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Pr>
            </w:pPr>
            <w:r w:rsidRPr="00C40E29">
              <w:rPr>
                <w:rFonts w:ascii="Simplified Arabic" w:hAnsi="Simplified Arabic" w:cs="Simplified Arabic"/>
                <w:rtl/>
              </w:rPr>
              <w:t>وحدة القيس</w:t>
            </w:r>
          </w:p>
        </w:tc>
        <w:tc>
          <w:tcPr>
            <w:tcW w:w="1516" w:type="dxa"/>
            <w:noWrap/>
            <w:hideMark/>
          </w:tcPr>
          <w:p w:rsidR="00BF2C43" w:rsidRPr="00C40E29" w:rsidRDefault="00BF2C43" w:rsidP="00B77A2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Pr>
            </w:pPr>
            <w:r w:rsidRPr="00C40E29">
              <w:rPr>
                <w:rFonts w:ascii="Simplified Arabic" w:hAnsi="Simplified Arabic" w:cs="Simplified Arabic"/>
                <w:rtl/>
              </w:rPr>
              <w:t xml:space="preserve">تقديرات </w:t>
            </w:r>
          </w:p>
        </w:tc>
        <w:tc>
          <w:tcPr>
            <w:tcW w:w="1554" w:type="dxa"/>
          </w:tcPr>
          <w:p w:rsidR="00BF2C43" w:rsidRPr="00C40E29" w:rsidRDefault="00BF2C43" w:rsidP="00B77A2B">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C40E29">
              <w:rPr>
                <w:rFonts w:ascii="Simplified Arabic" w:hAnsi="Simplified Arabic" w:cs="Simplified Arabic"/>
                <w:rtl/>
              </w:rPr>
              <w:t>منجز</w:t>
            </w:r>
          </w:p>
        </w:tc>
      </w:tr>
      <w:tr w:rsidR="00BF2C43" w:rsidRPr="00916FA8" w:rsidTr="001A65EC">
        <w:trPr>
          <w:trHeight w:val="312"/>
        </w:trPr>
        <w:tc>
          <w:tcPr>
            <w:cnfStyle w:val="001000000000" w:firstRow="0" w:lastRow="0" w:firstColumn="1" w:lastColumn="0" w:oddVBand="0" w:evenVBand="0" w:oddHBand="0" w:evenHBand="0" w:firstRowFirstColumn="0" w:firstRowLastColumn="0" w:lastRowFirstColumn="0" w:lastRowLastColumn="0"/>
            <w:tcW w:w="5040" w:type="dxa"/>
            <w:vMerge/>
            <w:hideMark/>
          </w:tcPr>
          <w:p w:rsidR="00BF2C43" w:rsidRPr="00C40E29" w:rsidRDefault="00BF2C43" w:rsidP="00B77A2B">
            <w:pPr>
              <w:spacing w:line="276" w:lineRule="auto"/>
              <w:jc w:val="center"/>
              <w:rPr>
                <w:rFonts w:ascii="Simplified Arabic" w:hAnsi="Simplified Arabic" w:cs="Simplified Arabic"/>
                <w:b w:val="0"/>
                <w:bCs w:val="0"/>
              </w:rPr>
            </w:pPr>
          </w:p>
        </w:tc>
        <w:tc>
          <w:tcPr>
            <w:tcW w:w="957" w:type="dxa"/>
            <w:vMerge/>
            <w:hideMark/>
          </w:tcPr>
          <w:p w:rsidR="00BF2C43" w:rsidRPr="00C40E29"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p>
        </w:tc>
        <w:tc>
          <w:tcPr>
            <w:tcW w:w="1516" w:type="dxa"/>
            <w:noWrap/>
          </w:tcPr>
          <w:p w:rsidR="00BF2C43" w:rsidRPr="00C40E29"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C40E29">
              <w:rPr>
                <w:rFonts w:ascii="Simplified Arabic" w:hAnsi="Simplified Arabic" w:cs="Simplified Arabic"/>
                <w:b/>
                <w:bCs/>
                <w:rtl/>
              </w:rPr>
              <w:t>2020</w:t>
            </w:r>
          </w:p>
        </w:tc>
        <w:tc>
          <w:tcPr>
            <w:tcW w:w="1554" w:type="dxa"/>
          </w:tcPr>
          <w:p w:rsidR="00BF2C43" w:rsidRPr="00C40E29"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C40E29">
              <w:rPr>
                <w:rFonts w:ascii="Simplified Arabic" w:hAnsi="Simplified Arabic" w:cs="Simplified Arabic"/>
                <w:b/>
                <w:bCs/>
                <w:rtl/>
              </w:rPr>
              <w:t>2020</w:t>
            </w:r>
          </w:p>
        </w:tc>
      </w:tr>
      <w:tr w:rsidR="00BF2C43" w:rsidRPr="00916FA8" w:rsidTr="001A65EC">
        <w:trPr>
          <w:trHeight w:val="387"/>
        </w:trPr>
        <w:tc>
          <w:tcPr>
            <w:cnfStyle w:val="001000000000" w:firstRow="0" w:lastRow="0" w:firstColumn="1" w:lastColumn="0" w:oddVBand="0" w:evenVBand="0" w:oddHBand="0" w:evenHBand="0" w:firstRowFirstColumn="0" w:firstRowLastColumn="0" w:lastRowFirstColumn="0" w:lastRowLastColumn="0"/>
            <w:tcW w:w="5040" w:type="dxa"/>
            <w:noWrap/>
            <w:hideMark/>
          </w:tcPr>
          <w:p w:rsidR="00BF2C43" w:rsidRPr="001A65EC" w:rsidRDefault="00BF2C43" w:rsidP="00B77A2B">
            <w:pPr>
              <w:jc w:val="center"/>
              <w:rPr>
                <w:rFonts w:ascii="Simplified Arabic" w:hAnsi="Simplified Arabic" w:cs="Simplified Arabic"/>
                <w:sz w:val="22"/>
                <w:szCs w:val="22"/>
              </w:rPr>
            </w:pPr>
            <w:r w:rsidRPr="001A65EC">
              <w:rPr>
                <w:rFonts w:ascii="Simplified Arabic" w:hAnsi="Simplified Arabic" w:cs="Simplified Arabic"/>
                <w:sz w:val="22"/>
                <w:szCs w:val="22"/>
                <w:rtl/>
              </w:rPr>
              <w:t>المؤشر9-2-1: نسبة كتلة الأجور مقارنة بميزانية الوزارة</w:t>
            </w:r>
          </w:p>
        </w:tc>
        <w:tc>
          <w:tcPr>
            <w:tcW w:w="957" w:type="dxa"/>
            <w:noWrap/>
            <w:hideMark/>
          </w:tcPr>
          <w:p w:rsidR="00BF2C43" w:rsidRPr="001A65EC"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Pr>
            </w:pPr>
            <w:r w:rsidRPr="001A65EC">
              <w:rPr>
                <w:rFonts w:ascii="Simplified Arabic" w:hAnsi="Simplified Arabic" w:cs="Simplified Arabic"/>
                <w:sz w:val="22"/>
                <w:szCs w:val="22"/>
                <w:rtl/>
              </w:rPr>
              <w:t>%</w:t>
            </w:r>
          </w:p>
        </w:tc>
        <w:tc>
          <w:tcPr>
            <w:tcW w:w="1516" w:type="dxa"/>
            <w:noWrap/>
          </w:tcPr>
          <w:p w:rsidR="00BF2C43" w:rsidRPr="001A65EC"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Pr>
            </w:pPr>
            <w:r w:rsidRPr="001A65EC">
              <w:rPr>
                <w:rFonts w:ascii="Simplified Arabic" w:hAnsi="Simplified Arabic" w:cs="Simplified Arabic"/>
                <w:b/>
                <w:bCs/>
                <w:sz w:val="22"/>
                <w:szCs w:val="22"/>
                <w:rtl/>
              </w:rPr>
              <w:t>91</w:t>
            </w:r>
          </w:p>
        </w:tc>
        <w:tc>
          <w:tcPr>
            <w:tcW w:w="1554" w:type="dxa"/>
          </w:tcPr>
          <w:p w:rsidR="00BF2C43" w:rsidRPr="001A65EC"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rPr>
            </w:pPr>
            <w:r w:rsidRPr="001A65EC">
              <w:rPr>
                <w:rFonts w:ascii="Simplified Arabic" w:hAnsi="Simplified Arabic" w:cs="Simplified Arabic"/>
                <w:sz w:val="22"/>
                <w:szCs w:val="22"/>
                <w:rtl/>
              </w:rPr>
              <w:t>89.76</w:t>
            </w:r>
          </w:p>
        </w:tc>
      </w:tr>
      <w:tr w:rsidR="00BF2C43" w:rsidRPr="00916FA8" w:rsidTr="001A65EC">
        <w:trPr>
          <w:trHeight w:val="410"/>
        </w:trPr>
        <w:tc>
          <w:tcPr>
            <w:cnfStyle w:val="001000000000" w:firstRow="0" w:lastRow="0" w:firstColumn="1" w:lastColumn="0" w:oddVBand="0" w:evenVBand="0" w:oddHBand="0" w:evenHBand="0" w:firstRowFirstColumn="0" w:firstRowLastColumn="0" w:lastRowFirstColumn="0" w:lastRowLastColumn="0"/>
            <w:tcW w:w="5040" w:type="dxa"/>
            <w:noWrap/>
            <w:hideMark/>
          </w:tcPr>
          <w:p w:rsidR="00BF2C43" w:rsidRPr="001A65EC" w:rsidRDefault="00BF2C43" w:rsidP="00B77A2B">
            <w:pPr>
              <w:jc w:val="center"/>
              <w:rPr>
                <w:rFonts w:ascii="Simplified Arabic" w:hAnsi="Simplified Arabic" w:cs="Simplified Arabic"/>
                <w:sz w:val="22"/>
                <w:szCs w:val="22"/>
              </w:rPr>
            </w:pPr>
            <w:r w:rsidRPr="001A65EC">
              <w:rPr>
                <w:rFonts w:ascii="Simplified Arabic" w:hAnsi="Simplified Arabic" w:cs="Simplified Arabic"/>
                <w:sz w:val="22"/>
                <w:szCs w:val="22"/>
                <w:rtl/>
              </w:rPr>
              <w:t>مؤشر 9-2-2:نسبة الترشيد في استهلاك الوقود</w:t>
            </w:r>
          </w:p>
        </w:tc>
        <w:tc>
          <w:tcPr>
            <w:tcW w:w="957" w:type="dxa"/>
            <w:noWrap/>
            <w:hideMark/>
          </w:tcPr>
          <w:p w:rsidR="00BF2C43" w:rsidRPr="001A65EC"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Pr>
            </w:pPr>
            <w:r w:rsidRPr="001A65EC">
              <w:rPr>
                <w:rFonts w:ascii="Simplified Arabic" w:hAnsi="Simplified Arabic" w:cs="Simplified Arabic"/>
                <w:sz w:val="22"/>
                <w:szCs w:val="22"/>
              </w:rPr>
              <w:t>%</w:t>
            </w:r>
          </w:p>
        </w:tc>
        <w:tc>
          <w:tcPr>
            <w:tcW w:w="1516" w:type="dxa"/>
            <w:noWrap/>
          </w:tcPr>
          <w:p w:rsidR="00BF2C43" w:rsidRPr="001A65EC"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lang w:eastAsia="fr-FR"/>
              </w:rPr>
            </w:pPr>
            <w:r w:rsidRPr="001A65EC">
              <w:rPr>
                <w:rFonts w:ascii="Simplified Arabic" w:hAnsi="Simplified Arabic" w:cs="Simplified Arabic"/>
                <w:b/>
                <w:bCs/>
                <w:sz w:val="22"/>
                <w:szCs w:val="22"/>
                <w:rtl/>
                <w:lang w:eastAsia="fr-FR"/>
              </w:rPr>
              <w:t>35</w:t>
            </w:r>
          </w:p>
        </w:tc>
        <w:tc>
          <w:tcPr>
            <w:tcW w:w="1554" w:type="dxa"/>
          </w:tcPr>
          <w:p w:rsidR="00BF2C43" w:rsidRPr="001A65EC"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Pr>
            </w:pPr>
            <w:r w:rsidRPr="001A65EC">
              <w:rPr>
                <w:rFonts w:ascii="Simplified Arabic" w:hAnsi="Simplified Arabic" w:cs="Simplified Arabic"/>
                <w:sz w:val="22"/>
                <w:szCs w:val="22"/>
                <w:rtl/>
              </w:rPr>
              <w:t>35</w:t>
            </w:r>
          </w:p>
        </w:tc>
      </w:tr>
      <w:tr w:rsidR="00BF2C43" w:rsidRPr="00916FA8" w:rsidTr="001A65EC">
        <w:trPr>
          <w:trHeight w:val="410"/>
        </w:trPr>
        <w:tc>
          <w:tcPr>
            <w:cnfStyle w:val="001000000000" w:firstRow="0" w:lastRow="0" w:firstColumn="1" w:lastColumn="0" w:oddVBand="0" w:evenVBand="0" w:oddHBand="0" w:evenHBand="0" w:firstRowFirstColumn="0" w:firstRowLastColumn="0" w:lastRowFirstColumn="0" w:lastRowLastColumn="0"/>
            <w:tcW w:w="5040" w:type="dxa"/>
            <w:noWrap/>
          </w:tcPr>
          <w:p w:rsidR="00BF2C43" w:rsidRPr="001A65EC" w:rsidRDefault="00BF2C43" w:rsidP="00B77A2B">
            <w:pPr>
              <w:jc w:val="center"/>
              <w:rPr>
                <w:rFonts w:ascii="Simplified Arabic" w:hAnsi="Simplified Arabic" w:cs="Simplified Arabic"/>
                <w:sz w:val="22"/>
                <w:szCs w:val="22"/>
              </w:rPr>
            </w:pPr>
            <w:r w:rsidRPr="001A65EC">
              <w:rPr>
                <w:rFonts w:ascii="Simplified Arabic" w:hAnsi="Simplified Arabic" w:cs="Simplified Arabic"/>
                <w:sz w:val="22"/>
                <w:szCs w:val="22"/>
                <w:rtl/>
              </w:rPr>
              <w:t>مؤشر 9-2-3: نسبة الإنجاز المادي لمشاريع البنية التحتية</w:t>
            </w:r>
          </w:p>
        </w:tc>
        <w:tc>
          <w:tcPr>
            <w:tcW w:w="957" w:type="dxa"/>
            <w:noWrap/>
          </w:tcPr>
          <w:p w:rsidR="00BF2C43" w:rsidRPr="001A65EC"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Pr>
            </w:pPr>
            <w:r w:rsidRPr="001A65EC">
              <w:rPr>
                <w:rFonts w:ascii="Simplified Arabic" w:hAnsi="Simplified Arabic" w:cs="Simplified Arabic"/>
                <w:b/>
                <w:bCs/>
                <w:sz w:val="22"/>
                <w:szCs w:val="22"/>
              </w:rPr>
              <w:t>%</w:t>
            </w:r>
          </w:p>
        </w:tc>
        <w:tc>
          <w:tcPr>
            <w:tcW w:w="1516" w:type="dxa"/>
            <w:noWrap/>
          </w:tcPr>
          <w:p w:rsidR="00BF2C43" w:rsidRPr="001A65EC"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Pr>
            </w:pPr>
            <w:r w:rsidRPr="001A65EC">
              <w:rPr>
                <w:rFonts w:ascii="Simplified Arabic" w:hAnsi="Simplified Arabic" w:cs="Simplified Arabic"/>
                <w:b/>
                <w:bCs/>
                <w:sz w:val="22"/>
                <w:szCs w:val="22"/>
                <w:rtl/>
              </w:rPr>
              <w:t>75</w:t>
            </w:r>
          </w:p>
        </w:tc>
        <w:tc>
          <w:tcPr>
            <w:tcW w:w="1554" w:type="dxa"/>
          </w:tcPr>
          <w:p w:rsidR="00BF2C43" w:rsidRPr="001A65EC" w:rsidRDefault="00BF2C43" w:rsidP="00B77A2B">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Pr>
            </w:pPr>
            <w:r w:rsidRPr="001A65EC">
              <w:rPr>
                <w:rFonts w:ascii="Simplified Arabic" w:hAnsi="Simplified Arabic" w:cs="Simplified Arabic"/>
                <w:sz w:val="22"/>
                <w:szCs w:val="22"/>
                <w:rtl/>
              </w:rPr>
              <w:t>34</w:t>
            </w:r>
          </w:p>
        </w:tc>
      </w:tr>
    </w:tbl>
    <w:p w:rsidR="00BF2C43" w:rsidRPr="007D1205" w:rsidRDefault="007D1205" w:rsidP="00C23709">
      <w:pPr>
        <w:pStyle w:val="Paragraphedeliste"/>
        <w:autoSpaceDE w:val="0"/>
        <w:autoSpaceDN w:val="0"/>
        <w:adjustRightInd w:val="0"/>
        <w:spacing w:line="360" w:lineRule="auto"/>
        <w:ind w:left="785"/>
        <w:jc w:val="both"/>
        <w:rPr>
          <w:rFonts w:ascii="Simplified Arabic" w:hAnsi="Simplified Arabic" w:cs="Simplified Arabic"/>
          <w:sz w:val="32"/>
          <w:szCs w:val="32"/>
          <w:rtl/>
        </w:rPr>
      </w:pPr>
      <w:r w:rsidRPr="007D1205">
        <w:rPr>
          <w:rFonts w:ascii="Simplified Arabic" w:hAnsi="Simplified Arabic" w:cs="Simplified Arabic" w:hint="cs"/>
          <w:sz w:val="32"/>
          <w:szCs w:val="32"/>
          <w:rtl/>
        </w:rPr>
        <w:lastRenderedPageBreak/>
        <w:t xml:space="preserve">أهم المشاريع </w:t>
      </w:r>
      <w:r w:rsidR="00C23709">
        <w:rPr>
          <w:rFonts w:ascii="Simplified Arabic" w:hAnsi="Simplified Arabic" w:cs="Simplified Arabic" w:hint="cs"/>
          <w:sz w:val="32"/>
          <w:szCs w:val="32"/>
          <w:rtl/>
        </w:rPr>
        <w:t xml:space="preserve">التي </w:t>
      </w:r>
      <w:r w:rsidRPr="007D1205">
        <w:rPr>
          <w:rFonts w:ascii="Simplified Arabic" w:hAnsi="Simplified Arabic" w:cs="Simplified Arabic" w:hint="cs"/>
          <w:sz w:val="32"/>
          <w:szCs w:val="32"/>
          <w:rtl/>
        </w:rPr>
        <w:t xml:space="preserve"> تم إنجازها</w:t>
      </w:r>
      <w:r w:rsidR="00C23709">
        <w:rPr>
          <w:rFonts w:ascii="Simplified Arabic" w:hAnsi="Simplified Arabic" w:cs="Simplified Arabic" w:hint="cs"/>
          <w:sz w:val="32"/>
          <w:szCs w:val="32"/>
          <w:rtl/>
        </w:rPr>
        <w:t xml:space="preserve"> و تكلفتها</w:t>
      </w:r>
      <w:r w:rsidRPr="007D1205">
        <w:rPr>
          <w:rFonts w:ascii="Simplified Arabic" w:hAnsi="Simplified Arabic" w:cs="Simplified Arabic" w:hint="cs"/>
          <w:sz w:val="32"/>
          <w:szCs w:val="32"/>
          <w:rtl/>
        </w:rPr>
        <w:t xml:space="preserve"> :</w:t>
      </w:r>
    </w:p>
    <w:p w:rsidR="007D1205" w:rsidRPr="007D1205" w:rsidRDefault="007D1205" w:rsidP="007D1205">
      <w:pPr>
        <w:pStyle w:val="Paragraphedeliste"/>
        <w:numPr>
          <w:ilvl w:val="0"/>
          <w:numId w:val="63"/>
        </w:numPr>
        <w:autoSpaceDE w:val="0"/>
        <w:autoSpaceDN w:val="0"/>
        <w:adjustRightInd w:val="0"/>
        <w:spacing w:line="360" w:lineRule="auto"/>
        <w:jc w:val="both"/>
        <w:rPr>
          <w:rFonts w:ascii="Simplified Arabic" w:hAnsi="Simplified Arabic" w:cs="Simplified Arabic"/>
          <w:sz w:val="32"/>
          <w:szCs w:val="32"/>
        </w:rPr>
      </w:pPr>
      <w:r w:rsidRPr="007D1205">
        <w:rPr>
          <w:rFonts w:ascii="Simplified Arabic" w:hAnsi="Simplified Arabic" w:cs="Simplified Arabic" w:hint="cs"/>
          <w:sz w:val="32"/>
          <w:szCs w:val="32"/>
          <w:rtl/>
        </w:rPr>
        <w:t xml:space="preserve">توسيع و ترميم المندوبيات الجهوية: </w:t>
      </w:r>
      <w:r w:rsidRPr="00C23709">
        <w:rPr>
          <w:rFonts w:ascii="Simplified Arabic" w:hAnsi="Simplified Arabic" w:cs="Simplified Arabic" w:hint="cs"/>
          <w:b/>
          <w:bCs/>
          <w:sz w:val="28"/>
          <w:szCs w:val="28"/>
          <w:rtl/>
        </w:rPr>
        <w:t>083 381 3 أد.</w:t>
      </w:r>
    </w:p>
    <w:p w:rsidR="007D1205" w:rsidRPr="007D1205" w:rsidRDefault="007D1205" w:rsidP="00C23709">
      <w:pPr>
        <w:pStyle w:val="Paragraphedeliste"/>
        <w:numPr>
          <w:ilvl w:val="0"/>
          <w:numId w:val="63"/>
        </w:numPr>
        <w:autoSpaceDE w:val="0"/>
        <w:autoSpaceDN w:val="0"/>
        <w:adjustRightInd w:val="0"/>
        <w:spacing w:line="360" w:lineRule="auto"/>
        <w:jc w:val="both"/>
        <w:rPr>
          <w:rFonts w:ascii="Simplified Arabic" w:hAnsi="Simplified Arabic" w:cs="Simplified Arabic"/>
          <w:sz w:val="32"/>
          <w:szCs w:val="32"/>
        </w:rPr>
      </w:pPr>
      <w:r w:rsidRPr="007D1205">
        <w:rPr>
          <w:rFonts w:ascii="Simplified Arabic" w:hAnsi="Simplified Arabic" w:cs="Simplified Arabic" w:hint="cs"/>
          <w:sz w:val="32"/>
          <w:szCs w:val="32"/>
          <w:rtl/>
        </w:rPr>
        <w:t xml:space="preserve">بناء و تهيئة المصالح المركزية : </w:t>
      </w:r>
      <w:r w:rsidR="00C23709" w:rsidRPr="00C23709">
        <w:rPr>
          <w:rFonts w:ascii="Simplified Arabic" w:hAnsi="Simplified Arabic" w:cs="Simplified Arabic" w:hint="cs"/>
          <w:b/>
          <w:bCs/>
          <w:sz w:val="28"/>
          <w:szCs w:val="28"/>
          <w:rtl/>
        </w:rPr>
        <w:t>083 381 3</w:t>
      </w:r>
      <w:r w:rsidRPr="00C23709">
        <w:rPr>
          <w:rFonts w:ascii="Simplified Arabic" w:hAnsi="Simplified Arabic" w:cs="Simplified Arabic" w:hint="cs"/>
          <w:b/>
          <w:bCs/>
          <w:sz w:val="28"/>
          <w:szCs w:val="28"/>
          <w:rtl/>
        </w:rPr>
        <w:t xml:space="preserve"> أد</w:t>
      </w:r>
    </w:p>
    <w:p w:rsidR="007D1205" w:rsidRPr="007D1205" w:rsidRDefault="007D1205" w:rsidP="007D1205">
      <w:pPr>
        <w:pStyle w:val="Paragraphedeliste"/>
        <w:numPr>
          <w:ilvl w:val="0"/>
          <w:numId w:val="63"/>
        </w:numPr>
        <w:autoSpaceDE w:val="0"/>
        <w:autoSpaceDN w:val="0"/>
        <w:adjustRightInd w:val="0"/>
        <w:spacing w:line="360" w:lineRule="auto"/>
        <w:jc w:val="both"/>
        <w:rPr>
          <w:rFonts w:ascii="Simplified Arabic" w:hAnsi="Simplified Arabic" w:cs="Simplified Arabic"/>
          <w:sz w:val="32"/>
          <w:szCs w:val="32"/>
        </w:rPr>
      </w:pPr>
      <w:r w:rsidRPr="007D1205">
        <w:rPr>
          <w:rFonts w:ascii="Simplified Arabic" w:hAnsi="Simplified Arabic" w:cs="Simplified Arabic" w:hint="cs"/>
          <w:sz w:val="32"/>
          <w:szCs w:val="32"/>
          <w:rtl/>
        </w:rPr>
        <w:t xml:space="preserve">اقتناء أراضي  : </w:t>
      </w:r>
      <w:r w:rsidRPr="00C23709">
        <w:rPr>
          <w:rFonts w:ascii="Simplified Arabic" w:hAnsi="Simplified Arabic" w:cs="Simplified Arabic" w:hint="cs"/>
          <w:b/>
          <w:bCs/>
          <w:sz w:val="28"/>
          <w:szCs w:val="28"/>
          <w:rtl/>
        </w:rPr>
        <w:t>636 525 8 أد</w:t>
      </w:r>
      <w:r w:rsidRPr="007D1205">
        <w:rPr>
          <w:rFonts w:ascii="Simplified Arabic" w:hAnsi="Simplified Arabic" w:cs="Simplified Arabic" w:hint="cs"/>
          <w:sz w:val="32"/>
          <w:szCs w:val="32"/>
          <w:rtl/>
        </w:rPr>
        <w:t xml:space="preserve"> </w:t>
      </w:r>
    </w:p>
    <w:p w:rsidR="007D1205" w:rsidRDefault="007D1205" w:rsidP="005E237C">
      <w:pPr>
        <w:pStyle w:val="Paragraphedeliste"/>
        <w:numPr>
          <w:ilvl w:val="0"/>
          <w:numId w:val="63"/>
        </w:numPr>
        <w:autoSpaceDE w:val="0"/>
        <w:autoSpaceDN w:val="0"/>
        <w:adjustRightInd w:val="0"/>
        <w:spacing w:line="360" w:lineRule="auto"/>
        <w:jc w:val="both"/>
        <w:rPr>
          <w:rFonts w:ascii="Simplified Arabic" w:hAnsi="Simplified Arabic" w:cs="Simplified Arabic"/>
          <w:sz w:val="32"/>
          <w:szCs w:val="32"/>
        </w:rPr>
      </w:pPr>
      <w:r w:rsidRPr="007D1205">
        <w:rPr>
          <w:rFonts w:ascii="Simplified Arabic" w:hAnsi="Simplified Arabic" w:cs="Simplified Arabic" w:hint="cs"/>
          <w:sz w:val="32"/>
          <w:szCs w:val="32"/>
          <w:rtl/>
        </w:rPr>
        <w:t>تهيئة و ترميم تفقديات التعليم الابتدائ</w:t>
      </w:r>
      <w:r w:rsidR="005E237C">
        <w:rPr>
          <w:rFonts w:ascii="Simplified Arabic" w:hAnsi="Simplified Arabic" w:cs="Simplified Arabic" w:hint="cs"/>
          <w:sz w:val="32"/>
          <w:szCs w:val="32"/>
          <w:rtl/>
        </w:rPr>
        <w:t>ي</w:t>
      </w:r>
      <w:r w:rsidRPr="007D1205">
        <w:rPr>
          <w:rFonts w:ascii="Simplified Arabic" w:hAnsi="Simplified Arabic" w:cs="Simplified Arabic" w:hint="cs"/>
          <w:sz w:val="32"/>
          <w:szCs w:val="32"/>
          <w:rtl/>
        </w:rPr>
        <w:t xml:space="preserve"> :</w:t>
      </w:r>
      <w:r w:rsidRPr="00C23709">
        <w:rPr>
          <w:rFonts w:ascii="Simplified Arabic" w:hAnsi="Simplified Arabic" w:cs="Simplified Arabic" w:hint="cs"/>
          <w:b/>
          <w:bCs/>
          <w:sz w:val="28"/>
          <w:szCs w:val="28"/>
          <w:rtl/>
        </w:rPr>
        <w:t>315 337 أد</w:t>
      </w:r>
    </w:p>
    <w:p w:rsidR="00C23709" w:rsidRPr="007D1205" w:rsidRDefault="00C23709" w:rsidP="005E237C">
      <w:pPr>
        <w:pStyle w:val="Paragraphedeliste"/>
        <w:numPr>
          <w:ilvl w:val="0"/>
          <w:numId w:val="63"/>
        </w:numPr>
        <w:autoSpaceDE w:val="0"/>
        <w:autoSpaceDN w:val="0"/>
        <w:adjustRightInd w:val="0"/>
        <w:spacing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توسيع و ترميم المراكز الجهوي</w:t>
      </w:r>
      <w:r w:rsidR="005E237C">
        <w:rPr>
          <w:rFonts w:ascii="Simplified Arabic" w:hAnsi="Simplified Arabic" w:cs="Simplified Arabic" w:hint="cs"/>
          <w:sz w:val="32"/>
          <w:szCs w:val="32"/>
          <w:rtl/>
        </w:rPr>
        <w:t>ة</w:t>
      </w:r>
      <w:r>
        <w:rPr>
          <w:rFonts w:ascii="Simplified Arabic" w:hAnsi="Simplified Arabic" w:cs="Simplified Arabic" w:hint="cs"/>
          <w:sz w:val="32"/>
          <w:szCs w:val="32"/>
          <w:rtl/>
        </w:rPr>
        <w:t xml:space="preserve"> للتربية و التكوين المستمر: </w:t>
      </w:r>
      <w:r w:rsidRPr="00C23709">
        <w:rPr>
          <w:rFonts w:ascii="Simplified Arabic" w:hAnsi="Simplified Arabic" w:cs="Simplified Arabic" w:hint="cs"/>
          <w:b/>
          <w:bCs/>
          <w:sz w:val="28"/>
          <w:szCs w:val="28"/>
          <w:rtl/>
        </w:rPr>
        <w:t>124 029 1</w:t>
      </w:r>
      <w:r>
        <w:rPr>
          <w:rFonts w:ascii="Simplified Arabic" w:hAnsi="Simplified Arabic" w:cs="Simplified Arabic" w:hint="cs"/>
          <w:sz w:val="32"/>
          <w:szCs w:val="32"/>
          <w:rtl/>
        </w:rPr>
        <w:t xml:space="preserve"> أد</w:t>
      </w:r>
    </w:p>
    <w:p w:rsidR="00BF2C43" w:rsidRPr="001A65EC" w:rsidRDefault="00BF2C43" w:rsidP="00617A4E">
      <w:pPr>
        <w:pStyle w:val="Paragraphedeliste"/>
        <w:autoSpaceDE w:val="0"/>
        <w:autoSpaceDN w:val="0"/>
        <w:adjustRightInd w:val="0"/>
        <w:spacing w:line="360" w:lineRule="auto"/>
        <w:ind w:left="785"/>
        <w:jc w:val="both"/>
        <w:rPr>
          <w:rFonts w:ascii="Simplified Arabic" w:hAnsi="Simplified Arabic" w:cs="Simplified Arabic"/>
          <w:b/>
          <w:bCs/>
          <w:sz w:val="32"/>
          <w:szCs w:val="32"/>
          <w:u w:val="single"/>
        </w:rPr>
      </w:pPr>
      <w:r w:rsidRPr="001A65EC">
        <w:rPr>
          <w:rFonts w:ascii="Simplified Arabic" w:hAnsi="Simplified Arabic" w:cs="Simplified Arabic"/>
          <w:b/>
          <w:bCs/>
          <w:sz w:val="32"/>
          <w:szCs w:val="32"/>
          <w:u w:val="single"/>
          <w:rtl/>
        </w:rPr>
        <w:t>مساهمة الفاعلين العموميين في</w:t>
      </w:r>
      <w:r w:rsidRPr="001A65EC">
        <w:rPr>
          <w:rFonts w:ascii="Simplified Arabic" w:hAnsi="Simplified Arabic" w:cs="Simplified Arabic" w:hint="cs"/>
          <w:b/>
          <w:bCs/>
          <w:sz w:val="32"/>
          <w:szCs w:val="32"/>
          <w:u w:val="single"/>
          <w:rtl/>
        </w:rPr>
        <w:t xml:space="preserve"> تحقيق</w:t>
      </w:r>
      <w:r w:rsidRPr="001A65EC">
        <w:rPr>
          <w:rFonts w:ascii="Simplified Arabic" w:hAnsi="Simplified Arabic" w:cs="Simplified Arabic"/>
          <w:b/>
          <w:bCs/>
          <w:sz w:val="32"/>
          <w:szCs w:val="32"/>
          <w:u w:val="single"/>
          <w:rtl/>
        </w:rPr>
        <w:t xml:space="preserve"> الهدف </w:t>
      </w:r>
      <w:r w:rsidR="00617A4E" w:rsidRPr="001A65EC">
        <w:rPr>
          <w:rFonts w:ascii="Simplified Arabic" w:hAnsi="Simplified Arabic" w:cs="Simplified Arabic" w:hint="cs"/>
          <w:b/>
          <w:bCs/>
          <w:sz w:val="32"/>
          <w:szCs w:val="32"/>
          <w:u w:val="single"/>
          <w:rtl/>
        </w:rPr>
        <w:t>الثاني</w:t>
      </w:r>
      <w:r w:rsidRPr="001A65EC">
        <w:rPr>
          <w:rFonts w:ascii="Simplified Arabic" w:hAnsi="Simplified Arabic" w:cs="Simplified Arabic"/>
          <w:b/>
          <w:bCs/>
          <w:sz w:val="32"/>
          <w:szCs w:val="32"/>
          <w:u w:val="single"/>
          <w:rtl/>
        </w:rPr>
        <w:t>:</w:t>
      </w:r>
    </w:p>
    <w:tbl>
      <w:tblPr>
        <w:tblStyle w:val="TableauGrille1Clair-Accentuation51"/>
        <w:bidiVisual/>
        <w:tblW w:w="0" w:type="auto"/>
        <w:tblLook w:val="04A0" w:firstRow="1" w:lastRow="0" w:firstColumn="1" w:lastColumn="0" w:noHBand="0" w:noVBand="1"/>
      </w:tblPr>
      <w:tblGrid>
        <w:gridCol w:w="1859"/>
        <w:gridCol w:w="1856"/>
        <w:gridCol w:w="1855"/>
        <w:gridCol w:w="1859"/>
        <w:gridCol w:w="1859"/>
      </w:tblGrid>
      <w:tr w:rsidR="00BF2C43" w:rsidRPr="00916FA8" w:rsidTr="001A65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rsidR="00BF2C43" w:rsidRPr="00916FA8" w:rsidRDefault="00BF2C43" w:rsidP="00B77A2B">
            <w:pPr>
              <w:autoSpaceDE w:val="0"/>
              <w:autoSpaceDN w:val="0"/>
              <w:adjustRightInd w:val="0"/>
              <w:spacing w:line="360" w:lineRule="auto"/>
              <w:jc w:val="both"/>
              <w:rPr>
                <w:rFonts w:ascii="Simplified Arabic" w:hAnsi="Simplified Arabic" w:cs="Simplified Arabic"/>
                <w:rtl/>
              </w:rPr>
            </w:pPr>
            <w:r w:rsidRPr="00916FA8">
              <w:rPr>
                <w:rFonts w:ascii="Simplified Arabic" w:hAnsi="Simplified Arabic" w:cs="Simplified Arabic"/>
                <w:rtl/>
              </w:rPr>
              <w:t>الفاعل العمومي المتدخل</w:t>
            </w:r>
          </w:p>
        </w:tc>
        <w:tc>
          <w:tcPr>
            <w:tcW w:w="1879" w:type="dxa"/>
          </w:tcPr>
          <w:p w:rsidR="00BF2C43" w:rsidRPr="00916FA8" w:rsidRDefault="00BF2C43" w:rsidP="00B77A2B">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916FA8">
              <w:rPr>
                <w:rFonts w:ascii="Simplified Arabic" w:hAnsi="Simplified Arabic" w:cs="Simplified Arabic"/>
                <w:rtl/>
              </w:rPr>
              <w:t>النشاط</w:t>
            </w:r>
          </w:p>
        </w:tc>
        <w:tc>
          <w:tcPr>
            <w:tcW w:w="1879" w:type="dxa"/>
          </w:tcPr>
          <w:p w:rsidR="00BF2C43" w:rsidRPr="00916FA8" w:rsidRDefault="00BF2C43" w:rsidP="00B77A2B">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916FA8">
              <w:rPr>
                <w:rFonts w:ascii="Simplified Arabic" w:hAnsi="Simplified Arabic" w:cs="Simplified Arabic"/>
                <w:rtl/>
              </w:rPr>
              <w:t>منحة الدولة</w:t>
            </w:r>
          </w:p>
        </w:tc>
        <w:tc>
          <w:tcPr>
            <w:tcW w:w="1879" w:type="dxa"/>
          </w:tcPr>
          <w:p w:rsidR="00BF2C43" w:rsidRPr="00916FA8" w:rsidRDefault="00BF2C43" w:rsidP="00B77A2B">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916FA8">
              <w:rPr>
                <w:rFonts w:ascii="Simplified Arabic" w:hAnsi="Simplified Arabic" w:cs="Simplified Arabic"/>
                <w:rtl/>
              </w:rPr>
              <w:t>المشاريع</w:t>
            </w:r>
          </w:p>
        </w:tc>
        <w:tc>
          <w:tcPr>
            <w:tcW w:w="1880" w:type="dxa"/>
          </w:tcPr>
          <w:p w:rsidR="00BF2C43" w:rsidRPr="00916FA8" w:rsidRDefault="00BF2C43" w:rsidP="00B77A2B">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916FA8">
              <w:rPr>
                <w:rFonts w:ascii="Simplified Arabic" w:hAnsi="Simplified Arabic" w:cs="Simplified Arabic"/>
                <w:rtl/>
              </w:rPr>
              <w:t>دعائم الأنشطة</w:t>
            </w:r>
          </w:p>
        </w:tc>
      </w:tr>
      <w:tr w:rsidR="00BF2C43" w:rsidRPr="00916FA8" w:rsidTr="001A65EC">
        <w:tc>
          <w:tcPr>
            <w:cnfStyle w:val="001000000000" w:firstRow="0" w:lastRow="0" w:firstColumn="1" w:lastColumn="0" w:oddVBand="0" w:evenVBand="0" w:oddHBand="0" w:evenHBand="0" w:firstRowFirstColumn="0" w:firstRowLastColumn="0" w:lastRowFirstColumn="0" w:lastRowLastColumn="0"/>
            <w:tcW w:w="9396" w:type="dxa"/>
            <w:gridSpan w:val="5"/>
          </w:tcPr>
          <w:p w:rsidR="00BF2C43" w:rsidRPr="00916FA8" w:rsidRDefault="00BF2C43" w:rsidP="00B77A2B">
            <w:pPr>
              <w:autoSpaceDE w:val="0"/>
              <w:autoSpaceDN w:val="0"/>
              <w:adjustRightInd w:val="0"/>
              <w:spacing w:line="360" w:lineRule="auto"/>
              <w:jc w:val="center"/>
              <w:rPr>
                <w:rFonts w:ascii="Simplified Arabic" w:hAnsi="Simplified Arabic" w:cs="Simplified Arabic"/>
                <w:b w:val="0"/>
                <w:bCs w:val="0"/>
                <w:rtl/>
              </w:rPr>
            </w:pPr>
            <w:r w:rsidRPr="00916FA8">
              <w:rPr>
                <w:rFonts w:ascii="Simplified Arabic" w:hAnsi="Simplified Arabic" w:cs="Simplified Arabic"/>
                <w:b w:val="0"/>
                <w:bCs w:val="0"/>
                <w:rtl/>
              </w:rPr>
              <w:t>لا يوجد</w:t>
            </w:r>
          </w:p>
        </w:tc>
      </w:tr>
    </w:tbl>
    <w:p w:rsidR="00BF2C43" w:rsidRPr="00916FA8" w:rsidRDefault="00BF2C43" w:rsidP="000C56E4">
      <w:pPr>
        <w:autoSpaceDE w:val="0"/>
        <w:autoSpaceDN w:val="0"/>
        <w:adjustRightInd w:val="0"/>
        <w:spacing w:line="360" w:lineRule="auto"/>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لم تسجل مساهمة للفاعلين العموميين في تحقيق الهدف </w:t>
      </w:r>
      <w:r w:rsidR="000C56E4">
        <w:rPr>
          <w:rFonts w:ascii="Simplified Arabic" w:hAnsi="Simplified Arabic" w:cs="Simplified Arabic" w:hint="cs"/>
          <w:sz w:val="32"/>
          <w:szCs w:val="32"/>
          <w:rtl/>
        </w:rPr>
        <w:t>الثاني</w:t>
      </w:r>
      <w:r w:rsidRPr="00916FA8">
        <w:rPr>
          <w:rFonts w:ascii="Simplified Arabic" w:hAnsi="Simplified Arabic" w:cs="Simplified Arabic"/>
          <w:sz w:val="32"/>
          <w:szCs w:val="32"/>
          <w:rtl/>
        </w:rPr>
        <w:t xml:space="preserve"> إذ</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كلت مهمة تحقيقه إلى الوحدات العملياتية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أهمها</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المركز الوطني للصيانة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الإدارة العامة للشؤون المالية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الإدارة العامة للموارد البشرية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الإدارة العامة للبناءات</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التجهيز</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مختلف الوحدات</w:t>
      </w:r>
      <w:r w:rsidR="000C56E4">
        <w:rPr>
          <w:rFonts w:ascii="Simplified Arabic" w:hAnsi="Simplified Arabic" w:cs="Simplified Arabic" w:hint="cs"/>
          <w:sz w:val="32"/>
          <w:szCs w:val="32"/>
          <w:rtl/>
        </w:rPr>
        <w:t>.</w:t>
      </w:r>
    </w:p>
    <w:p w:rsidR="00BF2C43" w:rsidRPr="0059701D" w:rsidRDefault="00BF2C43" w:rsidP="00BF2C43">
      <w:pPr>
        <w:pStyle w:val="Paragraphedeliste"/>
        <w:spacing w:before="120" w:line="276" w:lineRule="auto"/>
        <w:ind w:left="1440"/>
        <w:jc w:val="both"/>
        <w:rPr>
          <w:rFonts w:ascii="Simplified Arabic" w:hAnsi="Simplified Arabic" w:cs="Simplified Arabic"/>
          <w:b/>
          <w:bCs/>
          <w:sz w:val="36"/>
          <w:szCs w:val="36"/>
        </w:rPr>
      </w:pPr>
      <w:r w:rsidRPr="003A3C19">
        <w:rPr>
          <w:rFonts w:ascii="Simplified Arabic" w:hAnsi="Simplified Arabic" w:cs="Simplified Arabic"/>
          <w:b/>
          <w:bCs/>
          <w:sz w:val="36"/>
          <w:szCs w:val="36"/>
          <w:rtl/>
        </w:rPr>
        <w:t xml:space="preserve"> الهدف الاستراتيجي الثالث 3.9: </w:t>
      </w:r>
      <w:r w:rsidRPr="0059701D">
        <w:rPr>
          <w:rFonts w:ascii="Simplified Arabic" w:hAnsi="Simplified Arabic" w:cs="Simplified Arabic"/>
          <w:b/>
          <w:bCs/>
          <w:sz w:val="36"/>
          <w:szCs w:val="36"/>
          <w:rtl/>
        </w:rPr>
        <w:t xml:space="preserve">إرساء آليات الحوكمة </w:t>
      </w:r>
      <w:r w:rsidRPr="0059701D">
        <w:rPr>
          <w:rFonts w:ascii="Simplified Arabic" w:hAnsi="Simplified Arabic" w:cs="Simplified Arabic" w:hint="cs"/>
          <w:b/>
          <w:bCs/>
          <w:sz w:val="36"/>
          <w:szCs w:val="36"/>
          <w:rtl/>
        </w:rPr>
        <w:t xml:space="preserve">و التواصل </w:t>
      </w:r>
    </w:p>
    <w:p w:rsidR="00BF2C43" w:rsidRPr="0059701D" w:rsidRDefault="00BF2C43" w:rsidP="00BF2C43">
      <w:pPr>
        <w:pStyle w:val="Paragraphedeliste"/>
        <w:spacing w:line="276" w:lineRule="auto"/>
        <w:ind w:left="1069"/>
        <w:jc w:val="both"/>
        <w:rPr>
          <w:rFonts w:ascii="Simplified Arabic" w:hAnsi="Simplified Arabic" w:cs="Simplified Arabic"/>
          <w:sz w:val="32"/>
          <w:szCs w:val="32"/>
        </w:rPr>
      </w:pPr>
      <w:r w:rsidRPr="0059701D">
        <w:rPr>
          <w:rFonts w:ascii="Simplified Arabic" w:hAnsi="Simplified Arabic" w:cs="Simplified Arabic"/>
          <w:b/>
          <w:bCs/>
          <w:sz w:val="32"/>
          <w:szCs w:val="32"/>
          <w:rtl/>
        </w:rPr>
        <w:t>التعريف بالهدف</w:t>
      </w:r>
      <w:r w:rsidRPr="0059701D">
        <w:rPr>
          <w:rFonts w:ascii="Simplified Arabic" w:hAnsi="Simplified Arabic" w:cs="Simplified Arabic"/>
          <w:sz w:val="32"/>
          <w:szCs w:val="32"/>
          <w:rtl/>
        </w:rPr>
        <w:t xml:space="preserve"> :</w:t>
      </w:r>
    </w:p>
    <w:p w:rsidR="00BF2C43" w:rsidRPr="00916FA8" w:rsidRDefault="00BF2C43" w:rsidP="00BF2C43">
      <w:pPr>
        <w:tabs>
          <w:tab w:val="center" w:pos="424"/>
        </w:tabs>
        <w:spacing w:before="120" w:after="120" w:line="276" w:lineRule="auto"/>
        <w:jc w:val="both"/>
        <w:outlineLvl w:val="0"/>
        <w:rPr>
          <w:rFonts w:ascii="Simplified Arabic" w:hAnsi="Simplified Arabic" w:cs="Simplified Arabic"/>
          <w:sz w:val="32"/>
          <w:szCs w:val="32"/>
        </w:rPr>
      </w:pPr>
      <w:r w:rsidRPr="00916FA8">
        <w:rPr>
          <w:rFonts w:ascii="Simplified Arabic" w:hAnsi="Simplified Arabic" w:cs="Simplified Arabic"/>
          <w:sz w:val="36"/>
          <w:szCs w:val="36"/>
          <w:rtl/>
        </w:rPr>
        <w:tab/>
      </w:r>
      <w:r>
        <w:rPr>
          <w:rFonts w:ascii="Simplified Arabic" w:hAnsi="Simplified Arabic" w:cs="Simplified Arabic" w:hint="cs"/>
          <w:sz w:val="36"/>
          <w:szCs w:val="36"/>
          <w:rtl/>
        </w:rPr>
        <w:t xml:space="preserve">إن </w:t>
      </w:r>
      <w:r w:rsidRPr="00916FA8">
        <w:rPr>
          <w:rFonts w:ascii="Simplified Arabic" w:hAnsi="Simplified Arabic" w:cs="Simplified Arabic"/>
          <w:sz w:val="32"/>
          <w:szCs w:val="32"/>
          <w:rtl/>
        </w:rPr>
        <w:t xml:space="preserve">من أهم مبادئ الحوكمة المحافظة على الأموال العمومية، والوضوح، والشفافية والمساءلة والتي لا يمكن أن تتم دون عملية المتابعة والتقييم. ومن هنا تتجلى العلاقة التفاعلية بين مكونات هذا الهدف. </w:t>
      </w:r>
    </w:p>
    <w:p w:rsidR="00BF2C43" w:rsidRPr="00916FA8" w:rsidRDefault="00BF2C43" w:rsidP="00BF2C43">
      <w:pPr>
        <w:tabs>
          <w:tab w:val="center" w:pos="424"/>
        </w:tabs>
        <w:spacing w:before="120" w:after="120" w:line="276" w:lineRule="auto"/>
        <w:jc w:val="both"/>
        <w:outlineLvl w:val="0"/>
        <w:rPr>
          <w:rFonts w:ascii="Simplified Arabic" w:hAnsi="Simplified Arabic" w:cs="Simplified Arabic"/>
          <w:sz w:val="32"/>
          <w:szCs w:val="32"/>
          <w:rtl/>
        </w:rPr>
      </w:pPr>
      <w:r w:rsidRPr="00916FA8">
        <w:rPr>
          <w:rFonts w:ascii="Simplified Arabic" w:hAnsi="Simplified Arabic" w:cs="Simplified Arabic"/>
          <w:sz w:val="32"/>
          <w:szCs w:val="32"/>
          <w:rtl/>
        </w:rPr>
        <w:lastRenderedPageBreak/>
        <w:t xml:space="preserve">وفي هذا </w:t>
      </w:r>
      <w:r w:rsidRPr="00916FA8">
        <w:rPr>
          <w:rFonts w:ascii="Simplified Arabic" w:hAnsi="Simplified Arabic" w:cs="Simplified Arabic" w:hint="cs"/>
          <w:sz w:val="32"/>
          <w:szCs w:val="32"/>
          <w:rtl/>
        </w:rPr>
        <w:t>الإطار</w:t>
      </w:r>
      <w:r w:rsidRPr="00916FA8">
        <w:rPr>
          <w:rFonts w:ascii="Simplified Arabic" w:hAnsi="Simplified Arabic" w:cs="Simplified Arabic"/>
          <w:sz w:val="32"/>
          <w:szCs w:val="32"/>
          <w:rtl/>
        </w:rPr>
        <w:t xml:space="preserve"> يساعد برنامج القيادة والمساندة برنامجي المرحلة الابتدائية والمرحلة الإعدادية والتعليم الثانوي، على ارساء الحوكمة في المنظومة التربوية وترسيخ مبادئها من جهة وعلى إنجاز عمليات التقييم والمتابعة وضمان الشفافة وتسهيل النفاذ إلى المعلومة من جهة أخرى.</w:t>
      </w:r>
    </w:p>
    <w:p w:rsidR="00BF2C43" w:rsidRPr="00916FA8" w:rsidRDefault="00BF2C43" w:rsidP="00BF2C43">
      <w:pPr>
        <w:keepNext/>
        <w:spacing w:after="200"/>
        <w:rPr>
          <w:rFonts w:ascii="Simplified Arabic" w:hAnsi="Simplified Arabic" w:cs="Simplified Arabic"/>
          <w:sz w:val="32"/>
          <w:szCs w:val="32"/>
          <w:rtl/>
        </w:rPr>
      </w:pPr>
      <w:r w:rsidRPr="00916FA8">
        <w:rPr>
          <w:rFonts w:ascii="Simplified Arabic" w:hAnsi="Simplified Arabic" w:cs="Simplified Arabic"/>
          <w:sz w:val="32"/>
          <w:szCs w:val="32"/>
          <w:rtl/>
        </w:rPr>
        <w:t xml:space="preserve">ومن ناحية أخرى يتولى برنامج القيادة والمساندة برمجة وإنجاز عمليات تقييم وتفقد "خارجية" عن برنامجي المرحلة الابتدائية والمرحلة الإعدادية والتعليم الثانوي في إطار مهمته في مجال القيادة والمتابعة الأفقية للمنظومة التربوية. </w:t>
      </w:r>
    </w:p>
    <w:p w:rsidR="00BF2C43" w:rsidRPr="00916FA8" w:rsidRDefault="00BF2C43" w:rsidP="00BF2C43">
      <w:pPr>
        <w:spacing w:line="360" w:lineRule="auto"/>
        <w:rPr>
          <w:rFonts w:ascii="Simplified Arabic" w:hAnsi="Simplified Arabic" w:cs="Simplified Arabic"/>
          <w:sz w:val="32"/>
          <w:szCs w:val="32"/>
          <w:rtl/>
        </w:rPr>
      </w:pPr>
      <w:r w:rsidRPr="00916FA8">
        <w:rPr>
          <w:rFonts w:ascii="Simplified Arabic" w:hAnsi="Simplified Arabic" w:cs="Simplified Arabic"/>
          <w:sz w:val="32"/>
          <w:szCs w:val="32"/>
          <w:rtl/>
        </w:rPr>
        <w:t>ولقيس مدى تحقيق هذا الهدف تم الاعتماد على ثلاثة مؤشرات وهي:</w:t>
      </w:r>
    </w:p>
    <w:p w:rsidR="00BF2C43" w:rsidRPr="00916FA8" w:rsidRDefault="00BF2C43" w:rsidP="00797BB9">
      <w:pPr>
        <w:pStyle w:val="Paragraphedeliste"/>
        <w:numPr>
          <w:ilvl w:val="0"/>
          <w:numId w:val="55"/>
        </w:numPr>
        <w:autoSpaceDE w:val="0"/>
        <w:autoSpaceDN w:val="0"/>
        <w:adjustRightInd w:val="0"/>
        <w:spacing w:line="360" w:lineRule="auto"/>
        <w:ind w:left="617"/>
        <w:jc w:val="both"/>
        <w:rPr>
          <w:rFonts w:ascii="Simplified Arabic" w:hAnsi="Simplified Arabic" w:cs="Simplified Arabic"/>
          <w:sz w:val="32"/>
          <w:szCs w:val="32"/>
          <w:rtl/>
        </w:rPr>
      </w:pPr>
      <w:r w:rsidRPr="00F87EE6">
        <w:rPr>
          <w:rFonts w:ascii="Simplified Arabic" w:hAnsi="Simplified Arabic" w:cs="Simplified Arabic"/>
          <w:sz w:val="32"/>
          <w:szCs w:val="32"/>
          <w:rtl/>
        </w:rPr>
        <w:t xml:space="preserve">نسبة الاستجابة لمطالب النفاذ إلى المعلومة: </w:t>
      </w:r>
      <w:r w:rsidRPr="00916FA8">
        <w:rPr>
          <w:rFonts w:ascii="Simplified Arabic" w:hAnsi="Simplified Arabic" w:cs="Simplified Arabic"/>
          <w:sz w:val="32"/>
          <w:szCs w:val="32"/>
          <w:rtl/>
        </w:rPr>
        <w:t xml:space="preserve">تم تحقيق نسبة ضعيفة ( </w:t>
      </w:r>
      <w:r w:rsidRPr="0030100E">
        <w:rPr>
          <w:rFonts w:ascii="Simplified Arabic" w:hAnsi="Simplified Arabic" w:cs="Simplified Arabic"/>
          <w:sz w:val="28"/>
          <w:szCs w:val="28"/>
          <w:rtl/>
        </w:rPr>
        <w:t>32.5</w:t>
      </w:r>
      <w:r w:rsidRPr="00916FA8">
        <w:rPr>
          <w:rFonts w:ascii="Simplified Arabic" w:hAnsi="Simplified Arabic" w:cs="Simplified Arabic"/>
          <w:sz w:val="32"/>
          <w:szCs w:val="32"/>
          <w:rtl/>
        </w:rPr>
        <w:t xml:space="preserve"> %) من مطالب النفاذ إلى المعلومة وذلك عوضا عن </w:t>
      </w:r>
      <w:r w:rsidRPr="0030100E">
        <w:rPr>
          <w:rFonts w:ascii="Simplified Arabic" w:hAnsi="Simplified Arabic" w:cs="Simplified Arabic"/>
          <w:sz w:val="28"/>
          <w:szCs w:val="28"/>
          <w:rtl/>
        </w:rPr>
        <w:t>100</w:t>
      </w:r>
      <w:r w:rsidRPr="00916FA8">
        <w:rPr>
          <w:rFonts w:ascii="Simplified Arabic" w:hAnsi="Simplified Arabic" w:cs="Simplified Arabic"/>
          <w:sz w:val="32"/>
          <w:szCs w:val="32"/>
          <w:rtl/>
        </w:rPr>
        <w:t xml:space="preserve"> % مستهدفة لأسباب منها </w:t>
      </w:r>
      <w:r w:rsidR="000442ED" w:rsidRPr="00916FA8">
        <w:rPr>
          <w:rFonts w:ascii="Simplified Arabic" w:hAnsi="Simplified Arabic" w:cs="Simplified Arabic" w:hint="cs"/>
          <w:sz w:val="32"/>
          <w:szCs w:val="32"/>
          <w:rtl/>
        </w:rPr>
        <w:t>ما ه</w:t>
      </w:r>
      <w:r w:rsidR="000442ED" w:rsidRPr="00916FA8">
        <w:rPr>
          <w:rFonts w:ascii="Simplified Arabic" w:hAnsi="Simplified Arabic" w:cs="Simplified Arabic" w:hint="eastAsia"/>
          <w:sz w:val="32"/>
          <w:szCs w:val="32"/>
          <w:rtl/>
        </w:rPr>
        <w:t>و</w:t>
      </w:r>
      <w:r w:rsidRPr="00916FA8">
        <w:rPr>
          <w:rFonts w:ascii="Simplified Arabic" w:hAnsi="Simplified Arabic" w:cs="Simplified Arabic"/>
          <w:sz w:val="32"/>
          <w:szCs w:val="32"/>
          <w:rtl/>
        </w:rPr>
        <w:t xml:space="preserve"> تنظيمي ومنها ما هو متعلق بفهم</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 xml:space="preserve"> تأويل النصوص التشريعية.</w:t>
      </w:r>
    </w:p>
    <w:p w:rsidR="005E237C" w:rsidRDefault="00BF2C43" w:rsidP="00797BB9">
      <w:pPr>
        <w:pStyle w:val="Paragraphedeliste"/>
        <w:numPr>
          <w:ilvl w:val="0"/>
          <w:numId w:val="55"/>
        </w:numPr>
        <w:autoSpaceDE w:val="0"/>
        <w:autoSpaceDN w:val="0"/>
        <w:adjustRightInd w:val="0"/>
        <w:spacing w:line="360" w:lineRule="auto"/>
        <w:ind w:left="617"/>
        <w:jc w:val="both"/>
        <w:rPr>
          <w:rFonts w:ascii="Simplified Arabic" w:hAnsi="Simplified Arabic" w:cs="Simplified Arabic"/>
          <w:sz w:val="32"/>
          <w:szCs w:val="32"/>
        </w:rPr>
      </w:pPr>
      <w:r w:rsidRPr="00F87EE6">
        <w:rPr>
          <w:rFonts w:ascii="Simplified Arabic" w:hAnsi="Simplified Arabic" w:cs="Simplified Arabic"/>
          <w:sz w:val="32"/>
          <w:szCs w:val="32"/>
          <w:rtl/>
        </w:rPr>
        <w:t>نسبة المؤسسات التربوية التي خضعت لتقييم خارجي لأدائها:</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 xml:space="preserve">المؤشر المستهدف </w:t>
      </w:r>
    </w:p>
    <w:p w:rsidR="00BF2C43" w:rsidRPr="00916FA8" w:rsidRDefault="00BF2C43" w:rsidP="005E237C">
      <w:pPr>
        <w:pStyle w:val="Paragraphedeliste"/>
        <w:autoSpaceDE w:val="0"/>
        <w:autoSpaceDN w:val="0"/>
        <w:adjustRightInd w:val="0"/>
        <w:spacing w:line="360" w:lineRule="auto"/>
        <w:ind w:left="617"/>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 </w:t>
      </w:r>
      <w:r w:rsidRPr="0030100E">
        <w:rPr>
          <w:rFonts w:ascii="Simplified Arabic" w:hAnsi="Simplified Arabic" w:cs="Simplified Arabic"/>
          <w:sz w:val="28"/>
          <w:szCs w:val="28"/>
          <w:rtl/>
        </w:rPr>
        <w:t>80</w:t>
      </w:r>
      <w:r w:rsidRPr="00916FA8">
        <w:rPr>
          <w:rFonts w:ascii="Simplified Arabic" w:hAnsi="Simplified Arabic" w:cs="Simplified Arabic"/>
          <w:sz w:val="32"/>
          <w:szCs w:val="32"/>
          <w:rtl/>
        </w:rPr>
        <w:t xml:space="preserve"> %) </w:t>
      </w:r>
    </w:p>
    <w:p w:rsidR="00BF2C43" w:rsidRPr="00F87EE6" w:rsidRDefault="00BF2C43" w:rsidP="008306F2">
      <w:pPr>
        <w:pStyle w:val="Paragraphedeliste"/>
        <w:numPr>
          <w:ilvl w:val="0"/>
          <w:numId w:val="55"/>
        </w:numPr>
        <w:autoSpaceDE w:val="0"/>
        <w:autoSpaceDN w:val="0"/>
        <w:adjustRightInd w:val="0"/>
        <w:spacing w:line="360" w:lineRule="auto"/>
        <w:ind w:left="617"/>
        <w:jc w:val="both"/>
        <w:rPr>
          <w:rFonts w:ascii="Simplified Arabic" w:hAnsi="Simplified Arabic" w:cs="Simplified Arabic"/>
          <w:sz w:val="32"/>
          <w:szCs w:val="32"/>
          <w:rtl/>
        </w:rPr>
      </w:pPr>
      <w:r w:rsidRPr="00F87EE6">
        <w:rPr>
          <w:rFonts w:ascii="Simplified Arabic" w:hAnsi="Simplified Arabic" w:cs="Simplified Arabic"/>
          <w:sz w:val="32"/>
          <w:szCs w:val="32"/>
          <w:rtl/>
        </w:rPr>
        <w:t>نسبة الجهات التي أعدت مخططات مصادق عليها</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 xml:space="preserve">المؤشر المستهدف ( </w:t>
      </w:r>
      <w:r w:rsidRPr="0030100E">
        <w:rPr>
          <w:rFonts w:ascii="Simplified Arabic" w:hAnsi="Simplified Arabic" w:cs="Simplified Arabic"/>
          <w:sz w:val="28"/>
          <w:szCs w:val="28"/>
          <w:rtl/>
        </w:rPr>
        <w:t>50</w:t>
      </w:r>
      <w:r w:rsidRPr="00916FA8">
        <w:rPr>
          <w:rFonts w:ascii="Simplified Arabic" w:hAnsi="Simplified Arabic" w:cs="Simplified Arabic"/>
          <w:sz w:val="32"/>
          <w:szCs w:val="32"/>
          <w:rtl/>
        </w:rPr>
        <w:t xml:space="preserve"> %)</w:t>
      </w:r>
      <w:r w:rsidRPr="00F87EE6">
        <w:rPr>
          <w:rFonts w:ascii="Simplified Arabic" w:hAnsi="Simplified Arabic" w:cs="Simplified Arabic"/>
          <w:sz w:val="32"/>
          <w:szCs w:val="32"/>
          <w:rtl/>
        </w:rPr>
        <w:t xml:space="preserve"> </w:t>
      </w:r>
    </w:p>
    <w:p w:rsidR="00BF2C43" w:rsidRDefault="00BF2C43" w:rsidP="00797BB9">
      <w:pPr>
        <w:pStyle w:val="Paragraphedeliste"/>
        <w:numPr>
          <w:ilvl w:val="0"/>
          <w:numId w:val="44"/>
        </w:numPr>
        <w:spacing w:after="160" w:line="259" w:lineRule="auto"/>
        <w:rPr>
          <w:rFonts w:ascii="Simplified Arabic" w:hAnsi="Simplified Arabic" w:cs="Simplified Arabic"/>
          <w:b/>
          <w:bCs/>
          <w:sz w:val="28"/>
          <w:szCs w:val="28"/>
          <w:u w:val="single"/>
        </w:rPr>
      </w:pPr>
      <w:r w:rsidRPr="001A65EC">
        <w:rPr>
          <w:rFonts w:ascii="Simplified Arabic" w:hAnsi="Simplified Arabic" w:cs="Simplified Arabic"/>
          <w:b/>
          <w:bCs/>
          <w:sz w:val="28"/>
          <w:szCs w:val="28"/>
          <w:u w:val="single"/>
          <w:rtl/>
        </w:rPr>
        <w:t>1.3.9 نسبة الاستجابة لمطالب النفاذ إلى المعلومة</w:t>
      </w:r>
    </w:p>
    <w:tbl>
      <w:tblPr>
        <w:tblStyle w:val="TableauGrille1Clair-Accentuation51"/>
        <w:tblpPr w:leftFromText="141" w:rightFromText="141" w:vertAnchor="text" w:horzAnchor="margin" w:tblpXSpec="center" w:tblpY="39"/>
        <w:bidiVisual/>
        <w:tblW w:w="10632" w:type="dxa"/>
        <w:jc w:val="center"/>
        <w:tblLayout w:type="fixed"/>
        <w:tblLook w:val="04A0" w:firstRow="1" w:lastRow="0" w:firstColumn="1" w:lastColumn="0" w:noHBand="0" w:noVBand="1"/>
      </w:tblPr>
      <w:tblGrid>
        <w:gridCol w:w="2775"/>
        <w:gridCol w:w="758"/>
        <w:gridCol w:w="807"/>
        <w:gridCol w:w="806"/>
        <w:gridCol w:w="806"/>
        <w:gridCol w:w="1170"/>
        <w:gridCol w:w="1170"/>
        <w:gridCol w:w="1170"/>
        <w:gridCol w:w="1170"/>
      </w:tblGrid>
      <w:tr w:rsidR="008306F2" w:rsidRPr="00916FA8" w:rsidTr="004A6A0E">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775" w:type="dxa"/>
            <w:vMerge w:val="restart"/>
            <w:noWrap/>
            <w:vAlign w:val="center"/>
            <w:hideMark/>
          </w:tcPr>
          <w:p w:rsidR="008306F2" w:rsidRPr="00916FA8" w:rsidRDefault="008306F2" w:rsidP="0059701D">
            <w:pPr>
              <w:keepNext/>
              <w:jc w:val="center"/>
              <w:rPr>
                <w:rFonts w:ascii="Simplified Arabic" w:hAnsi="Simplified Arabic" w:cs="Simplified Arabic"/>
                <w:color w:val="000000"/>
              </w:rPr>
            </w:pPr>
            <w:r w:rsidRPr="00916FA8">
              <w:rPr>
                <w:rFonts w:ascii="Simplified Arabic" w:hAnsi="Simplified Arabic" w:cs="Simplified Arabic"/>
                <w:color w:val="000000"/>
                <w:rtl/>
              </w:rPr>
              <w:t xml:space="preserve">الهدف </w:t>
            </w:r>
            <w:r w:rsidR="0059701D">
              <w:rPr>
                <w:rFonts w:ascii="Simplified Arabic" w:hAnsi="Simplified Arabic" w:cs="Simplified Arabic" w:hint="cs"/>
                <w:color w:val="000000"/>
                <w:rtl/>
              </w:rPr>
              <w:t>3</w:t>
            </w:r>
            <w:r w:rsidR="0059701D">
              <w:rPr>
                <w:rtl/>
              </w:rPr>
              <w:t xml:space="preserve"> </w:t>
            </w:r>
            <w:r w:rsidR="0059701D" w:rsidRPr="0059701D">
              <w:rPr>
                <w:rFonts w:ascii="Simplified Arabic" w:hAnsi="Simplified Arabic" w:cs="Simplified Arabic"/>
                <w:color w:val="000000"/>
                <w:rtl/>
              </w:rPr>
              <w:t>إرساء آليات الحوكمة والتواصل التعريف بالهدف:</w:t>
            </w:r>
          </w:p>
        </w:tc>
        <w:tc>
          <w:tcPr>
            <w:tcW w:w="758" w:type="dxa"/>
            <w:vMerge w:val="restart"/>
            <w:vAlign w:val="center"/>
            <w:hideMark/>
          </w:tcPr>
          <w:p w:rsidR="008306F2" w:rsidRPr="00916FA8" w:rsidRDefault="008306F2"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8306F2" w:rsidRPr="00916FA8" w:rsidRDefault="008306F2"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8306F2" w:rsidRPr="00916FA8" w:rsidRDefault="008306F2"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8306F2" w:rsidRPr="00916FA8" w:rsidRDefault="008306F2"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8306F2" w:rsidRPr="00916FA8" w:rsidRDefault="008306F2"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8306F2" w:rsidRPr="00C94BA7" w:rsidRDefault="008306F2"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8306F2" w:rsidRPr="00916FA8" w:rsidRDefault="008306F2"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8306F2" w:rsidRPr="00916FA8" w:rsidRDefault="008306F2"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8306F2" w:rsidRPr="00916FA8" w:rsidRDefault="008306F2"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8306F2" w:rsidRPr="00916FA8" w:rsidRDefault="008306F2"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8306F2" w:rsidRPr="00916FA8" w:rsidTr="004A6A0E">
        <w:trPr>
          <w:trHeight w:val="624"/>
          <w:jc w:val="center"/>
        </w:trPr>
        <w:tc>
          <w:tcPr>
            <w:cnfStyle w:val="001000000000" w:firstRow="0" w:lastRow="0" w:firstColumn="1" w:lastColumn="0" w:oddVBand="0" w:evenVBand="0" w:oddHBand="0" w:evenHBand="0" w:firstRowFirstColumn="0" w:firstRowLastColumn="0" w:lastRowFirstColumn="0" w:lastRowLastColumn="0"/>
            <w:tcW w:w="2775" w:type="dxa"/>
            <w:vMerge/>
            <w:vAlign w:val="center"/>
            <w:hideMark/>
          </w:tcPr>
          <w:p w:rsidR="008306F2" w:rsidRPr="00916FA8" w:rsidRDefault="008306F2" w:rsidP="004A6A0E">
            <w:pPr>
              <w:bidi w:val="0"/>
              <w:jc w:val="center"/>
              <w:rPr>
                <w:rFonts w:ascii="Simplified Arabic" w:hAnsi="Simplified Arabic" w:cs="Simplified Arabic"/>
                <w:color w:val="000000"/>
              </w:rPr>
            </w:pPr>
          </w:p>
        </w:tc>
        <w:tc>
          <w:tcPr>
            <w:tcW w:w="758" w:type="dxa"/>
            <w:vMerge/>
            <w:vAlign w:val="center"/>
            <w:hideMark/>
          </w:tcPr>
          <w:p w:rsidR="008306F2" w:rsidRPr="00916FA8" w:rsidRDefault="008306F2" w:rsidP="004A6A0E">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8306F2" w:rsidRPr="0059701D" w:rsidRDefault="008306F2"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701D">
              <w:rPr>
                <w:rFonts w:ascii="Simplified Arabic" w:hAnsi="Simplified Arabic" w:cs="Simplified Arabic"/>
                <w:b/>
                <w:bCs/>
                <w:sz w:val="20"/>
                <w:szCs w:val="20"/>
                <w:rtl/>
              </w:rPr>
              <w:t>2018</w:t>
            </w:r>
          </w:p>
        </w:tc>
        <w:tc>
          <w:tcPr>
            <w:tcW w:w="806" w:type="dxa"/>
            <w:noWrap/>
            <w:vAlign w:val="center"/>
          </w:tcPr>
          <w:p w:rsidR="008306F2" w:rsidRPr="0059701D" w:rsidRDefault="008306F2"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701D">
              <w:rPr>
                <w:rFonts w:ascii="Simplified Arabic" w:hAnsi="Simplified Arabic" w:cs="Simplified Arabic"/>
                <w:b/>
                <w:bCs/>
                <w:sz w:val="20"/>
                <w:szCs w:val="20"/>
                <w:rtl/>
              </w:rPr>
              <w:t>2019</w:t>
            </w:r>
          </w:p>
        </w:tc>
        <w:tc>
          <w:tcPr>
            <w:tcW w:w="806" w:type="dxa"/>
            <w:noWrap/>
            <w:vAlign w:val="center"/>
          </w:tcPr>
          <w:p w:rsidR="008306F2" w:rsidRPr="0059701D" w:rsidRDefault="008306F2"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701D">
              <w:rPr>
                <w:rFonts w:ascii="Simplified Arabic" w:hAnsi="Simplified Arabic" w:cs="Simplified Arabic"/>
                <w:b/>
                <w:bCs/>
                <w:sz w:val="20"/>
                <w:szCs w:val="20"/>
              </w:rPr>
              <w:t>2020</w:t>
            </w:r>
          </w:p>
        </w:tc>
        <w:tc>
          <w:tcPr>
            <w:tcW w:w="1170" w:type="dxa"/>
            <w:noWrap/>
            <w:vAlign w:val="center"/>
          </w:tcPr>
          <w:p w:rsidR="008306F2" w:rsidRPr="0059701D" w:rsidRDefault="008306F2"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59701D">
              <w:rPr>
                <w:rFonts w:ascii="Simplified Arabic" w:hAnsi="Simplified Arabic" w:cs="Simplified Arabic"/>
                <w:b/>
                <w:bCs/>
                <w:sz w:val="20"/>
                <w:szCs w:val="20"/>
                <w:rtl/>
              </w:rPr>
              <w:t>2020</w:t>
            </w:r>
          </w:p>
        </w:tc>
        <w:tc>
          <w:tcPr>
            <w:tcW w:w="1170" w:type="dxa"/>
            <w:vAlign w:val="center"/>
          </w:tcPr>
          <w:p w:rsidR="008306F2" w:rsidRPr="0059701D" w:rsidRDefault="008306F2"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9701D">
              <w:rPr>
                <w:rFonts w:ascii="Simplified Arabic" w:hAnsi="Simplified Arabic" w:cs="Simplified Arabic"/>
                <w:b/>
                <w:bCs/>
                <w:sz w:val="20"/>
                <w:szCs w:val="20"/>
                <w:rtl/>
              </w:rPr>
              <w:t>(2)/(1)</w:t>
            </w:r>
          </w:p>
        </w:tc>
        <w:tc>
          <w:tcPr>
            <w:tcW w:w="1170" w:type="dxa"/>
            <w:vAlign w:val="center"/>
          </w:tcPr>
          <w:p w:rsidR="008306F2" w:rsidRPr="0059701D" w:rsidRDefault="008306F2"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9701D">
              <w:rPr>
                <w:rFonts w:ascii="Simplified Arabic" w:hAnsi="Simplified Arabic" w:cs="Simplified Arabic"/>
                <w:b/>
                <w:bCs/>
                <w:sz w:val="20"/>
                <w:szCs w:val="20"/>
                <w:rtl/>
              </w:rPr>
              <w:t>2021</w:t>
            </w:r>
          </w:p>
        </w:tc>
        <w:tc>
          <w:tcPr>
            <w:tcW w:w="1170" w:type="dxa"/>
            <w:vAlign w:val="center"/>
          </w:tcPr>
          <w:p w:rsidR="008306F2" w:rsidRPr="0059701D" w:rsidRDefault="008306F2"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59701D">
              <w:rPr>
                <w:rFonts w:ascii="Simplified Arabic" w:hAnsi="Simplified Arabic" w:cs="Simplified Arabic"/>
                <w:b/>
                <w:bCs/>
                <w:sz w:val="20"/>
                <w:szCs w:val="20"/>
                <w:rtl/>
              </w:rPr>
              <w:t>2022</w:t>
            </w:r>
          </w:p>
        </w:tc>
      </w:tr>
      <w:tr w:rsidR="004A6A0E" w:rsidRPr="00916FA8" w:rsidTr="004A6A0E">
        <w:trPr>
          <w:trHeight w:val="797"/>
          <w:jc w:val="center"/>
        </w:trPr>
        <w:tc>
          <w:tcPr>
            <w:cnfStyle w:val="001000000000" w:firstRow="0" w:lastRow="0" w:firstColumn="1" w:lastColumn="0" w:oddVBand="0" w:evenVBand="0" w:oddHBand="0" w:evenHBand="0" w:firstRowFirstColumn="0" w:firstRowLastColumn="0" w:lastRowFirstColumn="0" w:lastRowLastColumn="0"/>
            <w:tcW w:w="2775" w:type="dxa"/>
            <w:noWrap/>
            <w:vAlign w:val="center"/>
          </w:tcPr>
          <w:p w:rsidR="004A6A0E" w:rsidRPr="001A65EC" w:rsidRDefault="004A6A0E" w:rsidP="004A6A0E">
            <w:pPr>
              <w:jc w:val="center"/>
              <w:rPr>
                <w:rFonts w:ascii="Simplified Arabic" w:hAnsi="Simplified Arabic" w:cs="Simplified Arabic"/>
                <w:color w:val="000000"/>
              </w:rPr>
            </w:pPr>
            <w:r>
              <w:rPr>
                <w:rFonts w:ascii="Simplified Arabic" w:hAnsi="Simplified Arabic" w:cs="Simplified Arabic"/>
                <w:color w:val="000000"/>
                <w:rtl/>
              </w:rPr>
              <w:t>•</w:t>
            </w:r>
            <w:r w:rsidRPr="004A6A0E">
              <w:rPr>
                <w:rFonts w:ascii="Simplified Arabic" w:hAnsi="Simplified Arabic" w:cs="Simplified Arabic"/>
                <w:color w:val="000000"/>
                <w:rtl/>
              </w:rPr>
              <w:tab/>
              <w:t>1.3.9 نسبة الاستجابة لمطالب النفاذ إلى المعلومة</w:t>
            </w:r>
          </w:p>
        </w:tc>
        <w:tc>
          <w:tcPr>
            <w:tcW w:w="758" w:type="dxa"/>
            <w:noWrap/>
            <w:vAlign w:val="center"/>
            <w:hideMark/>
          </w:tcPr>
          <w:p w:rsidR="004A6A0E" w:rsidRPr="0059701D" w:rsidRDefault="004A6A0E" w:rsidP="004A6A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1D">
              <w:rPr>
                <w:sz w:val="20"/>
                <w:szCs w:val="20"/>
              </w:rPr>
              <w:t>%</w:t>
            </w:r>
          </w:p>
        </w:tc>
        <w:tc>
          <w:tcPr>
            <w:tcW w:w="807" w:type="dxa"/>
            <w:noWrap/>
            <w:vAlign w:val="center"/>
          </w:tcPr>
          <w:p w:rsidR="004A6A0E" w:rsidRPr="0059701D" w:rsidRDefault="004A6A0E" w:rsidP="004A6A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1D">
              <w:rPr>
                <w:sz w:val="20"/>
                <w:szCs w:val="20"/>
              </w:rPr>
              <w:t>50</w:t>
            </w:r>
          </w:p>
        </w:tc>
        <w:tc>
          <w:tcPr>
            <w:tcW w:w="806" w:type="dxa"/>
            <w:noWrap/>
            <w:vAlign w:val="center"/>
          </w:tcPr>
          <w:p w:rsidR="004A6A0E" w:rsidRPr="0059701D" w:rsidRDefault="004A6A0E" w:rsidP="004A6A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1D">
              <w:rPr>
                <w:sz w:val="20"/>
                <w:szCs w:val="20"/>
              </w:rPr>
              <w:t>30</w:t>
            </w:r>
          </w:p>
        </w:tc>
        <w:tc>
          <w:tcPr>
            <w:tcW w:w="806" w:type="dxa"/>
            <w:noWrap/>
            <w:vAlign w:val="center"/>
          </w:tcPr>
          <w:p w:rsidR="004A6A0E" w:rsidRPr="0059701D" w:rsidRDefault="004A6A0E" w:rsidP="004A6A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1D">
              <w:rPr>
                <w:sz w:val="20"/>
                <w:szCs w:val="20"/>
              </w:rPr>
              <w:t>100</w:t>
            </w:r>
          </w:p>
        </w:tc>
        <w:tc>
          <w:tcPr>
            <w:tcW w:w="1170" w:type="dxa"/>
            <w:noWrap/>
            <w:vAlign w:val="center"/>
          </w:tcPr>
          <w:p w:rsidR="004A6A0E" w:rsidRPr="0059701D" w:rsidRDefault="004A6A0E" w:rsidP="004A6A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1D">
              <w:rPr>
                <w:sz w:val="20"/>
                <w:szCs w:val="20"/>
              </w:rPr>
              <w:t>32.5</w:t>
            </w:r>
          </w:p>
        </w:tc>
        <w:tc>
          <w:tcPr>
            <w:tcW w:w="1170" w:type="dxa"/>
            <w:vAlign w:val="center"/>
          </w:tcPr>
          <w:p w:rsidR="004A6A0E" w:rsidRPr="0059701D" w:rsidRDefault="004A6A0E" w:rsidP="004A6A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1D">
              <w:rPr>
                <w:sz w:val="20"/>
                <w:szCs w:val="20"/>
              </w:rPr>
              <w:t>32.5 %</w:t>
            </w:r>
          </w:p>
        </w:tc>
        <w:tc>
          <w:tcPr>
            <w:tcW w:w="1170" w:type="dxa"/>
            <w:vAlign w:val="center"/>
          </w:tcPr>
          <w:p w:rsidR="004A6A0E" w:rsidRPr="0059701D" w:rsidRDefault="004A6A0E" w:rsidP="004A6A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1D">
              <w:rPr>
                <w:sz w:val="20"/>
                <w:szCs w:val="20"/>
              </w:rPr>
              <w:t>100</w:t>
            </w:r>
          </w:p>
        </w:tc>
        <w:tc>
          <w:tcPr>
            <w:tcW w:w="1170" w:type="dxa"/>
            <w:vAlign w:val="center"/>
          </w:tcPr>
          <w:p w:rsidR="004A6A0E" w:rsidRPr="0059701D" w:rsidRDefault="004A6A0E" w:rsidP="004A6A0E">
            <w:pPr>
              <w:jc w:val="center"/>
              <w:cnfStyle w:val="000000000000" w:firstRow="0" w:lastRow="0" w:firstColumn="0" w:lastColumn="0" w:oddVBand="0" w:evenVBand="0" w:oddHBand="0" w:evenHBand="0" w:firstRowFirstColumn="0" w:firstRowLastColumn="0" w:lastRowFirstColumn="0" w:lastRowLastColumn="0"/>
              <w:rPr>
                <w:sz w:val="20"/>
                <w:szCs w:val="20"/>
              </w:rPr>
            </w:pPr>
            <w:r w:rsidRPr="0059701D">
              <w:rPr>
                <w:sz w:val="20"/>
                <w:szCs w:val="20"/>
              </w:rPr>
              <w:t>100</w:t>
            </w:r>
          </w:p>
        </w:tc>
      </w:tr>
    </w:tbl>
    <w:p w:rsidR="008306F2" w:rsidRPr="008306F2" w:rsidRDefault="008306F2" w:rsidP="008306F2">
      <w:pPr>
        <w:spacing w:after="160" w:line="259" w:lineRule="auto"/>
        <w:ind w:left="1440"/>
        <w:rPr>
          <w:rFonts w:ascii="Simplified Arabic" w:hAnsi="Simplified Arabic" w:cs="Simplified Arabic"/>
          <w:b/>
          <w:bCs/>
          <w:sz w:val="28"/>
          <w:szCs w:val="28"/>
          <w:u w:val="single"/>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lastRenderedPageBreak/>
        <w:t xml:space="preserve">تعريف المؤشر </w:t>
      </w:r>
    </w:p>
    <w:p w:rsidR="00BF2C43" w:rsidRPr="00916FA8" w:rsidRDefault="00BF2C43" w:rsidP="00BF2C43">
      <w:pPr>
        <w:pStyle w:val="Paragraphedeliste"/>
        <w:tabs>
          <w:tab w:val="left" w:pos="502"/>
        </w:tabs>
        <w:autoSpaceDE w:val="0"/>
        <w:autoSpaceDN w:val="0"/>
        <w:adjustRightInd w:val="0"/>
        <w:ind w:left="785"/>
        <w:rPr>
          <w:rFonts w:ascii="Simplified Arabic" w:hAnsi="Simplified Arabic" w:cs="Simplified Arabic"/>
          <w:b/>
          <w:bCs/>
          <w:sz w:val="18"/>
          <w:szCs w:val="18"/>
          <w:u w:val="single"/>
          <w:rtl/>
        </w:rPr>
      </w:pPr>
    </w:p>
    <w:p w:rsidR="00BF2C43" w:rsidRPr="00916FA8" w:rsidRDefault="00BF2C43" w:rsidP="00BF2C43">
      <w:pPr>
        <w:tabs>
          <w:tab w:val="left" w:pos="1014"/>
        </w:tabs>
        <w:rPr>
          <w:rFonts w:ascii="Simplified Arabic" w:hAnsi="Simplified Arabic" w:cs="Simplified Arabic"/>
          <w:sz w:val="32"/>
          <w:szCs w:val="32"/>
          <w:rtl/>
        </w:rPr>
      </w:pPr>
      <w:r w:rsidRPr="00916FA8">
        <w:rPr>
          <w:rFonts w:ascii="Simplified Arabic" w:hAnsi="Simplified Arabic" w:cs="Simplified Arabic"/>
          <w:sz w:val="32"/>
          <w:szCs w:val="32"/>
          <w:rtl/>
        </w:rPr>
        <w:t xml:space="preserve"> </w:t>
      </w:r>
      <w:r w:rsidRPr="00EF29B9">
        <w:rPr>
          <w:rFonts w:ascii="Simplified Arabic" w:hAnsi="Simplified Arabic" w:cs="Simplified Arabic" w:hint="cs"/>
          <w:sz w:val="32"/>
          <w:szCs w:val="32"/>
          <w:rtl/>
        </w:rPr>
        <w:t>يبين</w:t>
      </w:r>
      <w:r w:rsidRPr="00916FA8">
        <w:rPr>
          <w:rFonts w:ascii="Simplified Arabic" w:hAnsi="Simplified Arabic" w:cs="Simplified Arabic"/>
          <w:sz w:val="32"/>
          <w:szCs w:val="32"/>
          <w:rtl/>
        </w:rPr>
        <w:t xml:space="preserve"> هذا المؤشر نسبة النفا</w:t>
      </w:r>
      <w:r>
        <w:rPr>
          <w:rFonts w:ascii="Simplified Arabic" w:hAnsi="Simplified Arabic" w:cs="Simplified Arabic" w:hint="cs"/>
          <w:sz w:val="32"/>
          <w:szCs w:val="32"/>
          <w:rtl/>
        </w:rPr>
        <w:t>ذ</w:t>
      </w:r>
      <w:r w:rsidRPr="00916FA8">
        <w:rPr>
          <w:rFonts w:ascii="Simplified Arabic" w:hAnsi="Simplified Arabic" w:cs="Simplified Arabic"/>
          <w:sz w:val="32"/>
          <w:szCs w:val="32"/>
          <w:rtl/>
        </w:rPr>
        <w:t xml:space="preserve"> إلى </w:t>
      </w:r>
      <w:r w:rsidRPr="00EF29B9">
        <w:rPr>
          <w:rFonts w:ascii="Simplified Arabic" w:hAnsi="Simplified Arabic" w:cs="Simplified Arabic"/>
          <w:sz w:val="32"/>
          <w:szCs w:val="32"/>
          <w:rtl/>
        </w:rPr>
        <w:t xml:space="preserve">المعلومة في إطار </w:t>
      </w:r>
      <w:r w:rsidRPr="00EF29B9">
        <w:rPr>
          <w:rFonts w:ascii="Simplified Arabic" w:hAnsi="Simplified Arabic" w:cs="Simplified Arabic" w:hint="cs"/>
          <w:sz w:val="32"/>
          <w:szCs w:val="32"/>
          <w:rtl/>
        </w:rPr>
        <w:t>الحرص على</w:t>
      </w:r>
      <w:r w:rsidRPr="00EF29B9">
        <w:rPr>
          <w:rFonts w:ascii="Simplified Arabic" w:hAnsi="Simplified Arabic" w:cs="Simplified Arabic"/>
          <w:sz w:val="32"/>
          <w:szCs w:val="32"/>
          <w:rtl/>
        </w:rPr>
        <w:t xml:space="preserve"> احترام مقتضيات القانون الأساسي عدد 22 لسنة 2016 المؤرخ في 24 مارس 2016</w:t>
      </w:r>
      <w:r w:rsidRPr="00EF29B9">
        <w:rPr>
          <w:rFonts w:ascii="Simplified Arabic" w:hAnsi="Simplified Arabic" w:cs="Simplified Arabic" w:hint="cs"/>
          <w:sz w:val="32"/>
          <w:szCs w:val="32"/>
          <w:rtl/>
        </w:rPr>
        <w:t xml:space="preserve"> المت</w:t>
      </w:r>
      <w:r w:rsidRPr="00EF29B9">
        <w:rPr>
          <w:rFonts w:ascii="Simplified Arabic" w:hAnsi="Simplified Arabic" w:cs="Simplified Arabic"/>
          <w:sz w:val="32"/>
          <w:szCs w:val="32"/>
          <w:rtl/>
        </w:rPr>
        <w:t xml:space="preserve">علق بالحق في النفاذ إلى المعلومة </w:t>
      </w:r>
      <w:r w:rsidRPr="00EF29B9">
        <w:rPr>
          <w:rFonts w:ascii="Simplified Arabic" w:hAnsi="Simplified Arabic" w:cs="Simplified Arabic" w:hint="cs"/>
          <w:sz w:val="32"/>
          <w:szCs w:val="32"/>
          <w:rtl/>
        </w:rPr>
        <w:t xml:space="preserve">والذي ينص على </w:t>
      </w:r>
      <w:r w:rsidRPr="00916FA8">
        <w:rPr>
          <w:rFonts w:ascii="Simplified Arabic" w:hAnsi="Simplified Arabic" w:cs="Simplified Arabic"/>
          <w:sz w:val="32"/>
          <w:szCs w:val="32"/>
          <w:rtl/>
        </w:rPr>
        <w:t>ضمان حق كل شخص طبيعي</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 xml:space="preserve"> معنوي في النفاذ إلى المعلومة</w:t>
      </w:r>
      <w:r>
        <w:rPr>
          <w:rFonts w:ascii="Simplified Arabic" w:hAnsi="Simplified Arabic" w:cs="Simplified Arabic" w:hint="cs"/>
          <w:sz w:val="32"/>
          <w:szCs w:val="32"/>
          <w:rtl/>
        </w:rPr>
        <w:t xml:space="preserve"> </w:t>
      </w:r>
      <w:r w:rsidRPr="00EF29B9">
        <w:rPr>
          <w:rFonts w:ascii="Simplified Arabic" w:hAnsi="Simplified Arabic" w:cs="Simplified Arabic" w:hint="cs"/>
          <w:sz w:val="32"/>
          <w:szCs w:val="32"/>
          <w:rtl/>
        </w:rPr>
        <w:t>وذلك</w:t>
      </w:r>
      <w:r w:rsidRPr="00916FA8">
        <w:rPr>
          <w:rFonts w:ascii="Simplified Arabic" w:hAnsi="Simplified Arabic" w:cs="Simplified Arabic"/>
          <w:sz w:val="32"/>
          <w:szCs w:val="32"/>
          <w:rtl/>
        </w:rPr>
        <w:t xml:space="preserve"> </w:t>
      </w:r>
      <w:r w:rsidRPr="00EF29B9">
        <w:rPr>
          <w:rFonts w:ascii="Simplified Arabic" w:hAnsi="Simplified Arabic" w:cs="Simplified Arabic" w:hint="cs"/>
          <w:sz w:val="32"/>
          <w:szCs w:val="32"/>
          <w:rtl/>
        </w:rPr>
        <w:t>من خلال</w:t>
      </w:r>
      <w:r>
        <w:rPr>
          <w:rFonts w:ascii="Simplified Arabic" w:hAnsi="Simplified Arabic" w:cs="Simplified Arabic" w:hint="cs"/>
          <w:sz w:val="32"/>
          <w:szCs w:val="32"/>
          <w:rtl/>
        </w:rPr>
        <w:t>:</w:t>
      </w:r>
    </w:p>
    <w:p w:rsidR="00BF2C43" w:rsidRPr="00916FA8" w:rsidRDefault="00BF2C43" w:rsidP="00797BB9">
      <w:pPr>
        <w:pStyle w:val="Paragraphedeliste"/>
        <w:numPr>
          <w:ilvl w:val="0"/>
          <w:numId w:val="50"/>
        </w:numPr>
        <w:tabs>
          <w:tab w:val="center" w:pos="424"/>
        </w:tabs>
        <w:spacing w:before="120" w:after="120"/>
        <w:jc w:val="both"/>
        <w:outlineLvl w:val="0"/>
        <w:rPr>
          <w:rFonts w:ascii="Simplified Arabic" w:hAnsi="Simplified Arabic" w:cs="Simplified Arabic"/>
          <w:sz w:val="32"/>
          <w:szCs w:val="32"/>
          <w:rtl/>
        </w:rPr>
      </w:pPr>
      <w:r w:rsidRPr="00916FA8">
        <w:rPr>
          <w:rFonts w:ascii="Simplified Arabic" w:hAnsi="Simplified Arabic" w:cs="Simplified Arabic"/>
          <w:sz w:val="32"/>
          <w:szCs w:val="32"/>
          <w:rtl/>
        </w:rPr>
        <w:t>الحصول على المعلومة،</w:t>
      </w:r>
    </w:p>
    <w:p w:rsidR="00BF2C43" w:rsidRPr="00916FA8" w:rsidRDefault="00BF2C43" w:rsidP="00797BB9">
      <w:pPr>
        <w:pStyle w:val="Paragraphedeliste"/>
        <w:numPr>
          <w:ilvl w:val="0"/>
          <w:numId w:val="50"/>
        </w:numPr>
        <w:tabs>
          <w:tab w:val="center" w:pos="424"/>
        </w:tabs>
        <w:spacing w:before="120" w:after="120"/>
        <w:jc w:val="both"/>
        <w:outlineLvl w:val="0"/>
        <w:rPr>
          <w:rFonts w:ascii="Simplified Arabic" w:hAnsi="Simplified Arabic" w:cs="Simplified Arabic"/>
          <w:sz w:val="32"/>
          <w:szCs w:val="32"/>
          <w:rtl/>
        </w:rPr>
      </w:pPr>
      <w:r w:rsidRPr="00916FA8">
        <w:rPr>
          <w:rFonts w:ascii="Simplified Arabic" w:hAnsi="Simplified Arabic" w:cs="Simplified Arabic"/>
          <w:sz w:val="32"/>
          <w:szCs w:val="32"/>
          <w:rtl/>
        </w:rPr>
        <w:t>تعزيز مبدأي الشفافية والمساءلة، وخاصة فيما يتعلق بالتصرف في المرفق العام،</w:t>
      </w:r>
    </w:p>
    <w:p w:rsidR="00BF2C43" w:rsidRPr="00916FA8" w:rsidRDefault="00BF2C43" w:rsidP="00797BB9">
      <w:pPr>
        <w:pStyle w:val="Paragraphedeliste"/>
        <w:numPr>
          <w:ilvl w:val="0"/>
          <w:numId w:val="50"/>
        </w:numPr>
        <w:tabs>
          <w:tab w:val="center" w:pos="424"/>
        </w:tabs>
        <w:spacing w:before="120" w:after="120"/>
        <w:jc w:val="both"/>
        <w:outlineLvl w:val="0"/>
        <w:rPr>
          <w:rFonts w:ascii="Simplified Arabic" w:hAnsi="Simplified Arabic" w:cs="Simplified Arabic"/>
          <w:sz w:val="32"/>
          <w:szCs w:val="32"/>
          <w:rtl/>
        </w:rPr>
      </w:pPr>
      <w:r w:rsidRPr="00916FA8">
        <w:rPr>
          <w:rFonts w:ascii="Simplified Arabic" w:hAnsi="Simplified Arabic" w:cs="Simplified Arabic"/>
          <w:sz w:val="32"/>
          <w:szCs w:val="32"/>
          <w:rtl/>
        </w:rPr>
        <w:t>تحسين جودة المرفق العمومي ودعم الثقة في الهياكل الخاضعة لأحكام هذا القانون،</w:t>
      </w:r>
    </w:p>
    <w:p w:rsidR="00BF2C43" w:rsidRPr="00916FA8" w:rsidRDefault="00BF2C43" w:rsidP="00797BB9">
      <w:pPr>
        <w:pStyle w:val="Paragraphedeliste"/>
        <w:numPr>
          <w:ilvl w:val="0"/>
          <w:numId w:val="50"/>
        </w:numPr>
        <w:tabs>
          <w:tab w:val="center" w:pos="424"/>
        </w:tabs>
        <w:spacing w:before="120" w:after="120"/>
        <w:jc w:val="both"/>
        <w:outlineLvl w:val="0"/>
        <w:rPr>
          <w:rFonts w:ascii="Simplified Arabic" w:hAnsi="Simplified Arabic" w:cs="Simplified Arabic"/>
          <w:sz w:val="32"/>
          <w:szCs w:val="32"/>
          <w:rtl/>
        </w:rPr>
      </w:pPr>
      <w:r w:rsidRPr="00916FA8">
        <w:rPr>
          <w:rFonts w:ascii="Simplified Arabic" w:hAnsi="Simplified Arabic" w:cs="Simplified Arabic"/>
          <w:sz w:val="32"/>
          <w:szCs w:val="32"/>
          <w:rtl/>
        </w:rPr>
        <w:t>دعم مشاركة العموم في وضع السياسات العمومية ومتابعة تنفيذها وتقييمها،</w:t>
      </w:r>
    </w:p>
    <w:p w:rsidR="00BF2C43" w:rsidRPr="00916FA8" w:rsidRDefault="00BF2C43" w:rsidP="00797BB9">
      <w:pPr>
        <w:pStyle w:val="Paragraphedeliste"/>
        <w:numPr>
          <w:ilvl w:val="0"/>
          <w:numId w:val="50"/>
        </w:numPr>
        <w:tabs>
          <w:tab w:val="center" w:pos="424"/>
        </w:tabs>
        <w:spacing w:before="120" w:after="120"/>
        <w:jc w:val="both"/>
        <w:outlineLvl w:val="0"/>
        <w:rPr>
          <w:rFonts w:ascii="Simplified Arabic" w:hAnsi="Simplified Arabic" w:cs="Simplified Arabic"/>
          <w:sz w:val="32"/>
          <w:szCs w:val="32"/>
        </w:rPr>
      </w:pPr>
      <w:r w:rsidRPr="00916FA8">
        <w:rPr>
          <w:rFonts w:ascii="Simplified Arabic" w:hAnsi="Simplified Arabic" w:cs="Simplified Arabic"/>
          <w:sz w:val="32"/>
          <w:szCs w:val="32"/>
          <w:rtl/>
        </w:rPr>
        <w:t>دعم البحث العلمي.</w:t>
      </w:r>
    </w:p>
    <w:p w:rsidR="00BF2C43" w:rsidRPr="00916FA8" w:rsidRDefault="00BF2C43" w:rsidP="00BF2C43">
      <w:pPr>
        <w:autoSpaceDE w:val="0"/>
        <w:autoSpaceDN w:val="0"/>
        <w:adjustRightInd w:val="0"/>
        <w:ind w:left="502"/>
        <w:rPr>
          <w:rFonts w:ascii="Simplified Arabic" w:hAnsi="Simplified Arabic" w:cs="Simplified Arabic"/>
          <w:sz w:val="18"/>
          <w:szCs w:val="18"/>
          <w:rtl/>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طريقة احتساب المؤشر</w:t>
      </w:r>
    </w:p>
    <w:p w:rsidR="00BF2C43" w:rsidRPr="00916FA8" w:rsidRDefault="00BF2C43" w:rsidP="00BF2C43">
      <w:pPr>
        <w:pStyle w:val="Paragraphedeliste"/>
        <w:tabs>
          <w:tab w:val="left" w:pos="502"/>
        </w:tabs>
        <w:autoSpaceDE w:val="0"/>
        <w:autoSpaceDN w:val="0"/>
        <w:adjustRightInd w:val="0"/>
        <w:ind w:left="785"/>
        <w:rPr>
          <w:rFonts w:ascii="Simplified Arabic" w:hAnsi="Simplified Arabic" w:cs="Simplified Arabic"/>
          <w:b/>
          <w:bCs/>
          <w:sz w:val="28"/>
          <w:szCs w:val="28"/>
          <w:u w:val="single"/>
          <w:rtl/>
        </w:rPr>
      </w:pPr>
    </w:p>
    <w:p w:rsidR="00BF2C43" w:rsidRPr="00916FA8" w:rsidRDefault="005E76D3" w:rsidP="00BF2C43">
      <w:pPr>
        <w:pBdr>
          <w:top w:val="double" w:sz="4" w:space="1" w:color="auto"/>
          <w:left w:val="double" w:sz="4" w:space="4" w:color="auto"/>
          <w:bottom w:val="double" w:sz="4" w:space="1" w:color="auto"/>
          <w:right w:val="double" w:sz="4" w:space="4" w:color="auto"/>
        </w:pBdr>
        <w:autoSpaceDE w:val="0"/>
        <w:autoSpaceDN w:val="0"/>
        <w:adjustRightInd w:val="0"/>
        <w:spacing w:line="360" w:lineRule="auto"/>
        <w:jc w:val="center"/>
        <w:rPr>
          <w:rFonts w:ascii="Simplified Arabic" w:hAnsi="Simplified Arabic" w:cs="Simplified Arabic"/>
          <w:i/>
          <w:sz w:val="40"/>
          <w:szCs w:val="40"/>
          <w:rtl/>
        </w:rPr>
      </w:pPr>
      <m:oMath>
        <m:f>
          <m:fPr>
            <m:ctrlPr>
              <w:rPr>
                <w:rFonts w:ascii="Cambria Math" w:hAnsi="Cambria Math" w:cs="Simplified Arabic"/>
                <w:i/>
                <w:sz w:val="40"/>
                <w:szCs w:val="40"/>
              </w:rPr>
            </m:ctrlPr>
          </m:fPr>
          <m:num>
            <m:r>
              <w:rPr>
                <w:rFonts w:ascii="Cambria Math" w:hAnsi="Cambria Math" w:cs="Simplified Arabic"/>
                <w:sz w:val="40"/>
                <w:szCs w:val="40"/>
                <w:rtl/>
              </w:rPr>
              <m:t>عليها الاجابة تمت التي المطالب عدد</m:t>
            </m:r>
          </m:num>
          <m:den>
            <m:r>
              <w:rPr>
                <w:rFonts w:ascii="Cambria Math" w:hAnsi="Cambria Math" w:cs="Simplified Arabic"/>
                <w:sz w:val="40"/>
                <w:szCs w:val="40"/>
                <w:rtl/>
              </w:rPr>
              <m:t>الوزارة على الواردة المطالب عدد</m:t>
            </m:r>
          </m:den>
        </m:f>
      </m:oMath>
      <w:r w:rsidR="00BF2C43" w:rsidRPr="00916FA8">
        <w:rPr>
          <w:rFonts w:ascii="Simplified Arabic" w:hAnsi="Simplified Arabic" w:cs="Simplified Arabic"/>
          <w:i/>
          <w:sz w:val="40"/>
          <w:szCs w:val="40"/>
          <w:rtl/>
        </w:rPr>
        <w:t xml:space="preserve">* </w:t>
      </w:r>
      <w:r w:rsidR="00BF2C43" w:rsidRPr="00110735">
        <w:rPr>
          <w:rFonts w:ascii="Simplified Arabic" w:hAnsi="Simplified Arabic" w:cs="Simplified Arabic"/>
          <w:i/>
          <w:sz w:val="32"/>
          <w:szCs w:val="32"/>
          <w:rtl/>
        </w:rPr>
        <w:t>100</w:t>
      </w: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مصدر المعلومات</w:t>
      </w:r>
    </w:p>
    <w:p w:rsidR="00BF2C43" w:rsidRPr="00916FA8" w:rsidRDefault="00BF2C43" w:rsidP="00BF2C43">
      <w:pPr>
        <w:pStyle w:val="Paragraphedeliste"/>
        <w:tabs>
          <w:tab w:val="left" w:pos="502"/>
        </w:tabs>
        <w:autoSpaceDE w:val="0"/>
        <w:autoSpaceDN w:val="0"/>
        <w:adjustRightInd w:val="0"/>
        <w:ind w:left="785"/>
        <w:rPr>
          <w:rFonts w:ascii="Simplified Arabic" w:hAnsi="Simplified Arabic" w:cs="Simplified Arabic"/>
          <w:b/>
          <w:bCs/>
          <w:sz w:val="16"/>
          <w:szCs w:val="16"/>
          <w:u w:val="single"/>
          <w:rtl/>
        </w:rPr>
      </w:pPr>
    </w:p>
    <w:p w:rsidR="00BF2C43" w:rsidRPr="004A6A0E" w:rsidRDefault="00BF2C43" w:rsidP="00BF2C43">
      <w:pPr>
        <w:autoSpaceDE w:val="0"/>
        <w:autoSpaceDN w:val="0"/>
        <w:adjustRightInd w:val="0"/>
        <w:rPr>
          <w:rFonts w:ascii="Simplified Arabic" w:hAnsi="Simplified Arabic" w:cs="Simplified Arabic"/>
          <w:i/>
          <w:sz w:val="40"/>
          <w:szCs w:val="40"/>
          <w:rtl/>
        </w:rPr>
      </w:pPr>
      <w:r w:rsidRPr="004A6A0E">
        <w:rPr>
          <w:rFonts w:ascii="Simplified Arabic" w:hAnsi="Simplified Arabic" w:cs="Simplified Arabic" w:hint="cs"/>
          <w:sz w:val="32"/>
          <w:szCs w:val="32"/>
          <w:rtl/>
        </w:rPr>
        <w:t xml:space="preserve">     خلية الحوكمة بوزارة التربية.</w:t>
      </w:r>
    </w:p>
    <w:p w:rsidR="00BF2C43" w:rsidRPr="00916FA8" w:rsidRDefault="00BF2C43" w:rsidP="00BF2C43">
      <w:pPr>
        <w:autoSpaceDE w:val="0"/>
        <w:autoSpaceDN w:val="0"/>
        <w:adjustRightInd w:val="0"/>
        <w:rPr>
          <w:rFonts w:ascii="Simplified Arabic" w:hAnsi="Simplified Arabic" w:cs="Simplified Arabic"/>
          <w:i/>
          <w:sz w:val="20"/>
          <w:szCs w:val="20"/>
          <w:rtl/>
        </w:rPr>
      </w:pPr>
    </w:p>
    <w:p w:rsidR="00BF2C43" w:rsidRPr="00916FA8" w:rsidRDefault="00BF2C43" w:rsidP="00EB7654">
      <w:pPr>
        <w:pStyle w:val="Paragraphedeliste"/>
        <w:numPr>
          <w:ilvl w:val="0"/>
          <w:numId w:val="12"/>
        </w:numPr>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w:t>
      </w:r>
      <w:r w:rsidRPr="00916FA8">
        <w:rPr>
          <w:rFonts w:ascii="Simplified Arabic" w:hAnsi="Simplified Arabic" w:cs="Simplified Arabic"/>
          <w:b/>
          <w:bCs/>
          <w:sz w:val="28"/>
          <w:szCs w:val="28"/>
          <w:u w:val="single"/>
        </w:rPr>
        <w:t>2020</w:t>
      </w:r>
      <w:r w:rsidRPr="00916FA8">
        <w:rPr>
          <w:rFonts w:ascii="Simplified Arabic" w:hAnsi="Simplified Arabic" w:cs="Simplified Arabic"/>
          <w:b/>
          <w:bCs/>
          <w:sz w:val="28"/>
          <w:szCs w:val="28"/>
          <w:u w:val="single"/>
          <w:rtl/>
        </w:rPr>
        <w:t xml:space="preserve"> : </w:t>
      </w:r>
    </w:p>
    <w:p w:rsidR="00BF2C43" w:rsidRPr="00916FA8" w:rsidRDefault="00BF2C43" w:rsidP="00BF2C43">
      <w:pPr>
        <w:autoSpaceDE w:val="0"/>
        <w:autoSpaceDN w:val="0"/>
        <w:adjustRightInd w:val="0"/>
        <w:spacing w:before="120" w:after="120"/>
        <w:ind w:left="786"/>
        <w:rPr>
          <w:rFonts w:ascii="Simplified Arabic" w:hAnsi="Simplified Arabic" w:cs="Simplified Arabic"/>
          <w:i/>
          <w:sz w:val="2"/>
          <w:szCs w:val="2"/>
          <w:rtl/>
        </w:rPr>
      </w:pPr>
    </w:p>
    <w:p w:rsidR="00BF2C43" w:rsidRPr="00916FA8" w:rsidRDefault="00BF2C43" w:rsidP="00BF2C43">
      <w:pPr>
        <w:tabs>
          <w:tab w:val="left" w:pos="1014"/>
        </w:tabs>
        <w:autoSpaceDE w:val="0"/>
        <w:autoSpaceDN w:val="0"/>
        <w:adjustRightInd w:val="0"/>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تتمثل المجهودات التي تم بذلها من أجل التعريف بمقتضيات النصوص القانونية المكرسة لحق النفاذ إلى المعلومة وما تم إنجازه على المستوى التنظيمي بوزارة التربية خاصة في:</w:t>
      </w:r>
    </w:p>
    <w:p w:rsidR="00BF2C43" w:rsidRPr="00916FA8" w:rsidRDefault="00BF2C43" w:rsidP="00797BB9">
      <w:pPr>
        <w:pStyle w:val="Paragraphedeliste"/>
        <w:numPr>
          <w:ilvl w:val="0"/>
          <w:numId w:val="52"/>
        </w:numPr>
        <w:tabs>
          <w:tab w:val="left" w:pos="1014"/>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إحداث ركن قار بموقع الواب الرسمي للوزارة للتعريف بالنفاذ إلى المعلومة واجراءاته </w:t>
      </w:r>
    </w:p>
    <w:p w:rsidR="00BF2C43" w:rsidRPr="00916FA8" w:rsidRDefault="00BF2C43" w:rsidP="00797BB9">
      <w:pPr>
        <w:pStyle w:val="Paragraphedeliste"/>
        <w:numPr>
          <w:ilvl w:val="0"/>
          <w:numId w:val="52"/>
        </w:numPr>
        <w:tabs>
          <w:tab w:val="left" w:pos="1014"/>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t>إحداث ركن قار ثان مخصص للنشر الاستباقي للمعلومات،</w:t>
      </w:r>
    </w:p>
    <w:p w:rsidR="00BF2C43" w:rsidRPr="00916FA8" w:rsidRDefault="00BF2C43" w:rsidP="00797BB9">
      <w:pPr>
        <w:pStyle w:val="Paragraphedeliste"/>
        <w:numPr>
          <w:ilvl w:val="0"/>
          <w:numId w:val="52"/>
        </w:numPr>
        <w:tabs>
          <w:tab w:val="left" w:pos="1014"/>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lastRenderedPageBreak/>
        <w:t>المناشير التي تصدر عن وزير التربية مطلع كل سنة إدارية التي تحث رؤساء مختلف الهياكل الإدارية المركزية والجهوية التابعة للوزارة والمؤسسات العمومية التي تخضع لإشراف الوزارة على العمل على نشر الوثائق العامة والمعلومات التي تتعلق باختصاص الهياكل الإدارية التي يشرفون عليها</w:t>
      </w:r>
    </w:p>
    <w:p w:rsidR="00BF2C43" w:rsidRPr="00916FA8" w:rsidRDefault="00BF2C43" w:rsidP="00797BB9">
      <w:pPr>
        <w:pStyle w:val="Paragraphedeliste"/>
        <w:numPr>
          <w:ilvl w:val="0"/>
          <w:numId w:val="52"/>
        </w:numPr>
        <w:tabs>
          <w:tab w:val="left" w:pos="1014"/>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t>الندوات التي تم تنظيمها لفائدة مختلف هياكل الوزارة في الغرض</w:t>
      </w:r>
    </w:p>
    <w:p w:rsidR="00BF2C43" w:rsidRPr="00916FA8" w:rsidRDefault="00BF2C43" w:rsidP="00BF2C43">
      <w:pPr>
        <w:tabs>
          <w:tab w:val="left" w:pos="1014"/>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t>وعلى الرغم من ذلك، فقد تم التعرض إلى لإشكاليات التالية:</w:t>
      </w:r>
    </w:p>
    <w:p w:rsidR="00BF2C43" w:rsidRPr="00916FA8" w:rsidRDefault="000C56E4" w:rsidP="00797BB9">
      <w:pPr>
        <w:numPr>
          <w:ilvl w:val="0"/>
          <w:numId w:val="45"/>
        </w:numPr>
        <w:tabs>
          <w:tab w:val="left" w:pos="1014"/>
        </w:tabs>
        <w:autoSpaceDE w:val="0"/>
        <w:autoSpaceDN w:val="0"/>
        <w:adjustRightInd w:val="0"/>
        <w:ind w:left="502" w:hanging="36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بطء في معالجة مطالب النفاذ إلى المعلومة من قبل الهياكل المعنية مما يفوت الآجال</w:t>
      </w:r>
    </w:p>
    <w:p w:rsidR="00BF2C43" w:rsidRPr="00916FA8" w:rsidRDefault="000C56E4" w:rsidP="00797BB9">
      <w:pPr>
        <w:numPr>
          <w:ilvl w:val="0"/>
          <w:numId w:val="45"/>
        </w:numPr>
        <w:tabs>
          <w:tab w:val="left" w:pos="1014"/>
        </w:tabs>
        <w:autoSpaceDE w:val="0"/>
        <w:autoSpaceDN w:val="0"/>
        <w:adjustRightInd w:val="0"/>
        <w:ind w:left="502" w:hanging="36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بطء في تأثيث موقع الواب بالمعلومات التي تنتجها الهياكل الإدارية</w:t>
      </w:r>
    </w:p>
    <w:p w:rsidR="00BF2C43" w:rsidRPr="00916FA8" w:rsidRDefault="000C56E4" w:rsidP="00797BB9">
      <w:pPr>
        <w:numPr>
          <w:ilvl w:val="0"/>
          <w:numId w:val="45"/>
        </w:numPr>
        <w:tabs>
          <w:tab w:val="left" w:pos="1014"/>
        </w:tabs>
        <w:autoSpaceDE w:val="0"/>
        <w:autoSpaceDN w:val="0"/>
        <w:adjustRightInd w:val="0"/>
        <w:ind w:left="502" w:hanging="36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تكريس لتقاليد التعاطي السري للمعلومات العامة</w:t>
      </w:r>
    </w:p>
    <w:p w:rsidR="00BF2C43" w:rsidRPr="00916FA8" w:rsidRDefault="000C56E4" w:rsidP="00797BB9">
      <w:pPr>
        <w:numPr>
          <w:ilvl w:val="0"/>
          <w:numId w:val="45"/>
        </w:numPr>
        <w:tabs>
          <w:tab w:val="left" w:pos="1014"/>
        </w:tabs>
        <w:autoSpaceDE w:val="0"/>
        <w:autoSpaceDN w:val="0"/>
        <w:adjustRightInd w:val="0"/>
        <w:ind w:left="502" w:hanging="36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إفراط في الالتزام بواجب التحفظ كواجب قانوني محمول على العون العمومي</w:t>
      </w:r>
    </w:p>
    <w:p w:rsidR="00BF2C43" w:rsidRPr="00916FA8" w:rsidRDefault="000C56E4" w:rsidP="00797BB9">
      <w:pPr>
        <w:numPr>
          <w:ilvl w:val="0"/>
          <w:numId w:val="45"/>
        </w:numPr>
        <w:tabs>
          <w:tab w:val="left" w:pos="1014"/>
        </w:tabs>
        <w:autoSpaceDE w:val="0"/>
        <w:autoSpaceDN w:val="0"/>
        <w:adjustRightInd w:val="0"/>
        <w:ind w:left="502" w:hanging="36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F2C43" w:rsidRPr="00916FA8">
        <w:rPr>
          <w:rFonts w:ascii="Simplified Arabic" w:hAnsi="Simplified Arabic" w:cs="Simplified Arabic"/>
          <w:sz w:val="32"/>
          <w:szCs w:val="32"/>
          <w:rtl/>
        </w:rPr>
        <w:t>الميل نحو التعامل بحذر مع طالبي الخدمات</w:t>
      </w:r>
    </w:p>
    <w:p w:rsidR="00BF2C43" w:rsidRPr="00916FA8" w:rsidRDefault="00BF2C43" w:rsidP="00BF2C43">
      <w:pPr>
        <w:tabs>
          <w:tab w:val="left" w:pos="1014"/>
        </w:tabs>
        <w:autoSpaceDE w:val="0"/>
        <w:autoSpaceDN w:val="0"/>
        <w:adjustRightInd w:val="0"/>
        <w:ind w:left="142"/>
        <w:jc w:val="both"/>
        <w:rPr>
          <w:rFonts w:ascii="Simplified Arabic" w:hAnsi="Simplified Arabic" w:cs="Simplified Arabic"/>
          <w:sz w:val="32"/>
          <w:szCs w:val="32"/>
          <w:rtl/>
        </w:rPr>
      </w:pPr>
      <w:r w:rsidRPr="00916FA8">
        <w:rPr>
          <w:rFonts w:ascii="Simplified Arabic" w:hAnsi="Simplified Arabic" w:cs="Simplified Arabic"/>
          <w:sz w:val="32"/>
          <w:szCs w:val="32"/>
          <w:rtl/>
        </w:rPr>
        <w:t>ويمكن تفسير وجود هذه الإشكاليات التي تساهم في التأخر لتحقيق أكبر نسبة استجابة لتوفير المعلومات وتحول دون تحقيق النجاعة المطلوبة لتكريس مبدأ النفاذ إلى المعلومة كنتيجة للعوامل التالية:</w:t>
      </w:r>
    </w:p>
    <w:p w:rsidR="00BF2C43" w:rsidRPr="00916FA8" w:rsidRDefault="00BF2C43" w:rsidP="00797BB9">
      <w:pPr>
        <w:numPr>
          <w:ilvl w:val="0"/>
          <w:numId w:val="53"/>
        </w:numPr>
        <w:tabs>
          <w:tab w:val="left" w:pos="1014"/>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وجود ضبابية في التشريع تتجلى بالخصوص على مستوى التطبيق الفعلي والعملي لمقتضيات القانون الأساسي لحماية المعطيات الشخصية، وكذلك تطبيق قواعد المجلة الجنائية التي تكرس عقوبات سالبة للحرية عند ثبوت افشاء السر المهني، وأخيرا الفصل </w:t>
      </w:r>
      <w:r w:rsidRPr="00916FA8">
        <w:rPr>
          <w:rFonts w:ascii="Simplified Arabic" w:hAnsi="Simplified Arabic" w:cs="Simplified Arabic"/>
          <w:sz w:val="32"/>
          <w:szCs w:val="32"/>
        </w:rPr>
        <w:t>7</w:t>
      </w:r>
      <w:r w:rsidRPr="00916FA8">
        <w:rPr>
          <w:rFonts w:ascii="Simplified Arabic" w:hAnsi="Simplified Arabic" w:cs="Simplified Arabic"/>
          <w:sz w:val="32"/>
          <w:szCs w:val="32"/>
          <w:rtl/>
        </w:rPr>
        <w:t xml:space="preserve"> من قانون الوظيفة العمومية الذي يفرض على العون العمومي كتمان السر المهني في كل ما يتعلق بالوقائع والمعلومات التي تصل إلى علمه أثناء ممارسة وظيفته</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 xml:space="preserve"> بمناسبة مباشرته لها، "ولا يمكن أن يعفى العون العمومي من واجب كتمان السر</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 xml:space="preserve"> أن يرفع عنه التحجير.... إلا برخصة كتابية من رئيس الإدارة التي يتبعها"</w:t>
      </w:r>
    </w:p>
    <w:p w:rsidR="00BF2C43" w:rsidRPr="00916FA8" w:rsidRDefault="00BF2C43" w:rsidP="00797BB9">
      <w:pPr>
        <w:numPr>
          <w:ilvl w:val="0"/>
          <w:numId w:val="53"/>
        </w:numPr>
        <w:tabs>
          <w:tab w:val="left" w:pos="1014"/>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t>غياب الضمانات القانونية عند الخطأ في التقدير عن حسن نية.</w:t>
      </w:r>
    </w:p>
    <w:p w:rsidR="00BF2C43" w:rsidRPr="00916FA8" w:rsidRDefault="00BF2C43" w:rsidP="004A6A0E">
      <w:pPr>
        <w:numPr>
          <w:ilvl w:val="0"/>
          <w:numId w:val="53"/>
        </w:numPr>
        <w:tabs>
          <w:tab w:val="left" w:pos="1014"/>
        </w:tabs>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t>تأخر صدور</w:t>
      </w:r>
      <w:r w:rsidR="004A6A0E">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 xml:space="preserve">الأوامر الحكومية المكملة والمفسرة للقانون الأساسي المتعلق بالنفاذ إلى المعلومة منذ صدوره سنة </w:t>
      </w:r>
      <w:r w:rsidRPr="00110735">
        <w:rPr>
          <w:rFonts w:ascii="Simplified Arabic" w:hAnsi="Simplified Arabic" w:cs="Simplified Arabic"/>
          <w:sz w:val="28"/>
          <w:szCs w:val="28"/>
        </w:rPr>
        <w:t>2016</w:t>
      </w:r>
    </w:p>
    <w:p w:rsidR="00BF2C43" w:rsidRDefault="00BF2C43" w:rsidP="00BF2C43">
      <w:pPr>
        <w:autoSpaceDE w:val="0"/>
        <w:autoSpaceDN w:val="0"/>
        <w:adjustRightInd w:val="0"/>
        <w:jc w:val="both"/>
        <w:rPr>
          <w:rFonts w:ascii="Simplified Arabic" w:hAnsi="Simplified Arabic" w:cs="Simplified Arabic"/>
          <w:i/>
          <w:sz w:val="14"/>
          <w:szCs w:val="14"/>
          <w:rtl/>
        </w:rPr>
      </w:pPr>
    </w:p>
    <w:p w:rsidR="005C317D" w:rsidRDefault="005C317D" w:rsidP="00BF2C43">
      <w:pPr>
        <w:autoSpaceDE w:val="0"/>
        <w:autoSpaceDN w:val="0"/>
        <w:adjustRightInd w:val="0"/>
        <w:jc w:val="both"/>
        <w:rPr>
          <w:rFonts w:ascii="Simplified Arabic" w:hAnsi="Simplified Arabic" w:cs="Simplified Arabic"/>
          <w:i/>
          <w:sz w:val="14"/>
          <w:szCs w:val="14"/>
          <w:rtl/>
        </w:rPr>
      </w:pPr>
    </w:p>
    <w:p w:rsidR="005C317D" w:rsidRDefault="005C317D" w:rsidP="00BF2C43">
      <w:pPr>
        <w:autoSpaceDE w:val="0"/>
        <w:autoSpaceDN w:val="0"/>
        <w:adjustRightInd w:val="0"/>
        <w:jc w:val="both"/>
        <w:rPr>
          <w:rFonts w:ascii="Simplified Arabic" w:hAnsi="Simplified Arabic" w:cs="Simplified Arabic"/>
          <w:i/>
          <w:sz w:val="14"/>
          <w:szCs w:val="14"/>
          <w:rtl/>
        </w:rPr>
      </w:pPr>
    </w:p>
    <w:p w:rsidR="005C317D" w:rsidRPr="00916FA8" w:rsidRDefault="005C317D" w:rsidP="00BF2C43">
      <w:pPr>
        <w:autoSpaceDE w:val="0"/>
        <w:autoSpaceDN w:val="0"/>
        <w:adjustRightInd w:val="0"/>
        <w:jc w:val="both"/>
        <w:rPr>
          <w:rFonts w:ascii="Simplified Arabic" w:hAnsi="Simplified Arabic" w:cs="Simplified Arabic"/>
          <w:i/>
          <w:sz w:val="14"/>
          <w:szCs w:val="14"/>
          <w:rtl/>
        </w:rPr>
      </w:pPr>
    </w:p>
    <w:p w:rsidR="00BF2C43" w:rsidRDefault="00BF2C43" w:rsidP="00797BB9">
      <w:pPr>
        <w:pStyle w:val="Paragraphedeliste"/>
        <w:numPr>
          <w:ilvl w:val="0"/>
          <w:numId w:val="44"/>
        </w:numPr>
        <w:spacing w:after="160" w:line="259" w:lineRule="auto"/>
        <w:rPr>
          <w:rFonts w:ascii="Simplified Arabic" w:hAnsi="Simplified Arabic" w:cs="Simplified Arabic"/>
          <w:b/>
          <w:bCs/>
          <w:sz w:val="28"/>
          <w:szCs w:val="28"/>
          <w:u w:val="single"/>
        </w:rPr>
      </w:pPr>
      <w:r w:rsidRPr="004A6A0E">
        <w:rPr>
          <w:rFonts w:ascii="Simplified Arabic" w:hAnsi="Simplified Arabic" w:cs="Simplified Arabic"/>
          <w:b/>
          <w:bCs/>
          <w:sz w:val="28"/>
          <w:szCs w:val="28"/>
          <w:u w:val="single"/>
          <w:rtl/>
        </w:rPr>
        <w:lastRenderedPageBreak/>
        <w:t>المؤشر 2.3.9 نسبة المؤسسات التربوية التي خضعت لتقييم خارجي لأدائها</w:t>
      </w:r>
    </w:p>
    <w:tbl>
      <w:tblPr>
        <w:tblStyle w:val="TableauGrille1Clair-Accentuation51"/>
        <w:tblpPr w:leftFromText="141" w:rightFromText="141" w:vertAnchor="text" w:horzAnchor="margin" w:tblpXSpec="center" w:tblpY="39"/>
        <w:bidiVisual/>
        <w:tblW w:w="10632" w:type="dxa"/>
        <w:jc w:val="center"/>
        <w:tblLayout w:type="fixed"/>
        <w:tblLook w:val="04A0" w:firstRow="1" w:lastRow="0" w:firstColumn="1" w:lastColumn="0" w:noHBand="0" w:noVBand="1"/>
      </w:tblPr>
      <w:tblGrid>
        <w:gridCol w:w="2775"/>
        <w:gridCol w:w="758"/>
        <w:gridCol w:w="807"/>
        <w:gridCol w:w="806"/>
        <w:gridCol w:w="806"/>
        <w:gridCol w:w="1170"/>
        <w:gridCol w:w="1170"/>
        <w:gridCol w:w="1170"/>
        <w:gridCol w:w="1170"/>
      </w:tblGrid>
      <w:tr w:rsidR="004A6A0E" w:rsidRPr="00916FA8" w:rsidTr="004A6A0E">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775" w:type="dxa"/>
            <w:vMerge w:val="restart"/>
            <w:noWrap/>
            <w:vAlign w:val="center"/>
            <w:hideMark/>
          </w:tcPr>
          <w:p w:rsidR="004A6A0E" w:rsidRPr="00916FA8" w:rsidRDefault="004A6A0E" w:rsidP="006360E0">
            <w:pPr>
              <w:keepNext/>
              <w:jc w:val="center"/>
              <w:rPr>
                <w:rFonts w:ascii="Simplified Arabic" w:hAnsi="Simplified Arabic" w:cs="Simplified Arabic"/>
                <w:color w:val="000000"/>
              </w:rPr>
            </w:pPr>
            <w:r w:rsidRPr="00916FA8">
              <w:rPr>
                <w:rFonts w:ascii="Simplified Arabic" w:hAnsi="Simplified Arabic" w:cs="Simplified Arabic"/>
                <w:color w:val="000000"/>
                <w:rtl/>
              </w:rPr>
              <w:t xml:space="preserve">الهدف </w:t>
            </w:r>
            <w:r w:rsidR="0059701D">
              <w:rPr>
                <w:rFonts w:ascii="Simplified Arabic" w:hAnsi="Simplified Arabic" w:cs="Simplified Arabic" w:hint="cs"/>
                <w:color w:val="000000"/>
                <w:rtl/>
              </w:rPr>
              <w:t>3</w:t>
            </w:r>
            <w:r w:rsidR="006360E0">
              <w:rPr>
                <w:rtl/>
              </w:rPr>
              <w:t xml:space="preserve"> </w:t>
            </w:r>
            <w:r w:rsidR="006360E0" w:rsidRPr="006360E0">
              <w:rPr>
                <w:rFonts w:ascii="Simplified Arabic" w:hAnsi="Simplified Arabic" w:cs="Simplified Arabic"/>
                <w:color w:val="000000"/>
                <w:rtl/>
              </w:rPr>
              <w:t>إرساء آليات الحوكمة والتواصل التعريف بالهدف :</w:t>
            </w:r>
          </w:p>
        </w:tc>
        <w:tc>
          <w:tcPr>
            <w:tcW w:w="758" w:type="dxa"/>
            <w:vMerge w:val="restart"/>
            <w:vAlign w:val="center"/>
            <w:hideMark/>
          </w:tcPr>
          <w:p w:rsidR="004A6A0E" w:rsidRPr="00916FA8" w:rsidRDefault="004A6A0E"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4A6A0E" w:rsidRPr="00916FA8" w:rsidRDefault="004A6A0E"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4A6A0E" w:rsidRPr="00916FA8" w:rsidRDefault="004A6A0E"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4A6A0E" w:rsidRPr="00916FA8" w:rsidRDefault="004A6A0E"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4A6A0E" w:rsidRPr="00916FA8"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4A6A0E" w:rsidRPr="00C94BA7"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4A6A0E" w:rsidRPr="00916FA8"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4A6A0E" w:rsidRPr="00916FA8"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4A6A0E" w:rsidRPr="00916FA8"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4A6A0E" w:rsidRPr="00916FA8"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4A6A0E" w:rsidRPr="00916FA8" w:rsidTr="004A6A0E">
        <w:trPr>
          <w:trHeight w:val="624"/>
          <w:jc w:val="center"/>
        </w:trPr>
        <w:tc>
          <w:tcPr>
            <w:cnfStyle w:val="001000000000" w:firstRow="0" w:lastRow="0" w:firstColumn="1" w:lastColumn="0" w:oddVBand="0" w:evenVBand="0" w:oddHBand="0" w:evenHBand="0" w:firstRowFirstColumn="0" w:firstRowLastColumn="0" w:lastRowFirstColumn="0" w:lastRowLastColumn="0"/>
            <w:tcW w:w="2775" w:type="dxa"/>
            <w:vMerge/>
            <w:vAlign w:val="center"/>
            <w:hideMark/>
          </w:tcPr>
          <w:p w:rsidR="004A6A0E" w:rsidRPr="00916FA8" w:rsidRDefault="004A6A0E" w:rsidP="004A6A0E">
            <w:pPr>
              <w:bidi w:val="0"/>
              <w:jc w:val="center"/>
              <w:rPr>
                <w:rFonts w:ascii="Simplified Arabic" w:hAnsi="Simplified Arabic" w:cs="Simplified Arabic"/>
                <w:color w:val="000000"/>
              </w:rPr>
            </w:pPr>
          </w:p>
        </w:tc>
        <w:tc>
          <w:tcPr>
            <w:tcW w:w="758" w:type="dxa"/>
            <w:vMerge/>
            <w:vAlign w:val="center"/>
            <w:hideMark/>
          </w:tcPr>
          <w:p w:rsidR="004A6A0E" w:rsidRPr="00916FA8" w:rsidRDefault="004A6A0E" w:rsidP="004A6A0E">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4A6A0E" w:rsidRPr="00916FA8"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2018</w:t>
            </w:r>
          </w:p>
        </w:tc>
        <w:tc>
          <w:tcPr>
            <w:tcW w:w="806" w:type="dxa"/>
            <w:noWrap/>
            <w:vAlign w:val="center"/>
          </w:tcPr>
          <w:p w:rsidR="004A6A0E" w:rsidRPr="00916FA8"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2019</w:t>
            </w:r>
          </w:p>
        </w:tc>
        <w:tc>
          <w:tcPr>
            <w:tcW w:w="806" w:type="dxa"/>
            <w:noWrap/>
            <w:vAlign w:val="center"/>
          </w:tcPr>
          <w:p w:rsidR="004A6A0E" w:rsidRPr="00916FA8"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Pr>
              <w:t>2020</w:t>
            </w:r>
          </w:p>
        </w:tc>
        <w:tc>
          <w:tcPr>
            <w:tcW w:w="1170" w:type="dxa"/>
            <w:noWrap/>
            <w:vAlign w:val="center"/>
          </w:tcPr>
          <w:p w:rsidR="004A6A0E" w:rsidRPr="00916FA8"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916FA8">
              <w:rPr>
                <w:rFonts w:ascii="Simplified Arabic" w:hAnsi="Simplified Arabic" w:cs="Simplified Arabic"/>
                <w:b/>
                <w:bCs/>
                <w:rtl/>
              </w:rPr>
              <w:t>2020</w:t>
            </w:r>
          </w:p>
        </w:tc>
        <w:tc>
          <w:tcPr>
            <w:tcW w:w="1170" w:type="dxa"/>
            <w:vAlign w:val="center"/>
          </w:tcPr>
          <w:p w:rsidR="004A6A0E" w:rsidRPr="00916FA8"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(2)/(1)</w:t>
            </w:r>
          </w:p>
        </w:tc>
        <w:tc>
          <w:tcPr>
            <w:tcW w:w="1170" w:type="dxa"/>
            <w:vAlign w:val="center"/>
          </w:tcPr>
          <w:p w:rsidR="004A6A0E" w:rsidRPr="00916FA8"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2021</w:t>
            </w:r>
          </w:p>
        </w:tc>
        <w:tc>
          <w:tcPr>
            <w:tcW w:w="1170" w:type="dxa"/>
            <w:vAlign w:val="center"/>
          </w:tcPr>
          <w:p w:rsidR="004A6A0E" w:rsidRPr="00916FA8"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916FA8">
              <w:rPr>
                <w:rFonts w:ascii="Simplified Arabic" w:hAnsi="Simplified Arabic" w:cs="Simplified Arabic"/>
                <w:b/>
                <w:bCs/>
                <w:rtl/>
              </w:rPr>
              <w:t>2022</w:t>
            </w:r>
          </w:p>
        </w:tc>
      </w:tr>
      <w:tr w:rsidR="004A6A0E" w:rsidRPr="00916FA8" w:rsidTr="004A6A0E">
        <w:trPr>
          <w:trHeight w:val="797"/>
          <w:jc w:val="center"/>
        </w:trPr>
        <w:tc>
          <w:tcPr>
            <w:cnfStyle w:val="001000000000" w:firstRow="0" w:lastRow="0" w:firstColumn="1" w:lastColumn="0" w:oddVBand="0" w:evenVBand="0" w:oddHBand="0" w:evenHBand="0" w:firstRowFirstColumn="0" w:firstRowLastColumn="0" w:lastRowFirstColumn="0" w:lastRowLastColumn="0"/>
            <w:tcW w:w="2775" w:type="dxa"/>
            <w:noWrap/>
            <w:vAlign w:val="center"/>
          </w:tcPr>
          <w:p w:rsidR="004A6A0E" w:rsidRPr="001A65EC" w:rsidRDefault="004A6A0E" w:rsidP="004A6A0E">
            <w:pPr>
              <w:jc w:val="center"/>
              <w:rPr>
                <w:rFonts w:ascii="Simplified Arabic" w:hAnsi="Simplified Arabic" w:cs="Simplified Arabic"/>
                <w:color w:val="000000"/>
              </w:rPr>
            </w:pPr>
            <w:r>
              <w:rPr>
                <w:rFonts w:ascii="Simplified Arabic" w:hAnsi="Simplified Arabic" w:cs="Simplified Arabic"/>
                <w:color w:val="000000"/>
                <w:rtl/>
              </w:rPr>
              <w:t>•</w:t>
            </w:r>
            <w:r>
              <w:rPr>
                <w:rFonts w:ascii="Simplified Arabic" w:hAnsi="Simplified Arabic" w:cs="Simplified Arabic" w:hint="cs"/>
                <w:color w:val="000000"/>
                <w:rtl/>
              </w:rPr>
              <w:t xml:space="preserve"> </w:t>
            </w:r>
            <w:r w:rsidRPr="004A6A0E">
              <w:rPr>
                <w:rFonts w:ascii="Simplified Arabic" w:hAnsi="Simplified Arabic" w:cs="Simplified Arabic"/>
                <w:color w:val="000000"/>
                <w:rtl/>
              </w:rPr>
              <w:t>المؤشر 2.3.9 نسبة المؤسسات التربوية التي خضعت لتقييم خارجي لأدائها</w:t>
            </w:r>
          </w:p>
        </w:tc>
        <w:tc>
          <w:tcPr>
            <w:tcW w:w="758" w:type="dxa"/>
            <w:noWrap/>
            <w:vAlign w:val="center"/>
            <w:hideMark/>
          </w:tcPr>
          <w:p w:rsidR="004A6A0E" w:rsidRPr="005A4702"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5A4702">
              <w:t>%</w:t>
            </w:r>
          </w:p>
        </w:tc>
        <w:tc>
          <w:tcPr>
            <w:tcW w:w="807" w:type="dxa"/>
            <w:noWrap/>
            <w:vAlign w:val="center"/>
          </w:tcPr>
          <w:p w:rsidR="004A6A0E" w:rsidRPr="005A4702"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5A4702">
              <w:t>13</w:t>
            </w:r>
          </w:p>
        </w:tc>
        <w:tc>
          <w:tcPr>
            <w:tcW w:w="806" w:type="dxa"/>
            <w:noWrap/>
            <w:vAlign w:val="center"/>
          </w:tcPr>
          <w:p w:rsidR="004A6A0E" w:rsidRPr="005A4702"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5A4702">
              <w:t>13</w:t>
            </w:r>
          </w:p>
        </w:tc>
        <w:tc>
          <w:tcPr>
            <w:tcW w:w="806" w:type="dxa"/>
            <w:noWrap/>
            <w:vAlign w:val="center"/>
          </w:tcPr>
          <w:p w:rsidR="004A6A0E" w:rsidRPr="005A4702"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5A4702">
              <w:t>80</w:t>
            </w:r>
          </w:p>
        </w:tc>
        <w:tc>
          <w:tcPr>
            <w:tcW w:w="1170" w:type="dxa"/>
            <w:noWrap/>
            <w:vAlign w:val="center"/>
          </w:tcPr>
          <w:p w:rsidR="004A6A0E" w:rsidRPr="005A4702"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5A4702">
              <w:t>0</w:t>
            </w:r>
          </w:p>
        </w:tc>
        <w:tc>
          <w:tcPr>
            <w:tcW w:w="1170" w:type="dxa"/>
            <w:vAlign w:val="center"/>
          </w:tcPr>
          <w:p w:rsidR="004A6A0E" w:rsidRPr="005A4702"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5A4702">
              <w:t>-</w:t>
            </w:r>
          </w:p>
        </w:tc>
        <w:tc>
          <w:tcPr>
            <w:tcW w:w="1170" w:type="dxa"/>
            <w:vAlign w:val="center"/>
          </w:tcPr>
          <w:p w:rsidR="004A6A0E" w:rsidRPr="005A4702"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5A4702">
              <w:t>-</w:t>
            </w:r>
          </w:p>
        </w:tc>
        <w:tc>
          <w:tcPr>
            <w:tcW w:w="1170" w:type="dxa"/>
            <w:vAlign w:val="center"/>
          </w:tcPr>
          <w:p w:rsidR="004A6A0E"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5A4702">
              <w:t>-</w:t>
            </w:r>
          </w:p>
        </w:tc>
      </w:tr>
    </w:tbl>
    <w:p w:rsidR="00BF2C43" w:rsidRPr="004A6A0E" w:rsidRDefault="00BF2C43" w:rsidP="004A6A0E">
      <w:pPr>
        <w:tabs>
          <w:tab w:val="left" w:pos="502"/>
        </w:tabs>
        <w:autoSpaceDE w:val="0"/>
        <w:autoSpaceDN w:val="0"/>
        <w:adjustRightInd w:val="0"/>
        <w:rPr>
          <w:rFonts w:ascii="Simplified Arabic" w:hAnsi="Simplified Arabic" w:cs="Simplified Arabic"/>
          <w:b/>
          <w:bCs/>
          <w:sz w:val="28"/>
          <w:szCs w:val="28"/>
          <w:u w:val="single"/>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 xml:space="preserve">تعريف المؤشر </w:t>
      </w:r>
    </w:p>
    <w:p w:rsidR="00BF2C43" w:rsidRPr="00916FA8" w:rsidRDefault="00BF2C43" w:rsidP="00BF2C43">
      <w:pPr>
        <w:tabs>
          <w:tab w:val="left" w:pos="502"/>
        </w:tabs>
        <w:autoSpaceDE w:val="0"/>
        <w:autoSpaceDN w:val="0"/>
        <w:adjustRightInd w:val="0"/>
        <w:rPr>
          <w:rFonts w:ascii="Simplified Arabic" w:hAnsi="Simplified Arabic" w:cs="Simplified Arabic"/>
          <w:b/>
          <w:bCs/>
          <w:sz w:val="16"/>
          <w:szCs w:val="16"/>
          <w:u w:val="single"/>
          <w:rtl/>
        </w:rPr>
      </w:pPr>
    </w:p>
    <w:p w:rsidR="00BF2C43" w:rsidRPr="00916FA8" w:rsidRDefault="00BF2C43" w:rsidP="00BF2C43">
      <w:pPr>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i/>
          <w:sz w:val="40"/>
          <w:szCs w:val="40"/>
          <w:rtl/>
        </w:rPr>
        <w:t xml:space="preserve"> </w:t>
      </w:r>
      <w:r w:rsidRPr="00916FA8">
        <w:rPr>
          <w:rFonts w:ascii="Simplified Arabic" w:hAnsi="Simplified Arabic" w:cs="Simplified Arabic"/>
          <w:sz w:val="32"/>
          <w:szCs w:val="32"/>
          <w:rtl/>
        </w:rPr>
        <w:t>يهدف هذا المؤشر الى تقييم دوري لأداء كافّة المؤسّسات التربويّة في مختلف مراحل التعليم. ولبلوغ هذه الغاية، ونظرا للعدد الهام للمؤسّسات التربويّة والذي يفوق ستة آلاف مؤسّسة، يتم قيس نسبة المؤسّسات التي انخرطت في هذا النظام التقييمي والمؤسسات التي بقيت خارج هذا النظام بصفة منتظمة.</w:t>
      </w:r>
    </w:p>
    <w:p w:rsidR="00BF2C43" w:rsidRPr="00916FA8" w:rsidRDefault="00BF2C43" w:rsidP="00BF2C43">
      <w:pPr>
        <w:autoSpaceDE w:val="0"/>
        <w:autoSpaceDN w:val="0"/>
        <w:adjustRightInd w:val="0"/>
        <w:jc w:val="both"/>
        <w:rPr>
          <w:rFonts w:ascii="Simplified Arabic" w:hAnsi="Simplified Arabic" w:cs="Simplified Arabic"/>
          <w:sz w:val="2"/>
          <w:szCs w:val="2"/>
          <w:rtl/>
        </w:rPr>
      </w:pPr>
    </w:p>
    <w:p w:rsidR="00BF2C43" w:rsidRPr="00916FA8" w:rsidRDefault="00BF2C43" w:rsidP="00BF2C43">
      <w:pPr>
        <w:autoSpaceDE w:val="0"/>
        <w:autoSpaceDN w:val="0"/>
        <w:adjustRightInd w:val="0"/>
        <w:ind w:left="502"/>
        <w:rPr>
          <w:rFonts w:ascii="Simplified Arabic" w:hAnsi="Simplified Arabic" w:cs="Simplified Arabic"/>
          <w:sz w:val="6"/>
          <w:szCs w:val="6"/>
          <w:rtl/>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طريقة احتساب المؤشر</w:t>
      </w:r>
    </w:p>
    <w:p w:rsidR="00BF2C43" w:rsidRPr="00916FA8" w:rsidRDefault="00BF2C43" w:rsidP="00BF2C43">
      <w:pPr>
        <w:pStyle w:val="Paragraphedeliste"/>
        <w:tabs>
          <w:tab w:val="left" w:pos="502"/>
        </w:tabs>
        <w:autoSpaceDE w:val="0"/>
        <w:autoSpaceDN w:val="0"/>
        <w:adjustRightInd w:val="0"/>
        <w:ind w:left="785"/>
        <w:rPr>
          <w:rFonts w:ascii="Simplified Arabic" w:hAnsi="Simplified Arabic" w:cs="Simplified Arabic"/>
          <w:b/>
          <w:bCs/>
          <w:sz w:val="28"/>
          <w:szCs w:val="28"/>
          <w:u w:val="single"/>
          <w:rtl/>
        </w:rPr>
      </w:pPr>
    </w:p>
    <w:p w:rsidR="00BF2C43" w:rsidRPr="00916FA8" w:rsidRDefault="005E76D3" w:rsidP="00BF2C43">
      <w:pPr>
        <w:pBdr>
          <w:top w:val="double" w:sz="4" w:space="1" w:color="auto"/>
          <w:left w:val="double" w:sz="4" w:space="4" w:color="auto"/>
          <w:bottom w:val="double" w:sz="4" w:space="1" w:color="auto"/>
          <w:right w:val="double" w:sz="4" w:space="4" w:color="auto"/>
        </w:pBdr>
        <w:tabs>
          <w:tab w:val="left" w:pos="502"/>
        </w:tabs>
        <w:autoSpaceDE w:val="0"/>
        <w:autoSpaceDN w:val="0"/>
        <w:adjustRightInd w:val="0"/>
        <w:ind w:left="502"/>
        <w:jc w:val="center"/>
        <w:rPr>
          <w:rFonts w:ascii="Simplified Arabic" w:hAnsi="Simplified Arabic" w:cs="Simplified Arabic"/>
          <w:i/>
          <w:sz w:val="40"/>
          <w:szCs w:val="40"/>
        </w:rPr>
      </w:pPr>
      <m:oMath>
        <m:f>
          <m:fPr>
            <m:ctrlPr>
              <w:rPr>
                <w:rFonts w:ascii="Cambria Math" w:hAnsi="Cambria Math" w:cs="Simplified Arabic"/>
                <w:i/>
                <w:sz w:val="40"/>
                <w:szCs w:val="40"/>
              </w:rPr>
            </m:ctrlPr>
          </m:fPr>
          <m:num>
            <m:r>
              <w:rPr>
                <w:rFonts w:ascii="Cambria Math" w:hAnsi="Cambria Math" w:cs="Simplified Arabic"/>
                <w:sz w:val="40"/>
                <w:szCs w:val="40"/>
                <w:rtl/>
              </w:rPr>
              <m:t>لأدائها داخلي تقييم إلى خضعت التي المؤسسات عدد</m:t>
            </m:r>
          </m:num>
          <m:den>
            <m:r>
              <w:rPr>
                <w:rFonts w:ascii="Cambria Math" w:hAnsi="Cambria Math" w:cs="Simplified Arabic"/>
                <w:sz w:val="40"/>
                <w:szCs w:val="40"/>
                <w:rtl/>
              </w:rPr>
              <m:t>التربوية للمؤسسات الجملي العدد</m:t>
            </m:r>
          </m:den>
        </m:f>
      </m:oMath>
      <w:r w:rsidR="00BF2C43" w:rsidRPr="00916FA8">
        <w:rPr>
          <w:rFonts w:ascii="Simplified Arabic" w:hAnsi="Simplified Arabic" w:cs="Simplified Arabic"/>
          <w:i/>
          <w:sz w:val="40"/>
          <w:szCs w:val="40"/>
          <w:rtl/>
        </w:rPr>
        <w:t>*100</w:t>
      </w: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i/>
          <w:sz w:val="40"/>
          <w:szCs w:val="40"/>
          <w:rtl/>
        </w:rPr>
      </w:pPr>
      <w:r w:rsidRPr="00916FA8">
        <w:rPr>
          <w:rFonts w:ascii="Simplified Arabic" w:hAnsi="Simplified Arabic" w:cs="Simplified Arabic"/>
          <w:b/>
          <w:bCs/>
          <w:sz w:val="28"/>
          <w:szCs w:val="28"/>
          <w:u w:val="single"/>
          <w:rtl/>
        </w:rPr>
        <w:t>مصدر المعلومات</w:t>
      </w:r>
    </w:p>
    <w:p w:rsidR="00BF2C43" w:rsidRPr="00916FA8" w:rsidRDefault="00BF2C43" w:rsidP="00BF2C43">
      <w:pPr>
        <w:autoSpaceDE w:val="0"/>
        <w:autoSpaceDN w:val="0"/>
        <w:adjustRightInd w:val="0"/>
        <w:rPr>
          <w:rFonts w:ascii="Simplified Arabic" w:hAnsi="Simplified Arabic" w:cs="Simplified Arabic"/>
          <w:sz w:val="32"/>
          <w:szCs w:val="32"/>
          <w:rtl/>
        </w:rPr>
      </w:pPr>
      <w:r w:rsidRPr="00916FA8">
        <w:rPr>
          <w:rFonts w:ascii="Simplified Arabic" w:hAnsi="Simplified Arabic" w:cs="Simplified Arabic"/>
          <w:sz w:val="32"/>
          <w:szCs w:val="32"/>
          <w:rtl/>
        </w:rPr>
        <w:t>تستمد المعلومات من المعطيات الإحصائية الصادرة عن الإدارة العامة للتقييم والجودة.</w:t>
      </w:r>
    </w:p>
    <w:p w:rsidR="00BF2C43" w:rsidRPr="00916FA8" w:rsidRDefault="00BF2C43" w:rsidP="00BF2C43">
      <w:pPr>
        <w:autoSpaceDE w:val="0"/>
        <w:autoSpaceDN w:val="0"/>
        <w:adjustRightInd w:val="0"/>
        <w:rPr>
          <w:rFonts w:ascii="Simplified Arabic" w:hAnsi="Simplified Arabic" w:cs="Simplified Arabic"/>
          <w:sz w:val="18"/>
          <w:szCs w:val="18"/>
          <w:rtl/>
        </w:rPr>
      </w:pPr>
    </w:p>
    <w:p w:rsidR="00BF2C43" w:rsidRPr="00916FA8" w:rsidRDefault="00BF2C43" w:rsidP="00EB7654">
      <w:pPr>
        <w:pStyle w:val="Paragraphedeliste"/>
        <w:numPr>
          <w:ilvl w:val="0"/>
          <w:numId w:val="12"/>
        </w:numPr>
        <w:autoSpaceDE w:val="0"/>
        <w:autoSpaceDN w:val="0"/>
        <w:adjustRightInd w:val="0"/>
        <w:rPr>
          <w:rFonts w:ascii="Simplified Arabic" w:hAnsi="Simplified Arabic" w:cs="Simplified Arabic"/>
          <w:i/>
          <w:sz w:val="40"/>
          <w:szCs w:val="40"/>
        </w:rPr>
      </w:pPr>
      <w:r w:rsidRPr="00916FA8">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w:t>
      </w:r>
      <w:r w:rsidRPr="00916FA8">
        <w:rPr>
          <w:rFonts w:ascii="Simplified Arabic" w:hAnsi="Simplified Arabic" w:cs="Simplified Arabic"/>
          <w:b/>
          <w:bCs/>
          <w:sz w:val="28"/>
          <w:szCs w:val="28"/>
          <w:u w:val="single"/>
        </w:rPr>
        <w:t>2020</w:t>
      </w:r>
      <w:r w:rsidRPr="00916FA8">
        <w:rPr>
          <w:rFonts w:ascii="Simplified Arabic" w:hAnsi="Simplified Arabic" w:cs="Simplified Arabic"/>
          <w:b/>
          <w:bCs/>
          <w:sz w:val="28"/>
          <w:szCs w:val="28"/>
          <w:u w:val="single"/>
          <w:rtl/>
        </w:rPr>
        <w:t xml:space="preserve">: </w:t>
      </w:r>
    </w:p>
    <w:p w:rsidR="00BF2C43" w:rsidRPr="00916FA8" w:rsidRDefault="00BF2C43" w:rsidP="00BF2C43">
      <w:pPr>
        <w:pStyle w:val="Paragraphedeliste"/>
        <w:autoSpaceDE w:val="0"/>
        <w:autoSpaceDN w:val="0"/>
        <w:adjustRightInd w:val="0"/>
        <w:ind w:left="785"/>
        <w:rPr>
          <w:rFonts w:ascii="Simplified Arabic" w:hAnsi="Simplified Arabic" w:cs="Simplified Arabic"/>
          <w:i/>
          <w:sz w:val="8"/>
          <w:szCs w:val="8"/>
          <w:rtl/>
        </w:rPr>
      </w:pPr>
    </w:p>
    <w:p w:rsidR="00BF2C43" w:rsidRPr="00916FA8" w:rsidRDefault="00BF2C43" w:rsidP="00BF2C43">
      <w:pPr>
        <w:autoSpaceDE w:val="0"/>
        <w:autoSpaceDN w:val="0"/>
        <w:adjustRightInd w:val="0"/>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 xml:space="preserve">لقد واجه برنامج التقييم الداخلي للمؤسسات التربوية صعوبات خلال السنة المالية </w:t>
      </w:r>
      <w:r w:rsidRPr="00916FA8">
        <w:rPr>
          <w:rFonts w:ascii="Simplified Arabic" w:hAnsi="Simplified Arabic" w:cs="Simplified Arabic"/>
          <w:sz w:val="32"/>
          <w:szCs w:val="32"/>
        </w:rPr>
        <w:t>2020</w:t>
      </w:r>
      <w:r w:rsidRPr="00916FA8">
        <w:rPr>
          <w:rFonts w:ascii="Simplified Arabic" w:hAnsi="Simplified Arabic" w:cs="Simplified Arabic"/>
          <w:sz w:val="32"/>
          <w:szCs w:val="32"/>
          <w:rtl/>
        </w:rPr>
        <w:t xml:space="preserve"> تمثلت في توقف الدراسة وتذبذبها بسبب جائحة كوفيد- </w:t>
      </w:r>
      <w:r w:rsidRPr="00916FA8">
        <w:rPr>
          <w:rFonts w:ascii="Simplified Arabic" w:hAnsi="Simplified Arabic" w:cs="Simplified Arabic"/>
          <w:sz w:val="32"/>
          <w:szCs w:val="32"/>
        </w:rPr>
        <w:t>19</w:t>
      </w:r>
      <w:r w:rsidRPr="00916FA8">
        <w:rPr>
          <w:rFonts w:ascii="Simplified Arabic" w:hAnsi="Simplified Arabic" w:cs="Simplified Arabic"/>
          <w:sz w:val="32"/>
          <w:szCs w:val="32"/>
          <w:rtl/>
        </w:rPr>
        <w:t xml:space="preserve"> وعدم استكمال التكوين الخاص بالمسؤولين الجهويين القائمين عليه</w:t>
      </w:r>
      <w:r>
        <w:rPr>
          <w:rFonts w:ascii="Simplified Arabic" w:hAnsi="Simplified Arabic" w:cs="Simplified Arabic"/>
          <w:sz w:val="32"/>
          <w:szCs w:val="32"/>
          <w:rtl/>
        </w:rPr>
        <w:t xml:space="preserve"> و</w:t>
      </w:r>
      <w:r w:rsidR="005C317D">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التطبيقة الإعلامية الخاصة بالمشروع.</w:t>
      </w:r>
    </w:p>
    <w:p w:rsidR="00BF2C43" w:rsidRPr="00916FA8" w:rsidRDefault="00BF2C43" w:rsidP="00BF2C43">
      <w:pPr>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color w:val="FF0000"/>
          <w:sz w:val="32"/>
          <w:szCs w:val="32"/>
          <w:rtl/>
        </w:rPr>
        <w:lastRenderedPageBreak/>
        <w:t xml:space="preserve"> </w:t>
      </w:r>
      <w:r w:rsidRPr="00916FA8">
        <w:rPr>
          <w:rFonts w:ascii="Simplified Arabic" w:hAnsi="Simplified Arabic" w:cs="Simplified Arabic"/>
          <w:sz w:val="32"/>
          <w:szCs w:val="32"/>
          <w:rtl/>
        </w:rPr>
        <w:t>كما أنه تم في مرحلة</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لى إنجازه بشكل يدوي لعدم توفر الاعتمادات في الغرض سواء على الموارد العامة للدولة</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 xml:space="preserve"> على القروض الخارجية الموظفة وهو ما يجعل تحديد القيمة المستهدفة للفترة القادمة أمرا صعبا في غياب رؤية واضحة. </w:t>
      </w:r>
    </w:p>
    <w:p w:rsidR="00BF2C43" w:rsidRDefault="00BF2C43" w:rsidP="00BF2C43">
      <w:pPr>
        <w:pStyle w:val="Paragraphedeliste"/>
        <w:ind w:left="1800"/>
        <w:rPr>
          <w:rFonts w:ascii="Simplified Arabic" w:hAnsi="Simplified Arabic" w:cs="Simplified Arabic"/>
          <w:b/>
          <w:bCs/>
          <w:color w:val="FF0000"/>
          <w:sz w:val="28"/>
          <w:szCs w:val="28"/>
          <w:u w:val="single"/>
        </w:rPr>
      </w:pPr>
    </w:p>
    <w:p w:rsidR="00BF2C43" w:rsidRPr="004A6A0E" w:rsidRDefault="00BF2C43" w:rsidP="00797BB9">
      <w:pPr>
        <w:pStyle w:val="Paragraphedeliste"/>
        <w:numPr>
          <w:ilvl w:val="0"/>
          <w:numId w:val="44"/>
        </w:numPr>
        <w:rPr>
          <w:rFonts w:ascii="Simplified Arabic" w:hAnsi="Simplified Arabic" w:cs="Simplified Arabic"/>
          <w:b/>
          <w:bCs/>
          <w:sz w:val="28"/>
          <w:szCs w:val="28"/>
          <w:u w:val="single"/>
        </w:rPr>
      </w:pPr>
      <w:r w:rsidRPr="004A6A0E">
        <w:rPr>
          <w:rFonts w:ascii="Simplified Arabic" w:hAnsi="Simplified Arabic" w:cs="Simplified Arabic"/>
          <w:b/>
          <w:bCs/>
          <w:sz w:val="28"/>
          <w:szCs w:val="28"/>
          <w:u w:val="single"/>
          <w:rtl/>
        </w:rPr>
        <w:t>المؤشر 3.3.9 نسبة الجهات التي أعدت مخططات مصادق عليها</w:t>
      </w:r>
    </w:p>
    <w:p w:rsidR="004A6A0E" w:rsidRPr="004A6A0E" w:rsidRDefault="004A6A0E" w:rsidP="004A6A0E">
      <w:pPr>
        <w:ind w:left="1440"/>
        <w:rPr>
          <w:rFonts w:ascii="Simplified Arabic" w:hAnsi="Simplified Arabic" w:cs="Simplified Arabic"/>
          <w:b/>
          <w:bCs/>
          <w:color w:val="FF0000"/>
          <w:sz w:val="28"/>
          <w:szCs w:val="28"/>
          <w:u w:val="single"/>
        </w:rPr>
      </w:pPr>
    </w:p>
    <w:tbl>
      <w:tblPr>
        <w:tblStyle w:val="TableauGrille1Clair-Accentuation51"/>
        <w:tblpPr w:leftFromText="141" w:rightFromText="141" w:vertAnchor="text" w:horzAnchor="margin" w:tblpXSpec="center" w:tblpY="39"/>
        <w:bidiVisual/>
        <w:tblW w:w="10632" w:type="dxa"/>
        <w:jc w:val="center"/>
        <w:tblLayout w:type="fixed"/>
        <w:tblLook w:val="04A0" w:firstRow="1" w:lastRow="0" w:firstColumn="1" w:lastColumn="0" w:noHBand="0" w:noVBand="1"/>
      </w:tblPr>
      <w:tblGrid>
        <w:gridCol w:w="2775"/>
        <w:gridCol w:w="758"/>
        <w:gridCol w:w="807"/>
        <w:gridCol w:w="806"/>
        <w:gridCol w:w="806"/>
        <w:gridCol w:w="1170"/>
        <w:gridCol w:w="1170"/>
        <w:gridCol w:w="1170"/>
        <w:gridCol w:w="1170"/>
      </w:tblGrid>
      <w:tr w:rsidR="004A6A0E" w:rsidRPr="00916FA8" w:rsidTr="004A6A0E">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775" w:type="dxa"/>
            <w:vMerge w:val="restart"/>
            <w:noWrap/>
            <w:vAlign w:val="center"/>
            <w:hideMark/>
          </w:tcPr>
          <w:p w:rsidR="004A6A0E" w:rsidRPr="00916FA8" w:rsidRDefault="004A6A0E" w:rsidP="006360E0">
            <w:pPr>
              <w:keepNext/>
              <w:jc w:val="center"/>
              <w:rPr>
                <w:rFonts w:ascii="Simplified Arabic" w:hAnsi="Simplified Arabic" w:cs="Simplified Arabic"/>
                <w:color w:val="000000"/>
              </w:rPr>
            </w:pPr>
            <w:r w:rsidRPr="00916FA8">
              <w:rPr>
                <w:rFonts w:ascii="Simplified Arabic" w:hAnsi="Simplified Arabic" w:cs="Simplified Arabic"/>
                <w:color w:val="000000"/>
                <w:rtl/>
              </w:rPr>
              <w:t xml:space="preserve">الهدف </w:t>
            </w:r>
            <w:r w:rsidR="0059701D">
              <w:rPr>
                <w:rFonts w:ascii="Simplified Arabic" w:hAnsi="Simplified Arabic" w:cs="Simplified Arabic" w:hint="cs"/>
                <w:color w:val="000000"/>
                <w:rtl/>
              </w:rPr>
              <w:t>3</w:t>
            </w:r>
            <w:r w:rsidRPr="00916FA8">
              <w:rPr>
                <w:rFonts w:ascii="Simplified Arabic" w:hAnsi="Simplified Arabic" w:cs="Simplified Arabic"/>
                <w:color w:val="000000"/>
                <w:rtl/>
              </w:rPr>
              <w:t xml:space="preserve">: </w:t>
            </w:r>
            <w:r>
              <w:rPr>
                <w:rtl/>
              </w:rPr>
              <w:t xml:space="preserve"> </w:t>
            </w:r>
            <w:r w:rsidR="006360E0">
              <w:rPr>
                <w:rtl/>
              </w:rPr>
              <w:t xml:space="preserve"> </w:t>
            </w:r>
            <w:r w:rsidR="006360E0" w:rsidRPr="006360E0">
              <w:rPr>
                <w:rFonts w:ascii="Simplified Arabic" w:hAnsi="Simplified Arabic" w:cs="Simplified Arabic"/>
                <w:color w:val="000000"/>
                <w:rtl/>
              </w:rPr>
              <w:t>إرساء آليات الحوكمة والتواصل</w:t>
            </w:r>
            <w:r w:rsidR="006360E0">
              <w:rPr>
                <w:rFonts w:ascii="Simplified Arabic" w:hAnsi="Simplified Arabic" w:cs="Simplified Arabic" w:hint="cs"/>
                <w:color w:val="000000"/>
                <w:rtl/>
              </w:rPr>
              <w:t xml:space="preserve"> </w:t>
            </w:r>
            <w:r w:rsidR="006360E0" w:rsidRPr="006360E0">
              <w:rPr>
                <w:rFonts w:ascii="Simplified Arabic" w:hAnsi="Simplified Arabic" w:cs="Simplified Arabic"/>
                <w:color w:val="000000"/>
                <w:rtl/>
              </w:rPr>
              <w:t>التعريف بالهدف :</w:t>
            </w:r>
          </w:p>
        </w:tc>
        <w:tc>
          <w:tcPr>
            <w:tcW w:w="758" w:type="dxa"/>
            <w:vMerge w:val="restart"/>
            <w:vAlign w:val="center"/>
            <w:hideMark/>
          </w:tcPr>
          <w:p w:rsidR="004A6A0E" w:rsidRPr="00916FA8" w:rsidRDefault="004A6A0E"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وحدة القيس</w:t>
            </w:r>
          </w:p>
        </w:tc>
        <w:tc>
          <w:tcPr>
            <w:tcW w:w="807" w:type="dxa"/>
            <w:noWrap/>
            <w:vAlign w:val="center"/>
            <w:hideMark/>
          </w:tcPr>
          <w:p w:rsidR="004A6A0E" w:rsidRPr="00916FA8" w:rsidRDefault="004A6A0E"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إنجازات</w:t>
            </w:r>
          </w:p>
        </w:tc>
        <w:tc>
          <w:tcPr>
            <w:tcW w:w="806" w:type="dxa"/>
            <w:vAlign w:val="center"/>
          </w:tcPr>
          <w:p w:rsidR="004A6A0E" w:rsidRPr="00916FA8" w:rsidRDefault="004A6A0E"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rPr>
            </w:pPr>
            <w:r w:rsidRPr="00916FA8">
              <w:rPr>
                <w:rFonts w:ascii="Simplified Arabic" w:hAnsi="Simplified Arabic" w:cs="Simplified Arabic"/>
                <w:color w:val="000000"/>
                <w:rtl/>
              </w:rPr>
              <w:t>انجازات</w:t>
            </w:r>
          </w:p>
        </w:tc>
        <w:tc>
          <w:tcPr>
            <w:tcW w:w="806" w:type="dxa"/>
            <w:vAlign w:val="center"/>
          </w:tcPr>
          <w:p w:rsidR="004A6A0E" w:rsidRPr="00916FA8" w:rsidRDefault="004A6A0E" w:rsidP="004A6A0E">
            <w:pPr>
              <w:keepN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sidRPr="00916FA8">
              <w:rPr>
                <w:rFonts w:ascii="Simplified Arabic" w:hAnsi="Simplified Arabic" w:cs="Simplified Arabic"/>
                <w:color w:val="000000"/>
                <w:rtl/>
              </w:rPr>
              <w:t>تقديرات</w:t>
            </w:r>
          </w:p>
        </w:tc>
        <w:tc>
          <w:tcPr>
            <w:tcW w:w="1170" w:type="dxa"/>
            <w:vAlign w:val="center"/>
            <w:hideMark/>
          </w:tcPr>
          <w:p w:rsidR="004A6A0E" w:rsidRPr="00916FA8"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lang w:bidi="ar-TN"/>
              </w:rPr>
            </w:pPr>
            <w:r w:rsidRPr="00916FA8">
              <w:rPr>
                <w:rFonts w:ascii="Simplified Arabic" w:hAnsi="Simplified Arabic" w:cs="Simplified Arabic"/>
                <w:color w:val="000000"/>
                <w:rtl/>
              </w:rPr>
              <w:t>انجازات</w:t>
            </w:r>
          </w:p>
        </w:tc>
        <w:tc>
          <w:tcPr>
            <w:tcW w:w="1170" w:type="dxa"/>
            <w:vAlign w:val="center"/>
          </w:tcPr>
          <w:p w:rsidR="004A6A0E" w:rsidRPr="00C94BA7"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sz w:val="18"/>
                <w:szCs w:val="18"/>
                <w:rtl/>
              </w:rPr>
            </w:pPr>
            <w:r w:rsidRPr="00C94BA7">
              <w:rPr>
                <w:rFonts w:ascii="Simplified Arabic" w:hAnsi="Simplified Arabic" w:cs="Simplified Arabic"/>
                <w:color w:val="000000"/>
                <w:sz w:val="18"/>
                <w:szCs w:val="18"/>
                <w:rtl/>
              </w:rPr>
              <w:t>انجازات 2020 مقارنة بتقديرات 2020</w:t>
            </w:r>
          </w:p>
        </w:tc>
        <w:tc>
          <w:tcPr>
            <w:tcW w:w="1170" w:type="dxa"/>
            <w:vAlign w:val="center"/>
          </w:tcPr>
          <w:p w:rsidR="004A6A0E" w:rsidRPr="00916FA8"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4A6A0E" w:rsidRPr="00916FA8"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c>
          <w:tcPr>
            <w:tcW w:w="1170" w:type="dxa"/>
            <w:vAlign w:val="center"/>
          </w:tcPr>
          <w:p w:rsidR="004A6A0E" w:rsidRPr="00916FA8"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r w:rsidRPr="00916FA8">
              <w:rPr>
                <w:rFonts w:ascii="Simplified Arabic" w:hAnsi="Simplified Arabic" w:cs="Simplified Arabic"/>
                <w:color w:val="000000"/>
                <w:rtl/>
              </w:rPr>
              <w:t>تقديرات</w:t>
            </w:r>
          </w:p>
          <w:p w:rsidR="004A6A0E" w:rsidRPr="00916FA8" w:rsidRDefault="004A6A0E" w:rsidP="004A6A0E">
            <w:pPr>
              <w:tabs>
                <w:tab w:val="left" w:pos="339"/>
                <w:tab w:val="center" w:pos="955"/>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0000"/>
                <w:rtl/>
              </w:rPr>
            </w:pPr>
          </w:p>
        </w:tc>
      </w:tr>
      <w:tr w:rsidR="004A6A0E" w:rsidRPr="00916FA8" w:rsidTr="004A6A0E">
        <w:trPr>
          <w:trHeight w:val="624"/>
          <w:jc w:val="center"/>
        </w:trPr>
        <w:tc>
          <w:tcPr>
            <w:cnfStyle w:val="001000000000" w:firstRow="0" w:lastRow="0" w:firstColumn="1" w:lastColumn="0" w:oddVBand="0" w:evenVBand="0" w:oddHBand="0" w:evenHBand="0" w:firstRowFirstColumn="0" w:firstRowLastColumn="0" w:lastRowFirstColumn="0" w:lastRowLastColumn="0"/>
            <w:tcW w:w="2775" w:type="dxa"/>
            <w:vMerge/>
            <w:vAlign w:val="center"/>
            <w:hideMark/>
          </w:tcPr>
          <w:p w:rsidR="004A6A0E" w:rsidRPr="00916FA8" w:rsidRDefault="004A6A0E" w:rsidP="004A6A0E">
            <w:pPr>
              <w:bidi w:val="0"/>
              <w:jc w:val="center"/>
              <w:rPr>
                <w:rFonts w:ascii="Simplified Arabic" w:hAnsi="Simplified Arabic" w:cs="Simplified Arabic"/>
                <w:color w:val="000000"/>
              </w:rPr>
            </w:pPr>
          </w:p>
        </w:tc>
        <w:tc>
          <w:tcPr>
            <w:tcW w:w="758" w:type="dxa"/>
            <w:vMerge/>
            <w:vAlign w:val="center"/>
            <w:hideMark/>
          </w:tcPr>
          <w:p w:rsidR="004A6A0E" w:rsidRPr="00916FA8" w:rsidRDefault="004A6A0E" w:rsidP="004A6A0E">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p>
        </w:tc>
        <w:tc>
          <w:tcPr>
            <w:tcW w:w="807" w:type="dxa"/>
            <w:noWrap/>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360E0">
              <w:rPr>
                <w:rFonts w:ascii="Simplified Arabic" w:hAnsi="Simplified Arabic" w:cs="Simplified Arabic"/>
                <w:b/>
                <w:bCs/>
                <w:sz w:val="20"/>
                <w:szCs w:val="20"/>
                <w:rtl/>
              </w:rPr>
              <w:t>2018</w:t>
            </w:r>
          </w:p>
        </w:tc>
        <w:tc>
          <w:tcPr>
            <w:tcW w:w="806" w:type="dxa"/>
            <w:noWrap/>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360E0">
              <w:rPr>
                <w:rFonts w:ascii="Simplified Arabic" w:hAnsi="Simplified Arabic" w:cs="Simplified Arabic"/>
                <w:b/>
                <w:bCs/>
                <w:sz w:val="20"/>
                <w:szCs w:val="20"/>
                <w:rtl/>
              </w:rPr>
              <w:t>2019</w:t>
            </w:r>
          </w:p>
        </w:tc>
        <w:tc>
          <w:tcPr>
            <w:tcW w:w="806" w:type="dxa"/>
            <w:noWrap/>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360E0">
              <w:rPr>
                <w:rFonts w:ascii="Simplified Arabic" w:hAnsi="Simplified Arabic" w:cs="Simplified Arabic"/>
                <w:b/>
                <w:bCs/>
                <w:sz w:val="20"/>
                <w:szCs w:val="20"/>
              </w:rPr>
              <w:t>2020</w:t>
            </w:r>
          </w:p>
        </w:tc>
        <w:tc>
          <w:tcPr>
            <w:tcW w:w="1170" w:type="dxa"/>
            <w:noWrap/>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6360E0">
              <w:rPr>
                <w:rFonts w:ascii="Simplified Arabic" w:hAnsi="Simplified Arabic" w:cs="Simplified Arabic"/>
                <w:b/>
                <w:bCs/>
                <w:sz w:val="20"/>
                <w:szCs w:val="20"/>
                <w:rtl/>
              </w:rPr>
              <w:t>2020</w:t>
            </w:r>
          </w:p>
        </w:tc>
        <w:tc>
          <w:tcPr>
            <w:tcW w:w="1170" w:type="dxa"/>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6360E0">
              <w:rPr>
                <w:rFonts w:ascii="Simplified Arabic" w:hAnsi="Simplified Arabic" w:cs="Simplified Arabic"/>
                <w:b/>
                <w:bCs/>
                <w:sz w:val="20"/>
                <w:szCs w:val="20"/>
                <w:rtl/>
              </w:rPr>
              <w:t>(2)/(1)</w:t>
            </w:r>
          </w:p>
        </w:tc>
        <w:tc>
          <w:tcPr>
            <w:tcW w:w="1170" w:type="dxa"/>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6360E0">
              <w:rPr>
                <w:rFonts w:ascii="Simplified Arabic" w:hAnsi="Simplified Arabic" w:cs="Simplified Arabic"/>
                <w:b/>
                <w:bCs/>
                <w:sz w:val="20"/>
                <w:szCs w:val="20"/>
                <w:rtl/>
              </w:rPr>
              <w:t>2021</w:t>
            </w:r>
          </w:p>
        </w:tc>
        <w:tc>
          <w:tcPr>
            <w:tcW w:w="1170" w:type="dxa"/>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rPr>
            </w:pPr>
            <w:r w:rsidRPr="006360E0">
              <w:rPr>
                <w:rFonts w:ascii="Simplified Arabic" w:hAnsi="Simplified Arabic" w:cs="Simplified Arabic"/>
                <w:b/>
                <w:bCs/>
                <w:sz w:val="20"/>
                <w:szCs w:val="20"/>
                <w:rtl/>
              </w:rPr>
              <w:t>2022</w:t>
            </w:r>
          </w:p>
        </w:tc>
      </w:tr>
      <w:tr w:rsidR="004A6A0E" w:rsidRPr="00916FA8" w:rsidTr="004A6A0E">
        <w:trPr>
          <w:trHeight w:val="797"/>
          <w:jc w:val="center"/>
        </w:trPr>
        <w:tc>
          <w:tcPr>
            <w:cnfStyle w:val="001000000000" w:firstRow="0" w:lastRow="0" w:firstColumn="1" w:lastColumn="0" w:oddVBand="0" w:evenVBand="0" w:oddHBand="0" w:evenHBand="0" w:firstRowFirstColumn="0" w:firstRowLastColumn="0" w:lastRowFirstColumn="0" w:lastRowLastColumn="0"/>
            <w:tcW w:w="2775" w:type="dxa"/>
            <w:noWrap/>
            <w:vAlign w:val="center"/>
          </w:tcPr>
          <w:p w:rsidR="004A6A0E" w:rsidRPr="001A65EC" w:rsidRDefault="004A6A0E" w:rsidP="004A6A0E">
            <w:pPr>
              <w:ind w:left="318" w:hanging="284"/>
              <w:jc w:val="center"/>
              <w:rPr>
                <w:rFonts w:ascii="Simplified Arabic" w:hAnsi="Simplified Arabic" w:cs="Simplified Arabic"/>
                <w:color w:val="000000"/>
              </w:rPr>
            </w:pPr>
            <w:r w:rsidRPr="004A6A0E">
              <w:rPr>
                <w:rFonts w:ascii="Simplified Arabic" w:hAnsi="Simplified Arabic" w:cs="Simplified Arabic"/>
                <w:color w:val="000000"/>
                <w:rtl/>
              </w:rPr>
              <w:t>•</w:t>
            </w:r>
            <w:r w:rsidRPr="004A6A0E">
              <w:rPr>
                <w:rFonts w:ascii="Simplified Arabic" w:hAnsi="Simplified Arabic" w:cs="Simplified Arabic"/>
                <w:color w:val="000000"/>
                <w:rtl/>
              </w:rPr>
              <w:tab/>
              <w:t>المؤشر 3.3.9 نسبة الجهات التي أعدت مخططات مصادق عليها</w:t>
            </w:r>
          </w:p>
        </w:tc>
        <w:tc>
          <w:tcPr>
            <w:tcW w:w="758" w:type="dxa"/>
            <w:noWrap/>
            <w:vAlign w:val="center"/>
            <w:hideMark/>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6360E0">
              <w:t>%</w:t>
            </w:r>
          </w:p>
        </w:tc>
        <w:tc>
          <w:tcPr>
            <w:tcW w:w="807" w:type="dxa"/>
            <w:noWrap/>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6360E0">
              <w:t>-</w:t>
            </w:r>
          </w:p>
        </w:tc>
        <w:tc>
          <w:tcPr>
            <w:tcW w:w="806" w:type="dxa"/>
            <w:noWrap/>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6360E0">
              <w:t>30</w:t>
            </w:r>
          </w:p>
        </w:tc>
        <w:tc>
          <w:tcPr>
            <w:tcW w:w="806" w:type="dxa"/>
            <w:noWrap/>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6360E0">
              <w:t>50</w:t>
            </w:r>
          </w:p>
        </w:tc>
        <w:tc>
          <w:tcPr>
            <w:tcW w:w="1170" w:type="dxa"/>
            <w:noWrap/>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6360E0">
              <w:t>100</w:t>
            </w:r>
          </w:p>
        </w:tc>
        <w:tc>
          <w:tcPr>
            <w:tcW w:w="1170" w:type="dxa"/>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6360E0">
              <w:t>200</w:t>
            </w:r>
          </w:p>
        </w:tc>
        <w:tc>
          <w:tcPr>
            <w:tcW w:w="1170" w:type="dxa"/>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6360E0">
              <w:t>-</w:t>
            </w:r>
          </w:p>
        </w:tc>
        <w:tc>
          <w:tcPr>
            <w:tcW w:w="1170" w:type="dxa"/>
            <w:vAlign w:val="center"/>
          </w:tcPr>
          <w:p w:rsidR="004A6A0E" w:rsidRPr="006360E0" w:rsidRDefault="004A6A0E" w:rsidP="004A6A0E">
            <w:pPr>
              <w:jc w:val="center"/>
              <w:cnfStyle w:val="000000000000" w:firstRow="0" w:lastRow="0" w:firstColumn="0" w:lastColumn="0" w:oddVBand="0" w:evenVBand="0" w:oddHBand="0" w:evenHBand="0" w:firstRowFirstColumn="0" w:firstRowLastColumn="0" w:lastRowFirstColumn="0" w:lastRowLastColumn="0"/>
            </w:pPr>
            <w:r w:rsidRPr="006360E0">
              <w:t>-</w:t>
            </w:r>
          </w:p>
        </w:tc>
      </w:tr>
    </w:tbl>
    <w:p w:rsidR="004A6A0E" w:rsidRPr="004A6A0E" w:rsidRDefault="004A6A0E" w:rsidP="004A6A0E">
      <w:pPr>
        <w:rPr>
          <w:rFonts w:ascii="Simplified Arabic" w:hAnsi="Simplified Arabic" w:cs="Simplified Arabic"/>
          <w:b/>
          <w:bCs/>
          <w:color w:val="FF0000"/>
          <w:sz w:val="28"/>
          <w:szCs w:val="28"/>
          <w:u w:val="single"/>
          <w:rtl/>
        </w:rPr>
      </w:pPr>
    </w:p>
    <w:p w:rsidR="00BF2C43" w:rsidRPr="00916FA8" w:rsidRDefault="00BF2C43" w:rsidP="00BF2C43">
      <w:pPr>
        <w:autoSpaceDE w:val="0"/>
        <w:autoSpaceDN w:val="0"/>
        <w:adjustRightInd w:val="0"/>
        <w:ind w:left="1439"/>
        <w:rPr>
          <w:rFonts w:ascii="Simplified Arabic" w:hAnsi="Simplified Arabic" w:cs="Simplified Arabic"/>
          <w:i/>
          <w:sz w:val="16"/>
          <w:szCs w:val="16"/>
          <w:rtl/>
        </w:rPr>
      </w:pP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 xml:space="preserve">تعريف المؤشر </w:t>
      </w:r>
    </w:p>
    <w:p w:rsidR="00BF2C43" w:rsidRPr="00916FA8" w:rsidRDefault="00BF2C43" w:rsidP="00BF2C43">
      <w:pPr>
        <w:tabs>
          <w:tab w:val="left" w:pos="502"/>
        </w:tabs>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sz w:val="32"/>
          <w:szCs w:val="32"/>
          <w:rtl/>
        </w:rPr>
        <w:t>تشخيص الوضع للوقوف على نسبة الجهات التي أعدت مخططات قصد تعميمها وذلك لأهميتها حيث أنها تأخذ بعين الاعتبار المشاكل الخصوصية للجهة والتحديات التي يتعين مواجهتها</w:t>
      </w:r>
      <w:r w:rsidRPr="00916FA8">
        <w:rPr>
          <w:rFonts w:ascii="Simplified Arabic" w:hAnsi="Simplified Arabic" w:cs="Simplified Arabic"/>
          <w:i/>
          <w:sz w:val="40"/>
          <w:szCs w:val="40"/>
          <w:rtl/>
        </w:rPr>
        <w:t xml:space="preserve">. </w:t>
      </w: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Pr>
      </w:pPr>
      <w:r w:rsidRPr="00916FA8">
        <w:rPr>
          <w:rFonts w:ascii="Simplified Arabic" w:hAnsi="Simplified Arabic" w:cs="Simplified Arabic"/>
          <w:b/>
          <w:bCs/>
          <w:sz w:val="28"/>
          <w:szCs w:val="28"/>
          <w:u w:val="single"/>
          <w:rtl/>
        </w:rPr>
        <w:t>طريقة احتساب المؤشر</w:t>
      </w:r>
    </w:p>
    <w:p w:rsidR="00BF2C43" w:rsidRPr="00916FA8" w:rsidRDefault="00BF2C43" w:rsidP="00BF2C43">
      <w:pPr>
        <w:pStyle w:val="Paragraphedeliste"/>
        <w:tabs>
          <w:tab w:val="left" w:pos="502"/>
        </w:tabs>
        <w:autoSpaceDE w:val="0"/>
        <w:autoSpaceDN w:val="0"/>
        <w:adjustRightInd w:val="0"/>
        <w:ind w:left="785"/>
        <w:rPr>
          <w:rFonts w:ascii="Simplified Arabic" w:hAnsi="Simplified Arabic" w:cs="Simplified Arabic"/>
          <w:b/>
          <w:bCs/>
          <w:sz w:val="20"/>
          <w:szCs w:val="20"/>
          <w:u w:val="single"/>
          <w:rtl/>
        </w:rPr>
      </w:pPr>
    </w:p>
    <w:p w:rsidR="00BF2C43" w:rsidRPr="00916FA8" w:rsidRDefault="005E76D3" w:rsidP="00BF2C43">
      <w:pPr>
        <w:pBdr>
          <w:top w:val="double" w:sz="4" w:space="1" w:color="auto"/>
          <w:left w:val="double" w:sz="4" w:space="4" w:color="auto"/>
          <w:bottom w:val="double" w:sz="4" w:space="1" w:color="auto"/>
          <w:right w:val="double" w:sz="4" w:space="4" w:color="auto"/>
        </w:pBdr>
        <w:autoSpaceDE w:val="0"/>
        <w:autoSpaceDN w:val="0"/>
        <w:adjustRightInd w:val="0"/>
        <w:spacing w:line="360" w:lineRule="auto"/>
        <w:jc w:val="center"/>
        <w:rPr>
          <w:rFonts w:ascii="Simplified Arabic" w:hAnsi="Simplified Arabic" w:cs="Simplified Arabic"/>
          <w:i/>
          <w:sz w:val="40"/>
          <w:szCs w:val="40"/>
          <w:rtl/>
        </w:rPr>
      </w:pPr>
      <m:oMath>
        <m:f>
          <m:fPr>
            <m:ctrlPr>
              <w:rPr>
                <w:rFonts w:ascii="Cambria Math" w:hAnsi="Cambria Math" w:cs="Simplified Arabic"/>
                <w:i/>
                <w:sz w:val="40"/>
                <w:szCs w:val="40"/>
              </w:rPr>
            </m:ctrlPr>
          </m:fPr>
          <m:num>
            <m:r>
              <w:rPr>
                <w:rFonts w:ascii="Cambria Math" w:hAnsi="Cambria Math" w:cs="Simplified Arabic"/>
                <w:sz w:val="40"/>
                <w:szCs w:val="40"/>
                <w:rtl/>
              </w:rPr>
              <m:t>عليها مصادق مخططات أعدت التي الجهات</m:t>
            </m:r>
          </m:num>
          <m:den>
            <m:r>
              <w:rPr>
                <w:rFonts w:ascii="Cambria Math" w:hAnsi="Cambria Math" w:cs="Simplified Arabic"/>
                <w:sz w:val="40"/>
                <w:szCs w:val="40"/>
              </w:rPr>
              <m:t>26</m:t>
            </m:r>
          </m:den>
        </m:f>
      </m:oMath>
      <w:r w:rsidR="00BF2C43" w:rsidRPr="00916FA8">
        <w:rPr>
          <w:rFonts w:ascii="Simplified Arabic" w:hAnsi="Simplified Arabic" w:cs="Simplified Arabic"/>
          <w:i/>
          <w:sz w:val="40"/>
          <w:szCs w:val="40"/>
          <w:rtl/>
        </w:rPr>
        <w:t>* 100</w:t>
      </w:r>
    </w:p>
    <w:p w:rsidR="00BF2C43" w:rsidRPr="00916FA8" w:rsidRDefault="00BF2C43" w:rsidP="00797BB9">
      <w:pPr>
        <w:pStyle w:val="Paragraphedeliste"/>
        <w:numPr>
          <w:ilvl w:val="0"/>
          <w:numId w:val="12"/>
        </w:numPr>
        <w:tabs>
          <w:tab w:val="left" w:pos="502"/>
        </w:tabs>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مصدر المعلومات</w:t>
      </w:r>
    </w:p>
    <w:p w:rsidR="00BF2C43" w:rsidRPr="00916FA8" w:rsidRDefault="00BF2C43" w:rsidP="00BF2C43">
      <w:pPr>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sz w:val="32"/>
          <w:szCs w:val="32"/>
          <w:rtl/>
        </w:rPr>
        <w:t>تستمد المعطيات من المخططات المصادق عليها من قبل الإدارة العامة للتخطيط والدراسات ونظم المعلومات.</w:t>
      </w:r>
    </w:p>
    <w:p w:rsidR="00BF2C43" w:rsidRPr="00916FA8" w:rsidRDefault="00BF2C43" w:rsidP="00EB7654">
      <w:pPr>
        <w:pStyle w:val="Paragraphedeliste"/>
        <w:numPr>
          <w:ilvl w:val="0"/>
          <w:numId w:val="12"/>
        </w:numPr>
        <w:autoSpaceDE w:val="0"/>
        <w:autoSpaceDN w:val="0"/>
        <w:adjustRightInd w:val="0"/>
        <w:rPr>
          <w:rFonts w:ascii="Simplified Arabic" w:hAnsi="Simplified Arabic" w:cs="Simplified Arabic"/>
          <w:b/>
          <w:bCs/>
          <w:sz w:val="28"/>
          <w:szCs w:val="28"/>
          <w:u w:val="single"/>
          <w:rtl/>
        </w:rPr>
      </w:pPr>
      <w:r w:rsidRPr="00916FA8">
        <w:rPr>
          <w:rFonts w:ascii="Simplified Arabic" w:hAnsi="Simplified Arabic" w:cs="Simplified Arabic"/>
          <w:b/>
          <w:bCs/>
          <w:sz w:val="28"/>
          <w:szCs w:val="28"/>
          <w:u w:val="single"/>
          <w:rtl/>
        </w:rPr>
        <w:t xml:space="preserve">تحليل الفارق المسجل على مستوى الانجازات مقارنة بتقديرات المؤشر لسنة </w:t>
      </w:r>
      <w:r w:rsidRPr="00916FA8">
        <w:rPr>
          <w:rFonts w:ascii="Simplified Arabic" w:hAnsi="Simplified Arabic" w:cs="Simplified Arabic"/>
          <w:b/>
          <w:bCs/>
          <w:sz w:val="28"/>
          <w:szCs w:val="28"/>
          <w:u w:val="single"/>
        </w:rPr>
        <w:t>2020</w:t>
      </w:r>
      <w:r w:rsidRPr="00916FA8">
        <w:rPr>
          <w:rFonts w:ascii="Simplified Arabic" w:hAnsi="Simplified Arabic" w:cs="Simplified Arabic"/>
          <w:b/>
          <w:bCs/>
          <w:sz w:val="28"/>
          <w:szCs w:val="28"/>
          <w:u w:val="single"/>
          <w:rtl/>
        </w:rPr>
        <w:t xml:space="preserve">: </w:t>
      </w:r>
    </w:p>
    <w:p w:rsidR="00BF2C43" w:rsidRPr="00916FA8" w:rsidRDefault="00BF2C43" w:rsidP="00BF2C43">
      <w:pPr>
        <w:autoSpaceDE w:val="0"/>
        <w:autoSpaceDN w:val="0"/>
        <w:adjustRightInd w:val="0"/>
        <w:jc w:val="both"/>
        <w:rPr>
          <w:rFonts w:ascii="Simplified Arabic" w:hAnsi="Simplified Arabic" w:cs="Simplified Arabic"/>
          <w:sz w:val="32"/>
          <w:szCs w:val="32"/>
          <w:rtl/>
        </w:rPr>
      </w:pPr>
      <w:r w:rsidRPr="00916FA8">
        <w:rPr>
          <w:rFonts w:ascii="Simplified Arabic" w:hAnsi="Simplified Arabic" w:cs="Simplified Arabic"/>
          <w:sz w:val="32"/>
          <w:szCs w:val="32"/>
          <w:rtl/>
        </w:rPr>
        <w:lastRenderedPageBreak/>
        <w:t xml:space="preserve">تم التسريع في إعداد المخططات الجهوية في </w:t>
      </w:r>
      <w:r>
        <w:rPr>
          <w:rFonts w:ascii="Simplified Arabic" w:hAnsi="Simplified Arabic" w:cs="Simplified Arabic" w:hint="cs"/>
          <w:sz w:val="32"/>
          <w:szCs w:val="32"/>
          <w:rtl/>
        </w:rPr>
        <w:t>إ</w:t>
      </w:r>
      <w:r w:rsidRPr="00916FA8">
        <w:rPr>
          <w:rFonts w:ascii="Simplified Arabic" w:hAnsi="Simplified Arabic" w:cs="Simplified Arabic"/>
          <w:sz w:val="32"/>
          <w:szCs w:val="32"/>
          <w:rtl/>
        </w:rPr>
        <w:t>طار حوار تصرف عمودي</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تم الأخذ بعين الاعتبار الحاجيات الحقيقية للجهة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 xml:space="preserve">ذلك ي إطار الاستعداد </w:t>
      </w:r>
      <w:r w:rsidRPr="00916FA8">
        <w:rPr>
          <w:rFonts w:ascii="Simplified Arabic" w:hAnsi="Simplified Arabic" w:cs="Simplified Arabic" w:hint="cs"/>
          <w:sz w:val="32"/>
          <w:szCs w:val="32"/>
          <w:rtl/>
        </w:rPr>
        <w:t>لإعداد</w:t>
      </w:r>
      <w:r w:rsidRPr="00916FA8">
        <w:rPr>
          <w:rFonts w:ascii="Simplified Arabic" w:hAnsi="Simplified Arabic" w:cs="Simplified Arabic"/>
          <w:sz w:val="32"/>
          <w:szCs w:val="32"/>
          <w:rtl/>
        </w:rPr>
        <w:t xml:space="preserve"> المخطط القطاعي التربوي 2021 -2025</w:t>
      </w:r>
    </w:p>
    <w:p w:rsidR="00BF2C43" w:rsidRPr="006A236F" w:rsidRDefault="00BF2C43" w:rsidP="00BF2C43">
      <w:pPr>
        <w:pStyle w:val="Paragraphedeliste"/>
        <w:autoSpaceDE w:val="0"/>
        <w:autoSpaceDN w:val="0"/>
        <w:adjustRightInd w:val="0"/>
        <w:spacing w:line="360" w:lineRule="auto"/>
        <w:ind w:left="617"/>
        <w:jc w:val="both"/>
        <w:rPr>
          <w:rFonts w:ascii="Simplified Arabic" w:hAnsi="Simplified Arabic" w:cs="Simplified Arabic"/>
          <w:sz w:val="32"/>
          <w:szCs w:val="32"/>
          <w:rtl/>
        </w:rPr>
      </w:pPr>
      <w:r w:rsidRPr="006A236F">
        <w:rPr>
          <w:rFonts w:ascii="Simplified Arabic" w:hAnsi="Simplified Arabic" w:cs="Simplified Arabic"/>
          <w:sz w:val="32"/>
          <w:szCs w:val="32"/>
          <w:rtl/>
        </w:rPr>
        <w:t>كحوصلة لمدى تحقيق هذا الهدف فقد تم تحقيق النتائج التالية:</w:t>
      </w:r>
    </w:p>
    <w:tbl>
      <w:tblPr>
        <w:tblStyle w:val="TableauGrille1Clair-Accentuation51"/>
        <w:tblpPr w:leftFromText="141" w:rightFromText="141" w:vertAnchor="text" w:horzAnchor="margin" w:tblpXSpec="center" w:tblpY="413"/>
        <w:bidiVisual/>
        <w:tblW w:w="9067" w:type="dxa"/>
        <w:tblLayout w:type="fixed"/>
        <w:tblLook w:val="04A0" w:firstRow="1" w:lastRow="0" w:firstColumn="1" w:lastColumn="0" w:noHBand="0" w:noVBand="1"/>
      </w:tblPr>
      <w:tblGrid>
        <w:gridCol w:w="5040"/>
        <w:gridCol w:w="957"/>
        <w:gridCol w:w="1516"/>
        <w:gridCol w:w="1554"/>
      </w:tblGrid>
      <w:tr w:rsidR="00BF2C43" w:rsidRPr="006A236F" w:rsidTr="006360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040" w:type="dxa"/>
            <w:vMerge w:val="restart"/>
            <w:noWrap/>
            <w:vAlign w:val="center"/>
            <w:hideMark/>
          </w:tcPr>
          <w:p w:rsidR="00BF2C43" w:rsidRPr="006360E0" w:rsidRDefault="00BF2C43" w:rsidP="006360E0">
            <w:pPr>
              <w:jc w:val="center"/>
              <w:rPr>
                <w:rFonts w:ascii="Simplified Arabic" w:hAnsi="Simplified Arabic" w:cs="Simplified Arabic"/>
                <w:b w:val="0"/>
                <w:bCs w:val="0"/>
                <w:rtl/>
                <w:lang w:bidi="ar-TN"/>
              </w:rPr>
            </w:pPr>
            <w:r w:rsidRPr="006A236F">
              <w:rPr>
                <w:rFonts w:ascii="Simplified Arabic" w:hAnsi="Simplified Arabic" w:cs="Simplified Arabic"/>
                <w:rtl/>
              </w:rPr>
              <w:t>الهدف 3: إرساء آليات الحوكمة والتقييم والتواصل</w:t>
            </w:r>
          </w:p>
        </w:tc>
        <w:tc>
          <w:tcPr>
            <w:tcW w:w="957" w:type="dxa"/>
            <w:vMerge w:val="restart"/>
            <w:vAlign w:val="center"/>
            <w:hideMark/>
          </w:tcPr>
          <w:p w:rsidR="00BF2C43" w:rsidRPr="006A236F" w:rsidRDefault="00BF2C43" w:rsidP="006360E0">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Pr>
            </w:pPr>
            <w:r w:rsidRPr="006A236F">
              <w:rPr>
                <w:rFonts w:ascii="Simplified Arabic" w:hAnsi="Simplified Arabic" w:cs="Simplified Arabic"/>
                <w:rtl/>
              </w:rPr>
              <w:t>وحدة القيس</w:t>
            </w:r>
          </w:p>
        </w:tc>
        <w:tc>
          <w:tcPr>
            <w:tcW w:w="1516" w:type="dxa"/>
            <w:noWrap/>
            <w:vAlign w:val="center"/>
            <w:hideMark/>
          </w:tcPr>
          <w:p w:rsidR="00BF2C43" w:rsidRPr="006A236F" w:rsidRDefault="00BF2C43" w:rsidP="006360E0">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Pr>
            </w:pPr>
            <w:r w:rsidRPr="006A236F">
              <w:rPr>
                <w:rFonts w:ascii="Simplified Arabic" w:hAnsi="Simplified Arabic" w:cs="Simplified Arabic"/>
                <w:rtl/>
              </w:rPr>
              <w:t>تقديرات</w:t>
            </w:r>
          </w:p>
        </w:tc>
        <w:tc>
          <w:tcPr>
            <w:tcW w:w="1554" w:type="dxa"/>
            <w:vAlign w:val="center"/>
          </w:tcPr>
          <w:p w:rsidR="00BF2C43" w:rsidRPr="006A236F" w:rsidRDefault="00BF2C43" w:rsidP="006360E0">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6A236F">
              <w:rPr>
                <w:rFonts w:ascii="Simplified Arabic" w:hAnsi="Simplified Arabic" w:cs="Simplified Arabic"/>
                <w:rtl/>
              </w:rPr>
              <w:t>منجز</w:t>
            </w:r>
          </w:p>
        </w:tc>
      </w:tr>
      <w:tr w:rsidR="00BF2C43" w:rsidRPr="006A236F" w:rsidTr="006360E0">
        <w:trPr>
          <w:trHeight w:val="312"/>
        </w:trPr>
        <w:tc>
          <w:tcPr>
            <w:cnfStyle w:val="001000000000" w:firstRow="0" w:lastRow="0" w:firstColumn="1" w:lastColumn="0" w:oddVBand="0" w:evenVBand="0" w:oddHBand="0" w:evenHBand="0" w:firstRowFirstColumn="0" w:firstRowLastColumn="0" w:lastRowFirstColumn="0" w:lastRowLastColumn="0"/>
            <w:tcW w:w="5040" w:type="dxa"/>
            <w:vMerge/>
            <w:vAlign w:val="center"/>
            <w:hideMark/>
          </w:tcPr>
          <w:p w:rsidR="00BF2C43" w:rsidRPr="006A236F" w:rsidRDefault="00BF2C43" w:rsidP="006360E0">
            <w:pPr>
              <w:spacing w:line="276" w:lineRule="auto"/>
              <w:jc w:val="center"/>
              <w:rPr>
                <w:rFonts w:ascii="Simplified Arabic" w:hAnsi="Simplified Arabic" w:cs="Simplified Arabic"/>
                <w:b w:val="0"/>
                <w:bCs w:val="0"/>
              </w:rPr>
            </w:pPr>
          </w:p>
        </w:tc>
        <w:tc>
          <w:tcPr>
            <w:tcW w:w="957" w:type="dxa"/>
            <w:vMerge/>
            <w:vAlign w:val="center"/>
            <w:hideMark/>
          </w:tcPr>
          <w:p w:rsidR="00BF2C43" w:rsidRPr="006A236F"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p>
        </w:tc>
        <w:tc>
          <w:tcPr>
            <w:tcW w:w="1516" w:type="dxa"/>
            <w:noWrap/>
            <w:vAlign w:val="center"/>
          </w:tcPr>
          <w:p w:rsidR="00BF2C43" w:rsidRPr="006A236F"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6A236F">
              <w:rPr>
                <w:rFonts w:ascii="Simplified Arabic" w:hAnsi="Simplified Arabic" w:cs="Simplified Arabic"/>
                <w:b/>
                <w:bCs/>
                <w:rtl/>
              </w:rPr>
              <w:t>2020</w:t>
            </w:r>
          </w:p>
        </w:tc>
        <w:tc>
          <w:tcPr>
            <w:tcW w:w="1554" w:type="dxa"/>
            <w:vAlign w:val="center"/>
          </w:tcPr>
          <w:p w:rsidR="00BF2C43" w:rsidRPr="006A236F"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6A236F">
              <w:rPr>
                <w:rFonts w:ascii="Simplified Arabic" w:hAnsi="Simplified Arabic" w:cs="Simplified Arabic"/>
                <w:b/>
                <w:bCs/>
                <w:rtl/>
              </w:rPr>
              <w:t>2020</w:t>
            </w:r>
          </w:p>
        </w:tc>
      </w:tr>
      <w:tr w:rsidR="00BF2C43" w:rsidRPr="006A236F" w:rsidTr="006360E0">
        <w:trPr>
          <w:trHeight w:val="387"/>
        </w:trPr>
        <w:tc>
          <w:tcPr>
            <w:cnfStyle w:val="001000000000" w:firstRow="0" w:lastRow="0" w:firstColumn="1" w:lastColumn="0" w:oddVBand="0" w:evenVBand="0" w:oddHBand="0" w:evenHBand="0" w:firstRowFirstColumn="0" w:firstRowLastColumn="0" w:lastRowFirstColumn="0" w:lastRowLastColumn="0"/>
            <w:tcW w:w="5040" w:type="dxa"/>
            <w:noWrap/>
            <w:vAlign w:val="center"/>
            <w:hideMark/>
          </w:tcPr>
          <w:p w:rsidR="00BF2C43" w:rsidRPr="006A236F" w:rsidRDefault="00BF2C43" w:rsidP="006360E0">
            <w:pPr>
              <w:jc w:val="center"/>
              <w:rPr>
                <w:rFonts w:ascii="Simplified Arabic" w:hAnsi="Simplified Arabic" w:cs="Simplified Arabic"/>
              </w:rPr>
            </w:pPr>
            <w:r w:rsidRPr="006A236F">
              <w:rPr>
                <w:rFonts w:ascii="Simplified Arabic" w:hAnsi="Simplified Arabic" w:cs="Simplified Arabic"/>
                <w:rtl/>
              </w:rPr>
              <w:t>مؤشر1.3.9: نسبة الاستجابة لمطالب النفاذ إلى المعلومة</w:t>
            </w:r>
            <w:r w:rsidRPr="006A236F">
              <w:rPr>
                <w:rFonts w:ascii="Simplified Arabic" w:hAnsi="Simplified Arabic" w:cs="Simplified Arabic"/>
              </w:rPr>
              <w:t>.</w:t>
            </w:r>
          </w:p>
        </w:tc>
        <w:tc>
          <w:tcPr>
            <w:tcW w:w="957" w:type="dxa"/>
            <w:noWrap/>
            <w:vAlign w:val="center"/>
            <w:hideMark/>
          </w:tcPr>
          <w:p w:rsidR="00BF2C43" w:rsidRPr="004A6A0E"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4A6A0E">
              <w:rPr>
                <w:rFonts w:ascii="Simplified Arabic" w:hAnsi="Simplified Arabic" w:cs="Simplified Arabic"/>
                <w:b/>
                <w:bCs/>
                <w:rtl/>
              </w:rPr>
              <w:t>%</w:t>
            </w:r>
          </w:p>
        </w:tc>
        <w:tc>
          <w:tcPr>
            <w:tcW w:w="1516" w:type="dxa"/>
            <w:noWrap/>
            <w:vAlign w:val="center"/>
          </w:tcPr>
          <w:p w:rsidR="00BF2C43" w:rsidRPr="004A6A0E"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4A6A0E">
              <w:rPr>
                <w:rFonts w:ascii="Simplified Arabic" w:hAnsi="Simplified Arabic" w:cs="Simplified Arabic"/>
                <w:rtl/>
              </w:rPr>
              <w:t>100</w:t>
            </w:r>
          </w:p>
        </w:tc>
        <w:tc>
          <w:tcPr>
            <w:tcW w:w="1554" w:type="dxa"/>
            <w:vAlign w:val="center"/>
          </w:tcPr>
          <w:p w:rsidR="00BF2C43" w:rsidRPr="004A6A0E"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4A6A0E">
              <w:rPr>
                <w:rFonts w:ascii="Simplified Arabic" w:hAnsi="Simplified Arabic" w:cs="Simplified Arabic"/>
                <w:rtl/>
              </w:rPr>
              <w:t>32.5</w:t>
            </w:r>
          </w:p>
        </w:tc>
      </w:tr>
      <w:tr w:rsidR="00BF2C43" w:rsidRPr="006A236F" w:rsidTr="006360E0">
        <w:trPr>
          <w:trHeight w:val="410"/>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rsidR="00BF2C43" w:rsidRPr="006A236F" w:rsidRDefault="00BF2C43" w:rsidP="006360E0">
            <w:pPr>
              <w:jc w:val="center"/>
              <w:rPr>
                <w:rFonts w:ascii="Simplified Arabic" w:hAnsi="Simplified Arabic" w:cs="Simplified Arabic"/>
              </w:rPr>
            </w:pPr>
            <w:r w:rsidRPr="006A236F">
              <w:rPr>
                <w:rFonts w:ascii="Simplified Arabic" w:hAnsi="Simplified Arabic" w:cs="Simplified Arabic"/>
                <w:rtl/>
              </w:rPr>
              <w:t>مؤشر9-3-2: نسبة المؤسسات التي خضعت لتقييم داخلي</w:t>
            </w:r>
          </w:p>
        </w:tc>
        <w:tc>
          <w:tcPr>
            <w:tcW w:w="957" w:type="dxa"/>
            <w:noWrap/>
            <w:vAlign w:val="center"/>
            <w:hideMark/>
          </w:tcPr>
          <w:p w:rsidR="00BF2C43" w:rsidRPr="004A6A0E"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4A6A0E">
              <w:rPr>
                <w:rFonts w:ascii="Simplified Arabic" w:hAnsi="Simplified Arabic" w:cs="Simplified Arabic"/>
                <w:b/>
                <w:bCs/>
              </w:rPr>
              <w:t>%</w:t>
            </w:r>
          </w:p>
        </w:tc>
        <w:tc>
          <w:tcPr>
            <w:tcW w:w="1516" w:type="dxa"/>
            <w:noWrap/>
            <w:vAlign w:val="center"/>
          </w:tcPr>
          <w:p w:rsidR="00BF2C43" w:rsidRPr="004A6A0E"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lang w:eastAsia="fr-FR"/>
              </w:rPr>
            </w:pPr>
            <w:r w:rsidRPr="004A6A0E">
              <w:rPr>
                <w:rFonts w:ascii="Simplified Arabic" w:hAnsi="Simplified Arabic" w:cs="Simplified Arabic"/>
                <w:b/>
                <w:bCs/>
                <w:rtl/>
                <w:lang w:eastAsia="fr-FR"/>
              </w:rPr>
              <w:t>-</w:t>
            </w:r>
          </w:p>
        </w:tc>
        <w:tc>
          <w:tcPr>
            <w:tcW w:w="1554" w:type="dxa"/>
            <w:vAlign w:val="center"/>
          </w:tcPr>
          <w:p w:rsidR="00BF2C43" w:rsidRPr="004A6A0E"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4A6A0E">
              <w:rPr>
                <w:rFonts w:ascii="Simplified Arabic" w:hAnsi="Simplified Arabic" w:cs="Simplified Arabic"/>
                <w:b/>
                <w:bCs/>
                <w:rtl/>
              </w:rPr>
              <w:t>-</w:t>
            </w:r>
          </w:p>
        </w:tc>
      </w:tr>
      <w:tr w:rsidR="00BF2C43" w:rsidRPr="006A236F" w:rsidTr="006360E0">
        <w:trPr>
          <w:trHeight w:val="410"/>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rsidR="00BF2C43" w:rsidRPr="006A236F" w:rsidRDefault="00BF2C43" w:rsidP="006360E0">
            <w:pPr>
              <w:jc w:val="center"/>
              <w:rPr>
                <w:rFonts w:ascii="Simplified Arabic" w:hAnsi="Simplified Arabic" w:cs="Simplified Arabic"/>
              </w:rPr>
            </w:pPr>
            <w:r w:rsidRPr="006A236F">
              <w:rPr>
                <w:rFonts w:ascii="Simplified Arabic" w:hAnsi="Simplified Arabic" w:cs="Simplified Arabic"/>
                <w:rtl/>
              </w:rPr>
              <w:t>مؤشر 9-3-3: نسبة الجهات التي أعدت مخططات مصادق عليها</w:t>
            </w:r>
          </w:p>
        </w:tc>
        <w:tc>
          <w:tcPr>
            <w:tcW w:w="957" w:type="dxa"/>
            <w:noWrap/>
            <w:vAlign w:val="center"/>
          </w:tcPr>
          <w:p w:rsidR="00BF2C43" w:rsidRPr="004A6A0E"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Pr>
            </w:pPr>
            <w:r w:rsidRPr="004A6A0E">
              <w:rPr>
                <w:rFonts w:ascii="Simplified Arabic" w:hAnsi="Simplified Arabic" w:cs="Simplified Arabic"/>
                <w:b/>
                <w:bCs/>
              </w:rPr>
              <w:t>%</w:t>
            </w:r>
          </w:p>
        </w:tc>
        <w:tc>
          <w:tcPr>
            <w:tcW w:w="1516" w:type="dxa"/>
            <w:noWrap/>
            <w:vAlign w:val="center"/>
          </w:tcPr>
          <w:p w:rsidR="00BF2C43" w:rsidRPr="004A6A0E"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4A6A0E">
              <w:rPr>
                <w:rFonts w:ascii="Simplified Arabic" w:hAnsi="Simplified Arabic" w:cs="Simplified Arabic"/>
                <w:rtl/>
              </w:rPr>
              <w:t>50</w:t>
            </w:r>
          </w:p>
        </w:tc>
        <w:tc>
          <w:tcPr>
            <w:tcW w:w="1554" w:type="dxa"/>
            <w:vAlign w:val="center"/>
          </w:tcPr>
          <w:p w:rsidR="00BF2C43" w:rsidRPr="004A6A0E" w:rsidRDefault="00BF2C43" w:rsidP="006360E0">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4A6A0E">
              <w:rPr>
                <w:rFonts w:ascii="Simplified Arabic" w:hAnsi="Simplified Arabic" w:cs="Simplified Arabic"/>
                <w:rtl/>
              </w:rPr>
              <w:t>200</w:t>
            </w:r>
          </w:p>
        </w:tc>
      </w:tr>
    </w:tbl>
    <w:p w:rsidR="00BF2C43" w:rsidRPr="006A236F" w:rsidRDefault="00BF2C43" w:rsidP="00BF2C43">
      <w:pPr>
        <w:pStyle w:val="Paragraphedeliste"/>
        <w:autoSpaceDE w:val="0"/>
        <w:autoSpaceDN w:val="0"/>
        <w:adjustRightInd w:val="0"/>
        <w:spacing w:line="360" w:lineRule="auto"/>
        <w:ind w:left="1505"/>
        <w:jc w:val="both"/>
        <w:rPr>
          <w:rFonts w:ascii="Simplified Arabic" w:hAnsi="Simplified Arabic" w:cs="Simplified Arabic"/>
          <w:b/>
          <w:bCs/>
          <w:i/>
          <w:sz w:val="40"/>
          <w:szCs w:val="40"/>
          <w:u w:val="single"/>
        </w:rPr>
      </w:pPr>
      <w:r w:rsidRPr="006A236F">
        <w:rPr>
          <w:rFonts w:ascii="Simplified Arabic" w:hAnsi="Simplified Arabic" w:cs="Simplified Arabic"/>
          <w:b/>
          <w:bCs/>
          <w:sz w:val="32"/>
          <w:szCs w:val="32"/>
          <w:u w:val="single"/>
          <w:rtl/>
        </w:rPr>
        <w:t xml:space="preserve">مساهمة الفاعلين العموميين في الهدف عدد3 : </w:t>
      </w:r>
    </w:p>
    <w:p w:rsidR="00BF2C43" w:rsidRDefault="00BF2C43" w:rsidP="00CB784F">
      <w:pPr>
        <w:autoSpaceDE w:val="0"/>
        <w:autoSpaceDN w:val="0"/>
        <w:adjustRightInd w:val="0"/>
        <w:spacing w:line="360" w:lineRule="auto"/>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لم تسجل مساهمة للفاعلين العموميين في تحقيق الهدف الثالث كما أنه لم يتم رصد </w:t>
      </w:r>
      <w:r w:rsidR="00447F32" w:rsidRPr="00916FA8">
        <w:rPr>
          <w:rFonts w:ascii="Simplified Arabic" w:hAnsi="Simplified Arabic" w:cs="Simplified Arabic" w:hint="cs"/>
          <w:sz w:val="32"/>
          <w:szCs w:val="32"/>
          <w:rtl/>
        </w:rPr>
        <w:t>اعتمادا</w:t>
      </w:r>
      <w:r w:rsidR="00447F32" w:rsidRPr="00916FA8">
        <w:rPr>
          <w:rFonts w:ascii="Simplified Arabic" w:hAnsi="Simplified Arabic" w:cs="Simplified Arabic" w:hint="eastAsia"/>
          <w:sz w:val="32"/>
          <w:szCs w:val="32"/>
          <w:rtl/>
        </w:rPr>
        <w:t>ت</w:t>
      </w:r>
      <w:r w:rsidRPr="00916FA8">
        <w:rPr>
          <w:rFonts w:ascii="Simplified Arabic" w:hAnsi="Simplified Arabic" w:cs="Simplified Arabic"/>
          <w:sz w:val="32"/>
          <w:szCs w:val="32"/>
          <w:rtl/>
        </w:rPr>
        <w:t xml:space="preserve"> بالميزانية في الغرض إذ</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كلت مهمة تحقيقه إلى الوحدات العملياتية المركزية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أهمها الإدارة العامة للشؤون المالية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الإدارة العامة للموارد البشرية ، المكلف بالنفا</w:t>
      </w:r>
      <w:r w:rsidR="00CB784F">
        <w:rPr>
          <w:rFonts w:ascii="Simplified Arabic" w:hAnsi="Simplified Arabic" w:cs="Simplified Arabic" w:hint="cs"/>
          <w:sz w:val="32"/>
          <w:szCs w:val="32"/>
          <w:rtl/>
        </w:rPr>
        <w:t>ذ</w:t>
      </w:r>
      <w:r w:rsidRPr="00916FA8">
        <w:rPr>
          <w:rFonts w:ascii="Simplified Arabic" w:hAnsi="Simplified Arabic" w:cs="Simplified Arabic"/>
          <w:sz w:val="32"/>
          <w:szCs w:val="32"/>
          <w:rtl/>
        </w:rPr>
        <w:t xml:space="preserve"> إلى</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المعلومة ، خلية الحوكمة والإدارة</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العامة</w:t>
      </w:r>
      <w:r>
        <w:rPr>
          <w:rFonts w:ascii="Simplified Arabic" w:hAnsi="Simplified Arabic" w:cs="Simplified Arabic"/>
          <w:sz w:val="32"/>
          <w:szCs w:val="32"/>
          <w:rtl/>
        </w:rPr>
        <w:t xml:space="preserve"> </w:t>
      </w:r>
      <w:r w:rsidRPr="00916FA8">
        <w:rPr>
          <w:rFonts w:ascii="Simplified Arabic" w:hAnsi="Simplified Arabic" w:cs="Simplified Arabic"/>
          <w:sz w:val="32"/>
          <w:szCs w:val="32"/>
          <w:rtl/>
        </w:rPr>
        <w:t>للدراسات</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التخطيط</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نظم المعلومات.</w:t>
      </w:r>
    </w:p>
    <w:p w:rsidR="006360E0" w:rsidRDefault="006360E0" w:rsidP="00CB784F">
      <w:pPr>
        <w:autoSpaceDE w:val="0"/>
        <w:autoSpaceDN w:val="0"/>
        <w:adjustRightInd w:val="0"/>
        <w:spacing w:line="360" w:lineRule="auto"/>
        <w:jc w:val="both"/>
        <w:rPr>
          <w:rFonts w:ascii="Simplified Arabic" w:hAnsi="Simplified Arabic" w:cs="Simplified Arabic"/>
          <w:sz w:val="32"/>
          <w:szCs w:val="32"/>
          <w:rtl/>
        </w:rPr>
      </w:pPr>
    </w:p>
    <w:p w:rsidR="006360E0" w:rsidRDefault="006360E0" w:rsidP="00CB784F">
      <w:pPr>
        <w:autoSpaceDE w:val="0"/>
        <w:autoSpaceDN w:val="0"/>
        <w:adjustRightInd w:val="0"/>
        <w:spacing w:line="360" w:lineRule="auto"/>
        <w:jc w:val="both"/>
        <w:rPr>
          <w:rFonts w:ascii="Simplified Arabic" w:hAnsi="Simplified Arabic" w:cs="Simplified Arabic"/>
          <w:sz w:val="32"/>
          <w:szCs w:val="32"/>
          <w:rtl/>
        </w:rPr>
      </w:pPr>
    </w:p>
    <w:p w:rsidR="006360E0" w:rsidRDefault="006360E0" w:rsidP="00CB784F">
      <w:pPr>
        <w:autoSpaceDE w:val="0"/>
        <w:autoSpaceDN w:val="0"/>
        <w:adjustRightInd w:val="0"/>
        <w:spacing w:line="360" w:lineRule="auto"/>
        <w:jc w:val="both"/>
        <w:rPr>
          <w:rFonts w:ascii="Simplified Arabic" w:hAnsi="Simplified Arabic" w:cs="Simplified Arabic"/>
          <w:sz w:val="32"/>
          <w:szCs w:val="32"/>
          <w:rtl/>
        </w:rPr>
      </w:pPr>
    </w:p>
    <w:p w:rsidR="006360E0" w:rsidRDefault="006360E0" w:rsidP="00CB784F">
      <w:pPr>
        <w:autoSpaceDE w:val="0"/>
        <w:autoSpaceDN w:val="0"/>
        <w:adjustRightInd w:val="0"/>
        <w:spacing w:line="360" w:lineRule="auto"/>
        <w:jc w:val="both"/>
        <w:rPr>
          <w:rFonts w:ascii="Simplified Arabic" w:hAnsi="Simplified Arabic" w:cs="Simplified Arabic"/>
          <w:sz w:val="32"/>
          <w:szCs w:val="32"/>
          <w:rtl/>
        </w:rPr>
      </w:pPr>
    </w:p>
    <w:p w:rsidR="006360E0" w:rsidRDefault="006360E0" w:rsidP="00CB784F">
      <w:pPr>
        <w:autoSpaceDE w:val="0"/>
        <w:autoSpaceDN w:val="0"/>
        <w:adjustRightInd w:val="0"/>
        <w:spacing w:line="360" w:lineRule="auto"/>
        <w:jc w:val="both"/>
        <w:rPr>
          <w:rFonts w:ascii="Simplified Arabic" w:hAnsi="Simplified Arabic" w:cs="Simplified Arabic"/>
          <w:sz w:val="32"/>
          <w:szCs w:val="32"/>
          <w:rtl/>
        </w:rPr>
      </w:pPr>
    </w:p>
    <w:p w:rsidR="00BF2C43" w:rsidRPr="00C9536D" w:rsidRDefault="00BF2C43" w:rsidP="00797BB9">
      <w:pPr>
        <w:pStyle w:val="Paragraphedeliste"/>
        <w:numPr>
          <w:ilvl w:val="0"/>
          <w:numId w:val="58"/>
        </w:numPr>
        <w:pBdr>
          <w:top w:val="single" w:sz="4" w:space="0" w:color="auto"/>
          <w:left w:val="single" w:sz="4" w:space="4" w:color="auto"/>
          <w:bottom w:val="single" w:sz="4" w:space="0" w:color="auto"/>
          <w:right w:val="single" w:sz="4" w:space="4" w:color="auto"/>
        </w:pBdr>
        <w:shd w:val="clear" w:color="auto" w:fill="EAF1DD" w:themeFill="accent3" w:themeFillTint="33"/>
        <w:spacing w:before="120" w:after="120"/>
        <w:jc w:val="both"/>
        <w:outlineLvl w:val="1"/>
        <w:rPr>
          <w:rFonts w:ascii="Simplified Arabic" w:hAnsi="Simplified Arabic" w:cs="Simplified Arabic"/>
          <w:b/>
          <w:bCs/>
          <w:color w:val="000000" w:themeColor="text1"/>
          <w:kern w:val="32"/>
          <w:sz w:val="40"/>
          <w:szCs w:val="40"/>
          <w:rtl/>
          <w:lang w:bidi="ar-TN"/>
        </w:rPr>
      </w:pPr>
      <w:r>
        <w:rPr>
          <w:rFonts w:ascii="Simplified Arabic" w:hAnsi="Simplified Arabic" w:cs="Simplified Arabic" w:hint="cs"/>
          <w:b/>
          <w:bCs/>
          <w:color w:val="000000" w:themeColor="text1"/>
          <w:kern w:val="32"/>
          <w:sz w:val="40"/>
          <w:szCs w:val="40"/>
          <w:rtl/>
          <w:lang w:bidi="ar-TN"/>
        </w:rPr>
        <w:lastRenderedPageBreak/>
        <w:t>ت</w:t>
      </w:r>
      <w:r w:rsidRPr="00C9536D">
        <w:rPr>
          <w:rFonts w:ascii="Simplified Arabic" w:hAnsi="Simplified Arabic" w:cs="Simplified Arabic"/>
          <w:b/>
          <w:bCs/>
          <w:color w:val="000000" w:themeColor="text1"/>
          <w:kern w:val="32"/>
          <w:sz w:val="40"/>
          <w:szCs w:val="40"/>
          <w:rtl/>
          <w:lang w:bidi="ar-TN"/>
        </w:rPr>
        <w:t>قديم تنفيذ ميزانية البرنامج:</w:t>
      </w:r>
    </w:p>
    <w:p w:rsidR="00BF2C43" w:rsidRPr="004A6A0E" w:rsidRDefault="00BF2C43" w:rsidP="00BF2C43">
      <w:pPr>
        <w:spacing w:line="276" w:lineRule="auto"/>
        <w:contextualSpacing/>
        <w:jc w:val="center"/>
        <w:rPr>
          <w:rFonts w:ascii="Simplified Arabic" w:hAnsi="Simplified Arabic" w:cs="Simplified Arabic"/>
          <w:b/>
          <w:bCs/>
          <w:sz w:val="28"/>
          <w:szCs w:val="28"/>
          <w:rtl/>
          <w:lang w:eastAsia="fr-FR"/>
        </w:rPr>
      </w:pPr>
      <w:r w:rsidRPr="004A6A0E">
        <w:rPr>
          <w:rFonts w:ascii="Simplified Arabic" w:hAnsi="Simplified Arabic" w:cs="Simplified Arabic"/>
          <w:b/>
          <w:bCs/>
          <w:sz w:val="28"/>
          <w:szCs w:val="28"/>
          <w:rtl/>
          <w:lang w:eastAsia="fr-FR"/>
        </w:rPr>
        <w:t>جدول عدد 1:</w:t>
      </w:r>
      <w:r w:rsidRPr="004A6A0E">
        <w:rPr>
          <w:rFonts w:ascii="Simplified Arabic" w:hAnsi="Simplified Arabic" w:cs="Simplified Arabic"/>
          <w:b/>
          <w:bCs/>
          <w:sz w:val="28"/>
          <w:szCs w:val="28"/>
          <w:lang w:eastAsia="fr-FR"/>
        </w:rPr>
        <w:t xml:space="preserve"> </w:t>
      </w:r>
      <w:r w:rsidRPr="004A6A0E">
        <w:rPr>
          <w:rFonts w:ascii="Simplified Arabic" w:hAnsi="Simplified Arabic" w:cs="Simplified Arabic"/>
          <w:b/>
          <w:bCs/>
          <w:sz w:val="28"/>
          <w:szCs w:val="28"/>
          <w:rtl/>
          <w:lang w:eastAsia="fr-FR"/>
        </w:rPr>
        <w:t xml:space="preserve">تنفيذ ميزانية البرنامج لسنة </w:t>
      </w:r>
      <w:r w:rsidRPr="004A6A0E">
        <w:rPr>
          <w:rFonts w:ascii="Simplified Arabic" w:hAnsi="Simplified Arabic" w:cs="Simplified Arabic"/>
          <w:b/>
          <w:bCs/>
          <w:sz w:val="28"/>
          <w:szCs w:val="28"/>
          <w:lang w:eastAsia="fr-FR"/>
        </w:rPr>
        <w:t>2020</w:t>
      </w:r>
      <w:r w:rsidRPr="004A6A0E">
        <w:rPr>
          <w:rFonts w:ascii="Simplified Arabic" w:hAnsi="Simplified Arabic" w:cs="Simplified Arabic"/>
          <w:b/>
          <w:bCs/>
          <w:sz w:val="28"/>
          <w:szCs w:val="28"/>
          <w:rtl/>
          <w:lang w:eastAsia="fr-FR"/>
        </w:rPr>
        <w:t xml:space="preserve"> مقارنة بالتقديرات</w:t>
      </w:r>
    </w:p>
    <w:p w:rsidR="00BF2C43" w:rsidRPr="00916FA8" w:rsidRDefault="008D7C57" w:rsidP="003A4E14">
      <w:pPr>
        <w:spacing w:line="276" w:lineRule="auto"/>
        <w:contextualSpacing/>
        <w:jc w:val="center"/>
        <w:rPr>
          <w:rFonts w:ascii="Simplified Arabic" w:hAnsi="Simplified Arabic" w:cs="Simplified Arabic"/>
          <w:sz w:val="20"/>
          <w:szCs w:val="20"/>
          <w:rtl/>
        </w:rPr>
      </w:pPr>
      <w:r w:rsidRPr="004A6A0E">
        <w:rPr>
          <w:rFonts w:ascii="Simplified Arabic" w:hAnsi="Simplified Arabic" w:cs="Simplified Arabic" w:hint="cs"/>
          <w:b/>
          <w:bCs/>
          <w:sz w:val="28"/>
          <w:szCs w:val="28"/>
          <w:rtl/>
          <w:lang w:eastAsia="fr-FR"/>
        </w:rPr>
        <w:t xml:space="preserve">                         </w:t>
      </w:r>
      <w:r w:rsidR="00BF2C43" w:rsidRPr="004A6A0E">
        <w:rPr>
          <w:rFonts w:ascii="Simplified Arabic" w:hAnsi="Simplified Arabic" w:cs="Simplified Arabic"/>
          <w:b/>
          <w:bCs/>
          <w:sz w:val="28"/>
          <w:szCs w:val="28"/>
          <w:rtl/>
          <w:lang w:eastAsia="fr-FR"/>
        </w:rPr>
        <w:t xml:space="preserve"> التوزيع حسب طبيعة النفقة (اع.</w:t>
      </w:r>
      <w:r w:rsidR="004A6A0E">
        <w:rPr>
          <w:rFonts w:ascii="Simplified Arabic" w:hAnsi="Simplified Arabic" w:cs="Simplified Arabic" w:hint="cs"/>
          <w:b/>
          <w:bCs/>
          <w:sz w:val="28"/>
          <w:szCs w:val="28"/>
          <w:rtl/>
          <w:lang w:eastAsia="fr-FR"/>
        </w:rPr>
        <w:t xml:space="preserve"> </w:t>
      </w:r>
      <w:r w:rsidR="00BF2C43" w:rsidRPr="004A6A0E">
        <w:rPr>
          <w:rFonts w:ascii="Simplified Arabic" w:hAnsi="Simplified Arabic" w:cs="Simplified Arabic"/>
          <w:b/>
          <w:bCs/>
          <w:sz w:val="28"/>
          <w:szCs w:val="28"/>
          <w:rtl/>
          <w:lang w:eastAsia="fr-FR"/>
        </w:rPr>
        <w:t>الدفع)</w:t>
      </w:r>
      <w:r w:rsidRPr="004A6A0E">
        <w:rPr>
          <w:rFonts w:ascii="Simplified Arabic" w:hAnsi="Simplified Arabic" w:cs="Simplified Arabic" w:hint="cs"/>
          <w:b/>
          <w:bCs/>
          <w:sz w:val="28"/>
          <w:szCs w:val="28"/>
          <w:rtl/>
          <w:lang w:eastAsia="fr-FR"/>
        </w:rPr>
        <w:t xml:space="preserve">               </w:t>
      </w:r>
      <w:r w:rsidR="003A4E14">
        <w:rPr>
          <w:rFonts w:ascii="Simplified Arabic" w:hAnsi="Simplified Arabic" w:cs="Simplified Arabic"/>
          <w:b/>
          <w:bCs/>
          <w:color w:val="C00000"/>
          <w:sz w:val="28"/>
          <w:szCs w:val="28"/>
          <w:lang w:eastAsia="fr-FR"/>
        </w:rPr>
        <w:tab/>
      </w:r>
      <w:r>
        <w:rPr>
          <w:rFonts w:ascii="Simplified Arabic" w:hAnsi="Simplified Arabic" w:cs="Simplified Arabic" w:hint="cs"/>
          <w:b/>
          <w:bCs/>
          <w:color w:val="C00000"/>
          <w:sz w:val="28"/>
          <w:szCs w:val="28"/>
          <w:rtl/>
          <w:lang w:eastAsia="fr-FR"/>
        </w:rPr>
        <w:t xml:space="preserve">  </w:t>
      </w:r>
      <w:r w:rsidR="00BF2C43" w:rsidRPr="00916FA8">
        <w:rPr>
          <w:rFonts w:ascii="Simplified Arabic" w:hAnsi="Simplified Arabic" w:cs="Simplified Arabic"/>
          <w:sz w:val="20"/>
          <w:szCs w:val="20"/>
          <w:rtl/>
        </w:rPr>
        <w:t>الوحدة: ألف دينار</w:t>
      </w:r>
    </w:p>
    <w:tbl>
      <w:tblPr>
        <w:tblStyle w:val="TableauGrille1Clair-Accentuation51"/>
        <w:tblpPr w:leftFromText="141" w:rightFromText="141" w:vertAnchor="text" w:horzAnchor="margin" w:tblpXSpec="center" w:tblpY="359"/>
        <w:bidiVisual/>
        <w:tblW w:w="8789" w:type="dxa"/>
        <w:tblLook w:val="04A0" w:firstRow="1" w:lastRow="0" w:firstColumn="1" w:lastColumn="0" w:noHBand="0" w:noVBand="1"/>
      </w:tblPr>
      <w:tblGrid>
        <w:gridCol w:w="2201"/>
        <w:gridCol w:w="918"/>
        <w:gridCol w:w="1417"/>
        <w:gridCol w:w="1559"/>
        <w:gridCol w:w="1543"/>
        <w:gridCol w:w="17"/>
        <w:gridCol w:w="1128"/>
        <w:gridCol w:w="6"/>
      </w:tblGrid>
      <w:tr w:rsidR="00BF2C43" w:rsidRPr="00916FA8" w:rsidTr="004A6A0E">
        <w:trPr>
          <w:gridAfter w:val="1"/>
          <w:cnfStyle w:val="100000000000" w:firstRow="1" w:lastRow="0" w:firstColumn="0" w:lastColumn="0" w:oddVBand="0" w:evenVBand="0" w:oddHBand="0" w:evenHBand="0" w:firstRowFirstColumn="0" w:firstRowLastColumn="0" w:lastRowFirstColumn="0" w:lastRowLastColumn="0"/>
          <w:wAfter w:w="6" w:type="dxa"/>
          <w:trHeight w:val="972"/>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hideMark/>
          </w:tcPr>
          <w:p w:rsidR="00BF2C43" w:rsidRPr="00916FA8" w:rsidRDefault="00BF2C43" w:rsidP="00B77A2B">
            <w:pPr>
              <w:jc w:val="center"/>
              <w:rPr>
                <w:rFonts w:ascii="Simplified Arabic" w:hAnsi="Simplified Arabic" w:cs="Simplified Arabic"/>
                <w:b w:val="0"/>
                <w:bCs w:val="0"/>
                <w:color w:val="000000"/>
                <w:lang w:eastAsia="fr-FR"/>
              </w:rPr>
            </w:pPr>
            <w:r w:rsidRPr="00916FA8">
              <w:rPr>
                <w:rFonts w:ascii="Simplified Arabic" w:hAnsi="Simplified Arabic" w:cs="Simplified Arabic"/>
                <w:b w:val="0"/>
                <w:bCs w:val="0"/>
                <w:color w:val="000000"/>
                <w:rtl/>
                <w:lang w:eastAsia="fr-FR"/>
              </w:rPr>
              <w:t>بيــــــــــــان النفقات</w:t>
            </w:r>
          </w:p>
        </w:tc>
        <w:tc>
          <w:tcPr>
            <w:tcW w:w="1417" w:type="dxa"/>
            <w:vMerge w:val="restart"/>
            <w:hideMark/>
          </w:tcPr>
          <w:p w:rsidR="00BF2C43" w:rsidRPr="00EF29B9"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70C0"/>
                <w:lang w:eastAsia="fr-FR"/>
              </w:rPr>
            </w:pPr>
            <w:r w:rsidRPr="00EF29B9">
              <w:rPr>
                <w:rFonts w:ascii="Simplified Arabic" w:hAnsi="Simplified Arabic" w:cs="Simplified Arabic" w:hint="cs"/>
                <w:b w:val="0"/>
                <w:bCs w:val="0"/>
                <w:color w:val="0070C0"/>
                <w:rtl/>
                <w:lang w:eastAsia="fr-FR"/>
              </w:rPr>
              <w:t>تقديرات 2020</w:t>
            </w:r>
          </w:p>
        </w:tc>
        <w:tc>
          <w:tcPr>
            <w:tcW w:w="1559" w:type="dxa"/>
            <w:vMerge w:val="restart"/>
            <w:hideMark/>
          </w:tcPr>
          <w:p w:rsidR="00BF2C43" w:rsidRPr="00916FA8"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lang w:eastAsia="fr-FR"/>
              </w:rPr>
            </w:pPr>
            <w:r w:rsidRPr="00916FA8">
              <w:rPr>
                <w:rFonts w:ascii="Simplified Arabic" w:hAnsi="Simplified Arabic" w:cs="Simplified Arabic"/>
                <w:b w:val="0"/>
                <w:bCs w:val="0"/>
                <w:color w:val="000000"/>
                <w:rtl/>
                <w:lang w:eastAsia="fr-FR"/>
              </w:rPr>
              <w:t>إنجازات 2020 (2)</w:t>
            </w:r>
          </w:p>
        </w:tc>
        <w:tc>
          <w:tcPr>
            <w:tcW w:w="2688" w:type="dxa"/>
            <w:gridSpan w:val="3"/>
            <w:vMerge w:val="restart"/>
            <w:hideMark/>
          </w:tcPr>
          <w:p w:rsidR="00BF2C43" w:rsidRPr="00916FA8" w:rsidRDefault="00BF2C43" w:rsidP="00B77A2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lang w:eastAsia="fr-FR"/>
              </w:rPr>
            </w:pPr>
            <w:r w:rsidRPr="00916FA8">
              <w:rPr>
                <w:rFonts w:ascii="Simplified Arabic" w:hAnsi="Simplified Arabic" w:cs="Simplified Arabic"/>
                <w:b w:val="0"/>
                <w:bCs w:val="0"/>
                <w:color w:val="000000"/>
                <w:rtl/>
                <w:lang w:eastAsia="fr-FR"/>
              </w:rPr>
              <w:t>الإنجازات مقارنة بالتّقديرات</w:t>
            </w:r>
          </w:p>
        </w:tc>
      </w:tr>
      <w:tr w:rsidR="00BF2C43" w:rsidRPr="00916FA8" w:rsidTr="004A6A0E">
        <w:trPr>
          <w:gridAfter w:val="1"/>
          <w:wAfter w:w="6" w:type="dxa"/>
          <w:trHeight w:val="399"/>
        </w:trPr>
        <w:tc>
          <w:tcPr>
            <w:cnfStyle w:val="001000000000" w:firstRow="0" w:lastRow="0" w:firstColumn="1" w:lastColumn="0" w:oddVBand="0" w:evenVBand="0" w:oddHBand="0" w:evenHBand="0" w:firstRowFirstColumn="0" w:firstRowLastColumn="0" w:lastRowFirstColumn="0" w:lastRowLastColumn="0"/>
            <w:tcW w:w="3119" w:type="dxa"/>
            <w:gridSpan w:val="2"/>
            <w:vMerge/>
            <w:hideMark/>
          </w:tcPr>
          <w:p w:rsidR="00BF2C43" w:rsidRPr="00916FA8" w:rsidRDefault="00BF2C43" w:rsidP="00B77A2B">
            <w:pPr>
              <w:rPr>
                <w:rFonts w:ascii="Simplified Arabic" w:hAnsi="Simplified Arabic" w:cs="Simplified Arabic"/>
                <w:b w:val="0"/>
                <w:bCs w:val="0"/>
                <w:color w:val="000000"/>
                <w:lang w:eastAsia="fr-FR"/>
              </w:rPr>
            </w:pPr>
          </w:p>
        </w:tc>
        <w:tc>
          <w:tcPr>
            <w:tcW w:w="1417" w:type="dxa"/>
            <w:vMerge/>
            <w:hideMark/>
          </w:tcPr>
          <w:p w:rsidR="00BF2C43" w:rsidRPr="0030312B"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70C0"/>
                <w:lang w:eastAsia="fr-FR"/>
              </w:rPr>
            </w:pPr>
          </w:p>
        </w:tc>
        <w:tc>
          <w:tcPr>
            <w:tcW w:w="1559" w:type="dxa"/>
            <w:vMerge/>
            <w:hideMark/>
          </w:tcPr>
          <w:p w:rsidR="00BF2C43" w:rsidRPr="00916FA8" w:rsidRDefault="00BF2C43" w:rsidP="00B77A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2688" w:type="dxa"/>
            <w:gridSpan w:val="3"/>
            <w:vMerge/>
            <w:hideMark/>
          </w:tcPr>
          <w:p w:rsidR="00BF2C43" w:rsidRPr="00916FA8" w:rsidRDefault="00BF2C43" w:rsidP="00B77A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r>
      <w:tr w:rsidR="00BF2C43" w:rsidRPr="00916FA8" w:rsidTr="004A6A0E">
        <w:trPr>
          <w:gridAfter w:val="1"/>
          <w:wAfter w:w="6" w:type="dxa"/>
          <w:trHeight w:val="972"/>
        </w:trPr>
        <w:tc>
          <w:tcPr>
            <w:cnfStyle w:val="001000000000" w:firstRow="0" w:lastRow="0" w:firstColumn="1" w:lastColumn="0" w:oddVBand="0" w:evenVBand="0" w:oddHBand="0" w:evenHBand="0" w:firstRowFirstColumn="0" w:firstRowLastColumn="0" w:lastRowFirstColumn="0" w:lastRowLastColumn="0"/>
            <w:tcW w:w="3119" w:type="dxa"/>
            <w:gridSpan w:val="2"/>
            <w:vMerge/>
            <w:hideMark/>
          </w:tcPr>
          <w:p w:rsidR="00BF2C43" w:rsidRPr="00916FA8" w:rsidRDefault="00BF2C43" w:rsidP="00B77A2B">
            <w:pPr>
              <w:rPr>
                <w:rFonts w:ascii="Simplified Arabic" w:hAnsi="Simplified Arabic" w:cs="Simplified Arabic"/>
                <w:b w:val="0"/>
                <w:bCs w:val="0"/>
                <w:color w:val="000000"/>
                <w:lang w:eastAsia="fr-FR"/>
              </w:rPr>
            </w:pPr>
          </w:p>
        </w:tc>
        <w:tc>
          <w:tcPr>
            <w:tcW w:w="1417" w:type="dxa"/>
            <w:vMerge w:val="restart"/>
            <w:hideMark/>
          </w:tcPr>
          <w:p w:rsidR="00BF2C43" w:rsidRPr="0030312B"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70C0"/>
                <w:lang w:eastAsia="fr-FR"/>
              </w:rPr>
            </w:pPr>
            <w:r>
              <w:rPr>
                <w:rFonts w:ascii="Simplified Arabic" w:hAnsi="Simplified Arabic" w:cs="Simplified Arabic" w:hint="cs"/>
                <w:b/>
                <w:bCs/>
                <w:color w:val="0070C0"/>
                <w:rtl/>
                <w:lang w:eastAsia="fr-FR"/>
              </w:rPr>
              <w:t>ق. م</w:t>
            </w:r>
            <w:r w:rsidRPr="0030312B">
              <w:rPr>
                <w:rFonts w:ascii="Simplified Arabic" w:hAnsi="Simplified Arabic" w:cs="Simplified Arabic" w:hint="cs"/>
                <w:b/>
                <w:bCs/>
                <w:color w:val="0070C0"/>
                <w:rtl/>
                <w:lang w:eastAsia="fr-FR"/>
              </w:rPr>
              <w:t xml:space="preserve"> </w:t>
            </w:r>
            <w:r>
              <w:rPr>
                <w:rFonts w:ascii="Simplified Arabic" w:hAnsi="Simplified Arabic" w:cs="Simplified Arabic" w:hint="cs"/>
                <w:b/>
                <w:bCs/>
                <w:color w:val="0070C0"/>
                <w:rtl/>
                <w:lang w:eastAsia="fr-FR"/>
              </w:rPr>
              <w:t>ال</w:t>
            </w:r>
            <w:r w:rsidRPr="0030312B">
              <w:rPr>
                <w:rFonts w:ascii="Simplified Arabic" w:hAnsi="Simplified Arabic" w:cs="Simplified Arabic" w:hint="cs"/>
                <w:b/>
                <w:bCs/>
                <w:color w:val="0070C0"/>
                <w:rtl/>
                <w:lang w:eastAsia="fr-FR"/>
              </w:rPr>
              <w:t>تكميلي</w:t>
            </w:r>
            <w:r>
              <w:rPr>
                <w:rFonts w:ascii="Simplified Arabic" w:hAnsi="Simplified Arabic" w:cs="Simplified Arabic" w:hint="cs"/>
                <w:b/>
                <w:bCs/>
                <w:color w:val="0070C0"/>
                <w:rtl/>
                <w:lang w:eastAsia="fr-FR"/>
              </w:rPr>
              <w:t xml:space="preserve"> (1)</w:t>
            </w:r>
          </w:p>
        </w:tc>
        <w:tc>
          <w:tcPr>
            <w:tcW w:w="1559" w:type="dxa"/>
            <w:vMerge/>
            <w:hideMark/>
          </w:tcPr>
          <w:p w:rsidR="00BF2C43" w:rsidRPr="00916FA8" w:rsidRDefault="00BF2C43" w:rsidP="00B77A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1543" w:type="dxa"/>
            <w:vMerge w:val="restart"/>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المبلغ (2) - (1)</w:t>
            </w:r>
          </w:p>
        </w:tc>
        <w:tc>
          <w:tcPr>
            <w:tcW w:w="1145" w:type="dxa"/>
            <w:gridSpan w:val="2"/>
            <w:vMerge w:val="restart"/>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 xml:space="preserve">نسبة الإنجاز (2)/ (1) </w:t>
            </w:r>
          </w:p>
        </w:tc>
      </w:tr>
      <w:tr w:rsidR="00BF2C43" w:rsidRPr="00916FA8" w:rsidTr="004A6A0E">
        <w:trPr>
          <w:gridAfter w:val="1"/>
          <w:wAfter w:w="6" w:type="dxa"/>
          <w:trHeight w:val="399"/>
        </w:trPr>
        <w:tc>
          <w:tcPr>
            <w:cnfStyle w:val="001000000000" w:firstRow="0" w:lastRow="0" w:firstColumn="1" w:lastColumn="0" w:oddVBand="0" w:evenVBand="0" w:oddHBand="0" w:evenHBand="0" w:firstRowFirstColumn="0" w:firstRowLastColumn="0" w:lastRowFirstColumn="0" w:lastRowLastColumn="0"/>
            <w:tcW w:w="3119" w:type="dxa"/>
            <w:gridSpan w:val="2"/>
            <w:vMerge/>
            <w:hideMark/>
          </w:tcPr>
          <w:p w:rsidR="00BF2C43" w:rsidRPr="00916FA8" w:rsidRDefault="00BF2C43" w:rsidP="00B77A2B">
            <w:pPr>
              <w:rPr>
                <w:rFonts w:ascii="Simplified Arabic" w:hAnsi="Simplified Arabic" w:cs="Simplified Arabic"/>
                <w:b w:val="0"/>
                <w:bCs w:val="0"/>
                <w:color w:val="000000"/>
                <w:lang w:eastAsia="fr-FR"/>
              </w:rPr>
            </w:pPr>
          </w:p>
        </w:tc>
        <w:tc>
          <w:tcPr>
            <w:tcW w:w="1417" w:type="dxa"/>
            <w:vMerge/>
            <w:hideMark/>
          </w:tcPr>
          <w:p w:rsidR="00BF2C43" w:rsidRPr="00916FA8" w:rsidRDefault="00BF2C43" w:rsidP="00B77A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1559" w:type="dxa"/>
            <w:vMerge/>
            <w:hideMark/>
          </w:tcPr>
          <w:p w:rsidR="00BF2C43" w:rsidRPr="00916FA8" w:rsidRDefault="00BF2C43" w:rsidP="00B77A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1543" w:type="dxa"/>
            <w:vMerge/>
            <w:hideMark/>
          </w:tcPr>
          <w:p w:rsidR="00BF2C43" w:rsidRPr="00916FA8" w:rsidRDefault="00BF2C43" w:rsidP="00B77A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c>
          <w:tcPr>
            <w:tcW w:w="1145" w:type="dxa"/>
            <w:gridSpan w:val="2"/>
            <w:vMerge/>
            <w:hideMark/>
          </w:tcPr>
          <w:p w:rsidR="00BF2C43" w:rsidRPr="00916FA8" w:rsidRDefault="00BF2C43" w:rsidP="00B77A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p>
        </w:tc>
      </w:tr>
      <w:tr w:rsidR="00BF2C43" w:rsidRPr="00916FA8" w:rsidTr="004A6A0E">
        <w:trPr>
          <w:trHeight w:val="292"/>
        </w:trPr>
        <w:tc>
          <w:tcPr>
            <w:cnfStyle w:val="001000000000" w:firstRow="0" w:lastRow="0" w:firstColumn="1" w:lastColumn="0" w:oddVBand="0" w:evenVBand="0" w:oddHBand="0" w:evenHBand="0" w:firstRowFirstColumn="0" w:firstRowLastColumn="0" w:lastRowFirstColumn="0" w:lastRowLastColumn="0"/>
            <w:tcW w:w="2201" w:type="dxa"/>
            <w:hideMark/>
          </w:tcPr>
          <w:p w:rsidR="00BF2C43" w:rsidRPr="00916FA8" w:rsidRDefault="00BF2C43" w:rsidP="00B77A2B">
            <w:pPr>
              <w:jc w:val="center"/>
              <w:rPr>
                <w:rFonts w:ascii="Simplified Arabic" w:hAnsi="Simplified Arabic" w:cs="Simplified Arabic"/>
                <w:b w:val="0"/>
                <w:bCs w:val="0"/>
                <w:color w:val="000000"/>
                <w:lang w:eastAsia="fr-FR"/>
              </w:rPr>
            </w:pPr>
            <w:r w:rsidRPr="00916FA8">
              <w:rPr>
                <w:rFonts w:ascii="Simplified Arabic" w:hAnsi="Simplified Arabic" w:cs="Simplified Arabic"/>
                <w:b w:val="0"/>
                <w:bCs w:val="0"/>
                <w:color w:val="000000"/>
                <w:rtl/>
                <w:lang w:eastAsia="fr-FR"/>
              </w:rPr>
              <w:t>نفقات التأجير</w:t>
            </w:r>
          </w:p>
        </w:tc>
        <w:tc>
          <w:tcPr>
            <w:tcW w:w="918"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1417"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244 945</w:t>
            </w:r>
          </w:p>
        </w:tc>
        <w:tc>
          <w:tcPr>
            <w:tcW w:w="1559"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244 924</w:t>
            </w:r>
          </w:p>
        </w:tc>
        <w:tc>
          <w:tcPr>
            <w:tcW w:w="1560"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21</w:t>
            </w:r>
          </w:p>
        </w:tc>
        <w:tc>
          <w:tcPr>
            <w:tcW w:w="1134"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99,99%</w:t>
            </w:r>
          </w:p>
        </w:tc>
      </w:tr>
      <w:tr w:rsidR="00BF2C43" w:rsidRPr="00916FA8" w:rsidTr="004A6A0E">
        <w:trPr>
          <w:trHeight w:val="292"/>
        </w:trPr>
        <w:tc>
          <w:tcPr>
            <w:cnfStyle w:val="001000000000" w:firstRow="0" w:lastRow="0" w:firstColumn="1" w:lastColumn="0" w:oddVBand="0" w:evenVBand="0" w:oddHBand="0" w:evenHBand="0" w:firstRowFirstColumn="0" w:firstRowLastColumn="0" w:lastRowFirstColumn="0" w:lastRowLastColumn="0"/>
            <w:tcW w:w="2201" w:type="dxa"/>
            <w:hideMark/>
          </w:tcPr>
          <w:p w:rsidR="00BF2C43" w:rsidRPr="00916FA8" w:rsidRDefault="00BF2C43" w:rsidP="00B77A2B">
            <w:pPr>
              <w:jc w:val="center"/>
              <w:rPr>
                <w:rFonts w:ascii="Simplified Arabic" w:hAnsi="Simplified Arabic" w:cs="Simplified Arabic"/>
                <w:b w:val="0"/>
                <w:bCs w:val="0"/>
                <w:color w:val="000000"/>
                <w:lang w:eastAsia="fr-FR"/>
              </w:rPr>
            </w:pPr>
            <w:r w:rsidRPr="00916FA8">
              <w:rPr>
                <w:rFonts w:ascii="Simplified Arabic" w:hAnsi="Simplified Arabic" w:cs="Simplified Arabic"/>
                <w:b w:val="0"/>
                <w:bCs w:val="0"/>
                <w:color w:val="000000"/>
                <w:rtl/>
                <w:lang w:eastAsia="fr-FR"/>
              </w:rPr>
              <w:t>نفقات التسيير</w:t>
            </w:r>
          </w:p>
        </w:tc>
        <w:tc>
          <w:tcPr>
            <w:tcW w:w="918"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1417"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231 048</w:t>
            </w:r>
          </w:p>
        </w:tc>
        <w:tc>
          <w:tcPr>
            <w:tcW w:w="1559"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230 785</w:t>
            </w:r>
          </w:p>
        </w:tc>
        <w:tc>
          <w:tcPr>
            <w:tcW w:w="1560"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263</w:t>
            </w:r>
          </w:p>
        </w:tc>
        <w:tc>
          <w:tcPr>
            <w:tcW w:w="1134"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99,89%</w:t>
            </w:r>
          </w:p>
        </w:tc>
      </w:tr>
      <w:tr w:rsidR="00BF2C43" w:rsidRPr="00916FA8" w:rsidTr="004A6A0E">
        <w:trPr>
          <w:trHeight w:val="292"/>
        </w:trPr>
        <w:tc>
          <w:tcPr>
            <w:cnfStyle w:val="001000000000" w:firstRow="0" w:lastRow="0" w:firstColumn="1" w:lastColumn="0" w:oddVBand="0" w:evenVBand="0" w:oddHBand="0" w:evenHBand="0" w:firstRowFirstColumn="0" w:firstRowLastColumn="0" w:lastRowFirstColumn="0" w:lastRowLastColumn="0"/>
            <w:tcW w:w="2201" w:type="dxa"/>
            <w:vMerge w:val="restart"/>
            <w:hideMark/>
          </w:tcPr>
          <w:p w:rsidR="00BF2C43" w:rsidRPr="00916FA8" w:rsidRDefault="00BF2C43" w:rsidP="00B77A2B">
            <w:pPr>
              <w:jc w:val="center"/>
              <w:rPr>
                <w:rFonts w:ascii="Simplified Arabic" w:hAnsi="Simplified Arabic" w:cs="Simplified Arabic"/>
                <w:b w:val="0"/>
                <w:bCs w:val="0"/>
                <w:color w:val="000000"/>
                <w:lang w:eastAsia="fr-FR"/>
              </w:rPr>
            </w:pPr>
            <w:r w:rsidRPr="00916FA8">
              <w:rPr>
                <w:rFonts w:ascii="Simplified Arabic" w:hAnsi="Simplified Arabic" w:cs="Simplified Arabic"/>
                <w:b w:val="0"/>
                <w:bCs w:val="0"/>
                <w:color w:val="000000"/>
                <w:rtl/>
                <w:lang w:eastAsia="fr-FR"/>
              </w:rPr>
              <w:t>نفقات التدخلات</w:t>
            </w:r>
          </w:p>
        </w:tc>
        <w:tc>
          <w:tcPr>
            <w:tcW w:w="918"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1417"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12 771</w:t>
            </w:r>
          </w:p>
        </w:tc>
        <w:tc>
          <w:tcPr>
            <w:tcW w:w="1559"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12 211</w:t>
            </w:r>
          </w:p>
        </w:tc>
        <w:tc>
          <w:tcPr>
            <w:tcW w:w="1560"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560</w:t>
            </w:r>
          </w:p>
        </w:tc>
        <w:tc>
          <w:tcPr>
            <w:tcW w:w="1134"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95,62%</w:t>
            </w:r>
          </w:p>
        </w:tc>
      </w:tr>
      <w:tr w:rsidR="00BF2C43" w:rsidRPr="00916FA8" w:rsidTr="004A6A0E">
        <w:trPr>
          <w:trHeight w:val="292"/>
        </w:trPr>
        <w:tc>
          <w:tcPr>
            <w:cnfStyle w:val="001000000000" w:firstRow="0" w:lastRow="0" w:firstColumn="1" w:lastColumn="0" w:oddVBand="0" w:evenVBand="0" w:oddHBand="0" w:evenHBand="0" w:firstRowFirstColumn="0" w:firstRowLastColumn="0" w:lastRowFirstColumn="0" w:lastRowLastColumn="0"/>
            <w:tcW w:w="2201" w:type="dxa"/>
            <w:vMerge/>
            <w:hideMark/>
          </w:tcPr>
          <w:p w:rsidR="00BF2C43" w:rsidRPr="00916FA8" w:rsidRDefault="00BF2C43" w:rsidP="00B77A2B">
            <w:pPr>
              <w:rPr>
                <w:rFonts w:ascii="Simplified Arabic" w:hAnsi="Simplified Arabic" w:cs="Simplified Arabic"/>
                <w:b w:val="0"/>
                <w:bCs w:val="0"/>
                <w:color w:val="000000"/>
                <w:lang w:eastAsia="fr-FR"/>
              </w:rPr>
            </w:pPr>
          </w:p>
        </w:tc>
        <w:tc>
          <w:tcPr>
            <w:tcW w:w="918"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1417"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12 771</w:t>
            </w:r>
          </w:p>
        </w:tc>
        <w:tc>
          <w:tcPr>
            <w:tcW w:w="1559"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12 211</w:t>
            </w:r>
          </w:p>
        </w:tc>
        <w:tc>
          <w:tcPr>
            <w:tcW w:w="1560"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560</w:t>
            </w:r>
          </w:p>
        </w:tc>
        <w:tc>
          <w:tcPr>
            <w:tcW w:w="1134"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95,62%</w:t>
            </w:r>
          </w:p>
        </w:tc>
      </w:tr>
      <w:tr w:rsidR="00BF2C43" w:rsidRPr="00916FA8" w:rsidTr="004A6A0E">
        <w:trPr>
          <w:trHeight w:val="292"/>
        </w:trPr>
        <w:tc>
          <w:tcPr>
            <w:cnfStyle w:val="001000000000" w:firstRow="0" w:lastRow="0" w:firstColumn="1" w:lastColumn="0" w:oddVBand="0" w:evenVBand="0" w:oddHBand="0" w:evenHBand="0" w:firstRowFirstColumn="0" w:firstRowLastColumn="0" w:lastRowFirstColumn="0" w:lastRowLastColumn="0"/>
            <w:tcW w:w="2201" w:type="dxa"/>
            <w:vMerge w:val="restart"/>
            <w:hideMark/>
          </w:tcPr>
          <w:p w:rsidR="00BF2C43" w:rsidRPr="00916FA8" w:rsidRDefault="00BF2C43" w:rsidP="00B77A2B">
            <w:pPr>
              <w:jc w:val="center"/>
              <w:rPr>
                <w:rFonts w:ascii="Simplified Arabic" w:hAnsi="Simplified Arabic" w:cs="Simplified Arabic"/>
                <w:b w:val="0"/>
                <w:bCs w:val="0"/>
                <w:color w:val="000000"/>
                <w:lang w:eastAsia="fr-FR"/>
              </w:rPr>
            </w:pPr>
            <w:r w:rsidRPr="00916FA8">
              <w:rPr>
                <w:rFonts w:ascii="Simplified Arabic" w:hAnsi="Simplified Arabic" w:cs="Simplified Arabic"/>
                <w:b w:val="0"/>
                <w:bCs w:val="0"/>
                <w:color w:val="000000"/>
                <w:rtl/>
                <w:lang w:eastAsia="fr-FR"/>
              </w:rPr>
              <w:t>نفقات الاستثمار</w:t>
            </w:r>
          </w:p>
        </w:tc>
        <w:tc>
          <w:tcPr>
            <w:tcW w:w="918"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1417"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205 697</w:t>
            </w:r>
          </w:p>
        </w:tc>
        <w:tc>
          <w:tcPr>
            <w:tcW w:w="1559"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103 388</w:t>
            </w:r>
          </w:p>
        </w:tc>
        <w:tc>
          <w:tcPr>
            <w:tcW w:w="1560"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102 309</w:t>
            </w:r>
          </w:p>
        </w:tc>
        <w:tc>
          <w:tcPr>
            <w:tcW w:w="1134"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50,26%</w:t>
            </w:r>
          </w:p>
        </w:tc>
      </w:tr>
      <w:tr w:rsidR="00BF2C43" w:rsidRPr="00916FA8" w:rsidTr="004A6A0E">
        <w:trPr>
          <w:trHeight w:val="292"/>
        </w:trPr>
        <w:tc>
          <w:tcPr>
            <w:cnfStyle w:val="001000000000" w:firstRow="0" w:lastRow="0" w:firstColumn="1" w:lastColumn="0" w:oddVBand="0" w:evenVBand="0" w:oddHBand="0" w:evenHBand="0" w:firstRowFirstColumn="0" w:firstRowLastColumn="0" w:lastRowFirstColumn="0" w:lastRowLastColumn="0"/>
            <w:tcW w:w="2201" w:type="dxa"/>
            <w:vMerge/>
            <w:hideMark/>
          </w:tcPr>
          <w:p w:rsidR="00BF2C43" w:rsidRPr="00916FA8" w:rsidRDefault="00BF2C43" w:rsidP="00B77A2B">
            <w:pPr>
              <w:rPr>
                <w:rFonts w:ascii="Simplified Arabic" w:hAnsi="Simplified Arabic" w:cs="Simplified Arabic"/>
                <w:b w:val="0"/>
                <w:bCs w:val="0"/>
                <w:color w:val="000000"/>
                <w:lang w:eastAsia="fr-FR"/>
              </w:rPr>
            </w:pPr>
          </w:p>
        </w:tc>
        <w:tc>
          <w:tcPr>
            <w:tcW w:w="918"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1417"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99 013</w:t>
            </w:r>
          </w:p>
        </w:tc>
        <w:tc>
          <w:tcPr>
            <w:tcW w:w="1559"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94 412</w:t>
            </w:r>
          </w:p>
        </w:tc>
        <w:tc>
          <w:tcPr>
            <w:tcW w:w="1560"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4 601</w:t>
            </w:r>
          </w:p>
        </w:tc>
        <w:tc>
          <w:tcPr>
            <w:tcW w:w="1134"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95,35%</w:t>
            </w:r>
          </w:p>
        </w:tc>
      </w:tr>
      <w:tr w:rsidR="00BF2C43" w:rsidRPr="00916FA8" w:rsidTr="004A6A0E">
        <w:trPr>
          <w:trHeight w:val="292"/>
        </w:trPr>
        <w:tc>
          <w:tcPr>
            <w:cnfStyle w:val="001000000000" w:firstRow="0" w:lastRow="0" w:firstColumn="1" w:lastColumn="0" w:oddVBand="0" w:evenVBand="0" w:oddHBand="0" w:evenHBand="0" w:firstRowFirstColumn="0" w:firstRowLastColumn="0" w:lastRowFirstColumn="0" w:lastRowLastColumn="0"/>
            <w:tcW w:w="2201" w:type="dxa"/>
            <w:vMerge w:val="restart"/>
            <w:hideMark/>
          </w:tcPr>
          <w:p w:rsidR="00BF2C43" w:rsidRPr="00916FA8" w:rsidRDefault="00BF2C43" w:rsidP="00B77A2B">
            <w:pPr>
              <w:jc w:val="center"/>
              <w:rPr>
                <w:rFonts w:ascii="Simplified Arabic" w:hAnsi="Simplified Arabic" w:cs="Simplified Arabic"/>
                <w:b w:val="0"/>
                <w:bCs w:val="0"/>
                <w:color w:val="000000"/>
                <w:lang w:eastAsia="fr-FR"/>
              </w:rPr>
            </w:pPr>
            <w:r w:rsidRPr="00916FA8">
              <w:rPr>
                <w:rFonts w:ascii="Simplified Arabic" w:hAnsi="Simplified Arabic" w:cs="Simplified Arabic"/>
                <w:b w:val="0"/>
                <w:bCs w:val="0"/>
                <w:color w:val="000000"/>
                <w:rtl/>
                <w:lang w:eastAsia="fr-FR"/>
              </w:rPr>
              <w:t>نفقات العمليات المالية</w:t>
            </w:r>
          </w:p>
        </w:tc>
        <w:tc>
          <w:tcPr>
            <w:tcW w:w="918"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1417"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1559"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1560"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1134"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 </w:t>
            </w:r>
          </w:p>
        </w:tc>
      </w:tr>
      <w:tr w:rsidR="00BF2C43" w:rsidRPr="00916FA8" w:rsidTr="004A6A0E">
        <w:trPr>
          <w:trHeight w:val="292"/>
        </w:trPr>
        <w:tc>
          <w:tcPr>
            <w:cnfStyle w:val="001000000000" w:firstRow="0" w:lastRow="0" w:firstColumn="1" w:lastColumn="0" w:oddVBand="0" w:evenVBand="0" w:oddHBand="0" w:evenHBand="0" w:firstRowFirstColumn="0" w:firstRowLastColumn="0" w:lastRowFirstColumn="0" w:lastRowLastColumn="0"/>
            <w:tcW w:w="2201" w:type="dxa"/>
            <w:vMerge/>
            <w:hideMark/>
          </w:tcPr>
          <w:p w:rsidR="00BF2C43" w:rsidRPr="00916FA8" w:rsidRDefault="00BF2C43" w:rsidP="00B77A2B">
            <w:pPr>
              <w:rPr>
                <w:rFonts w:ascii="Simplified Arabic" w:hAnsi="Simplified Arabic" w:cs="Simplified Arabic"/>
                <w:b w:val="0"/>
                <w:bCs w:val="0"/>
                <w:color w:val="000000"/>
                <w:lang w:eastAsia="fr-FR"/>
              </w:rPr>
            </w:pPr>
          </w:p>
        </w:tc>
        <w:tc>
          <w:tcPr>
            <w:tcW w:w="918"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1417"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1559"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1560"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0</w:t>
            </w:r>
          </w:p>
        </w:tc>
        <w:tc>
          <w:tcPr>
            <w:tcW w:w="1134"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lang w:eastAsia="fr-FR"/>
              </w:rPr>
            </w:pPr>
            <w:r w:rsidRPr="00916FA8">
              <w:rPr>
                <w:rFonts w:ascii="Simplified Arabic" w:hAnsi="Simplified Arabic" w:cs="Simplified Arabic"/>
                <w:color w:val="000000"/>
                <w:lang w:eastAsia="fr-FR"/>
              </w:rPr>
              <w:t> </w:t>
            </w:r>
          </w:p>
        </w:tc>
      </w:tr>
      <w:tr w:rsidR="00BF2C43" w:rsidRPr="00916FA8" w:rsidTr="004A6A0E">
        <w:trPr>
          <w:trHeight w:val="292"/>
        </w:trPr>
        <w:tc>
          <w:tcPr>
            <w:cnfStyle w:val="001000000000" w:firstRow="0" w:lastRow="0" w:firstColumn="1" w:lastColumn="0" w:oddVBand="0" w:evenVBand="0" w:oddHBand="0" w:evenHBand="0" w:firstRowFirstColumn="0" w:firstRowLastColumn="0" w:lastRowFirstColumn="0" w:lastRowLastColumn="0"/>
            <w:tcW w:w="2201" w:type="dxa"/>
            <w:vMerge w:val="restart"/>
            <w:hideMark/>
          </w:tcPr>
          <w:p w:rsidR="00BF2C43" w:rsidRPr="00916FA8" w:rsidRDefault="00BF2C43" w:rsidP="00B77A2B">
            <w:pPr>
              <w:jc w:val="center"/>
              <w:rPr>
                <w:rFonts w:ascii="Simplified Arabic" w:hAnsi="Simplified Arabic" w:cs="Simplified Arabic"/>
                <w:b w:val="0"/>
                <w:bCs w:val="0"/>
                <w:color w:val="000000"/>
                <w:lang w:eastAsia="fr-FR"/>
              </w:rPr>
            </w:pPr>
            <w:r w:rsidRPr="00916FA8">
              <w:rPr>
                <w:rFonts w:ascii="Simplified Arabic" w:hAnsi="Simplified Arabic" w:cs="Simplified Arabic"/>
                <w:b w:val="0"/>
                <w:bCs w:val="0"/>
                <w:color w:val="000000"/>
                <w:rtl/>
                <w:lang w:eastAsia="fr-FR"/>
              </w:rPr>
              <w:t>المجموع</w:t>
            </w:r>
          </w:p>
        </w:tc>
        <w:tc>
          <w:tcPr>
            <w:tcW w:w="918"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التعهد</w:t>
            </w:r>
          </w:p>
        </w:tc>
        <w:tc>
          <w:tcPr>
            <w:tcW w:w="1417"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694 461</w:t>
            </w:r>
          </w:p>
        </w:tc>
        <w:tc>
          <w:tcPr>
            <w:tcW w:w="1559"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591 308</w:t>
            </w:r>
          </w:p>
        </w:tc>
        <w:tc>
          <w:tcPr>
            <w:tcW w:w="1560"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103 153</w:t>
            </w:r>
          </w:p>
        </w:tc>
        <w:tc>
          <w:tcPr>
            <w:tcW w:w="1134"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85,15%</w:t>
            </w:r>
          </w:p>
        </w:tc>
      </w:tr>
      <w:tr w:rsidR="00BF2C43" w:rsidRPr="00916FA8" w:rsidTr="004A6A0E">
        <w:trPr>
          <w:trHeight w:val="307"/>
        </w:trPr>
        <w:tc>
          <w:tcPr>
            <w:cnfStyle w:val="001000000000" w:firstRow="0" w:lastRow="0" w:firstColumn="1" w:lastColumn="0" w:oddVBand="0" w:evenVBand="0" w:oddHBand="0" w:evenHBand="0" w:firstRowFirstColumn="0" w:firstRowLastColumn="0" w:lastRowFirstColumn="0" w:lastRowLastColumn="0"/>
            <w:tcW w:w="2201" w:type="dxa"/>
            <w:vMerge/>
            <w:hideMark/>
          </w:tcPr>
          <w:p w:rsidR="00BF2C43" w:rsidRPr="00916FA8" w:rsidRDefault="00BF2C43" w:rsidP="00B77A2B">
            <w:pPr>
              <w:rPr>
                <w:rFonts w:ascii="Simplified Arabic" w:hAnsi="Simplified Arabic" w:cs="Simplified Arabic"/>
                <w:b w:val="0"/>
                <w:bCs w:val="0"/>
                <w:color w:val="000000"/>
                <w:lang w:eastAsia="fr-FR"/>
              </w:rPr>
            </w:pPr>
          </w:p>
        </w:tc>
        <w:tc>
          <w:tcPr>
            <w:tcW w:w="918"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rtl/>
                <w:lang w:eastAsia="fr-FR"/>
              </w:rPr>
              <w:t>اعتمادات الدفع</w:t>
            </w:r>
          </w:p>
        </w:tc>
        <w:tc>
          <w:tcPr>
            <w:tcW w:w="1417"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587 777</w:t>
            </w:r>
          </w:p>
        </w:tc>
        <w:tc>
          <w:tcPr>
            <w:tcW w:w="1559" w:type="dxa"/>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582 332</w:t>
            </w:r>
          </w:p>
        </w:tc>
        <w:tc>
          <w:tcPr>
            <w:tcW w:w="1560"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5 445</w:t>
            </w:r>
          </w:p>
        </w:tc>
        <w:tc>
          <w:tcPr>
            <w:tcW w:w="1134" w:type="dxa"/>
            <w:gridSpan w:val="2"/>
            <w:hideMark/>
          </w:tcPr>
          <w:p w:rsidR="00BF2C43" w:rsidRPr="00916FA8" w:rsidRDefault="00BF2C43" w:rsidP="00B77A2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lang w:eastAsia="fr-FR"/>
              </w:rPr>
            </w:pPr>
            <w:r w:rsidRPr="00916FA8">
              <w:rPr>
                <w:rFonts w:ascii="Simplified Arabic" w:hAnsi="Simplified Arabic" w:cs="Simplified Arabic"/>
                <w:b/>
                <w:bCs/>
                <w:color w:val="000000"/>
                <w:lang w:eastAsia="fr-FR"/>
              </w:rPr>
              <w:t>99,07%</w:t>
            </w:r>
          </w:p>
        </w:tc>
      </w:tr>
    </w:tbl>
    <w:p w:rsidR="00BF2C43" w:rsidRPr="00916FA8" w:rsidRDefault="00BF2C43" w:rsidP="00BF2C43">
      <w:pPr>
        <w:autoSpaceDE w:val="0"/>
        <w:autoSpaceDN w:val="0"/>
        <w:adjustRightInd w:val="0"/>
        <w:ind w:left="709"/>
        <w:jc w:val="right"/>
        <w:rPr>
          <w:rFonts w:ascii="Simplified Arabic" w:hAnsi="Simplified Arabic" w:cs="Simplified Arabic"/>
          <w:b/>
          <w:bCs/>
          <w:sz w:val="28"/>
          <w:szCs w:val="28"/>
        </w:rPr>
      </w:pPr>
      <w:r w:rsidRPr="00916FA8">
        <w:rPr>
          <w:rFonts w:ascii="Simplified Arabic" w:hAnsi="Simplified Arabic" w:cs="Simplified Arabic"/>
          <w:b/>
          <w:bCs/>
          <w:rtl/>
        </w:rPr>
        <w:t xml:space="preserve">* دون </w:t>
      </w:r>
      <w:r w:rsidRPr="00916FA8">
        <w:rPr>
          <w:rFonts w:ascii="Simplified Arabic" w:hAnsi="Simplified Arabic" w:cs="Simplified Arabic" w:hint="cs"/>
          <w:b/>
          <w:bCs/>
          <w:rtl/>
        </w:rPr>
        <w:t>اعتبار</w:t>
      </w:r>
      <w:r w:rsidRPr="00916FA8">
        <w:rPr>
          <w:rFonts w:ascii="Simplified Arabic" w:hAnsi="Simplified Arabic" w:cs="Simplified Arabic"/>
          <w:b/>
          <w:bCs/>
          <w:rtl/>
        </w:rPr>
        <w:t xml:space="preserve"> الموارد الذّاتية للمؤسسات.</w:t>
      </w:r>
    </w:p>
    <w:p w:rsidR="003A4E14" w:rsidRDefault="003A4E14" w:rsidP="00BF2C43">
      <w:pPr>
        <w:spacing w:line="276" w:lineRule="auto"/>
        <w:contextualSpacing/>
        <w:jc w:val="center"/>
        <w:rPr>
          <w:rFonts w:ascii="Simplified Arabic" w:hAnsi="Simplified Arabic" w:cs="Simplified Arabic"/>
          <w:b/>
          <w:bCs/>
          <w:color w:val="C00000"/>
          <w:sz w:val="28"/>
          <w:szCs w:val="28"/>
          <w:lang w:eastAsia="fr-FR"/>
        </w:rPr>
      </w:pPr>
    </w:p>
    <w:p w:rsidR="00BF2C43" w:rsidRPr="004A6A0E" w:rsidRDefault="00BF2C43" w:rsidP="00BF2C43">
      <w:pPr>
        <w:spacing w:line="276" w:lineRule="auto"/>
        <w:contextualSpacing/>
        <w:jc w:val="center"/>
        <w:rPr>
          <w:rFonts w:ascii="Simplified Arabic" w:hAnsi="Simplified Arabic" w:cs="Simplified Arabic"/>
          <w:b/>
          <w:bCs/>
          <w:sz w:val="28"/>
          <w:szCs w:val="28"/>
          <w:rtl/>
          <w:lang w:eastAsia="fr-FR"/>
        </w:rPr>
      </w:pPr>
      <w:r w:rsidRPr="004A6A0E">
        <w:rPr>
          <w:rFonts w:ascii="Simplified Arabic" w:hAnsi="Simplified Arabic" w:cs="Simplified Arabic"/>
          <w:b/>
          <w:bCs/>
          <w:sz w:val="28"/>
          <w:szCs w:val="28"/>
          <w:rtl/>
          <w:lang w:eastAsia="fr-FR"/>
        </w:rPr>
        <w:t xml:space="preserve">جدول عدد 2 : تنفيذ ميزانية البرنامج لسنة </w:t>
      </w:r>
      <w:r w:rsidRPr="004A6A0E">
        <w:rPr>
          <w:rFonts w:ascii="Simplified Arabic" w:hAnsi="Simplified Arabic" w:cs="Simplified Arabic"/>
          <w:b/>
          <w:bCs/>
          <w:sz w:val="28"/>
          <w:szCs w:val="28"/>
          <w:lang w:eastAsia="fr-FR"/>
        </w:rPr>
        <w:t>2020</w:t>
      </w:r>
      <w:r w:rsidRPr="004A6A0E">
        <w:rPr>
          <w:rFonts w:ascii="Simplified Arabic" w:hAnsi="Simplified Arabic" w:cs="Simplified Arabic"/>
          <w:b/>
          <w:bCs/>
          <w:sz w:val="28"/>
          <w:szCs w:val="28"/>
          <w:rtl/>
          <w:lang w:eastAsia="fr-FR"/>
        </w:rPr>
        <w:t xml:space="preserve"> مقارنة بالتقديرات</w:t>
      </w:r>
    </w:p>
    <w:p w:rsidR="00BF2C43" w:rsidRPr="004A6A0E" w:rsidRDefault="00BF2C43" w:rsidP="00BF2C43">
      <w:pPr>
        <w:spacing w:line="276" w:lineRule="auto"/>
        <w:contextualSpacing/>
        <w:jc w:val="center"/>
        <w:rPr>
          <w:rFonts w:ascii="Simplified Arabic" w:hAnsi="Simplified Arabic" w:cs="Simplified Arabic"/>
          <w:b/>
          <w:bCs/>
          <w:sz w:val="28"/>
          <w:szCs w:val="28"/>
          <w:rtl/>
          <w:lang w:eastAsia="fr-FR"/>
        </w:rPr>
      </w:pPr>
      <w:r w:rsidRPr="004A6A0E">
        <w:rPr>
          <w:rFonts w:ascii="Simplified Arabic" w:hAnsi="Simplified Arabic" w:cs="Simplified Arabic"/>
          <w:b/>
          <w:bCs/>
          <w:sz w:val="28"/>
          <w:szCs w:val="28"/>
          <w:rtl/>
          <w:lang w:eastAsia="fr-FR"/>
        </w:rPr>
        <w:t>التوزيع حسب البرامج الفرعية والأنشطة</w:t>
      </w:r>
    </w:p>
    <w:p w:rsidR="00BF2C43" w:rsidRPr="004A6A0E" w:rsidRDefault="00BF2C43" w:rsidP="00BF2C43">
      <w:pPr>
        <w:spacing w:line="276" w:lineRule="auto"/>
        <w:contextualSpacing/>
        <w:jc w:val="center"/>
        <w:rPr>
          <w:rFonts w:ascii="Simplified Arabic" w:hAnsi="Simplified Arabic" w:cs="Simplified Arabic"/>
          <w:b/>
          <w:bCs/>
          <w:sz w:val="28"/>
          <w:szCs w:val="28"/>
          <w:rtl/>
          <w:lang w:eastAsia="fr-FR"/>
        </w:rPr>
      </w:pPr>
      <w:r w:rsidRPr="004A6A0E">
        <w:rPr>
          <w:rFonts w:ascii="Simplified Arabic" w:hAnsi="Simplified Arabic" w:cs="Simplified Arabic"/>
          <w:b/>
          <w:bCs/>
          <w:sz w:val="28"/>
          <w:szCs w:val="28"/>
          <w:rtl/>
          <w:lang w:eastAsia="fr-FR"/>
        </w:rPr>
        <w:t>(إ</w:t>
      </w:r>
      <w:r w:rsidRPr="004A6A0E">
        <w:rPr>
          <w:rFonts w:ascii="Simplified Arabic" w:hAnsi="Simplified Arabic" w:cs="Simplified Arabic" w:hint="cs"/>
          <w:b/>
          <w:bCs/>
          <w:sz w:val="28"/>
          <w:szCs w:val="28"/>
          <w:rtl/>
          <w:lang w:eastAsia="fr-FR"/>
        </w:rPr>
        <w:t>ع</w:t>
      </w:r>
      <w:r w:rsidRPr="004A6A0E">
        <w:rPr>
          <w:rFonts w:ascii="Simplified Arabic" w:hAnsi="Simplified Arabic" w:cs="Simplified Arabic"/>
          <w:b/>
          <w:bCs/>
          <w:sz w:val="28"/>
          <w:szCs w:val="28"/>
          <w:rtl/>
          <w:lang w:eastAsia="fr-FR"/>
        </w:rPr>
        <w:t xml:space="preserve"> الدفع)</w:t>
      </w:r>
    </w:p>
    <w:p w:rsidR="00BF2C43" w:rsidRPr="00916FA8" w:rsidRDefault="00BF2C43" w:rsidP="00BF2C43">
      <w:pPr>
        <w:autoSpaceDE w:val="0"/>
        <w:autoSpaceDN w:val="0"/>
        <w:adjustRightInd w:val="0"/>
        <w:spacing w:after="120"/>
        <w:ind w:left="7920"/>
        <w:rPr>
          <w:rFonts w:ascii="Simplified Arabic" w:hAnsi="Simplified Arabic" w:cs="Simplified Arabic"/>
          <w:rtl/>
        </w:rPr>
      </w:pPr>
      <w:r w:rsidRPr="00916FA8">
        <w:rPr>
          <w:rFonts w:ascii="Simplified Arabic" w:hAnsi="Simplified Arabic" w:cs="Simplified Arabic"/>
          <w:sz w:val="20"/>
          <w:szCs w:val="20"/>
          <w:rtl/>
        </w:rPr>
        <w:t>الوحدة: ألف دينار</w:t>
      </w:r>
    </w:p>
    <w:tbl>
      <w:tblPr>
        <w:tblStyle w:val="TableauGrille1Clair-Accentuation51"/>
        <w:tblpPr w:leftFromText="141" w:rightFromText="141" w:vertAnchor="text" w:tblpXSpec="center" w:tblpY="1"/>
        <w:tblOverlap w:val="never"/>
        <w:bidiVisual/>
        <w:tblW w:w="10489" w:type="dxa"/>
        <w:jc w:val="center"/>
        <w:tblLayout w:type="fixed"/>
        <w:tblLook w:val="0000" w:firstRow="0" w:lastRow="0" w:firstColumn="0" w:lastColumn="0" w:noHBand="0" w:noVBand="0"/>
      </w:tblPr>
      <w:tblGrid>
        <w:gridCol w:w="2692"/>
        <w:gridCol w:w="1985"/>
        <w:gridCol w:w="1134"/>
        <w:gridCol w:w="1275"/>
        <w:gridCol w:w="1134"/>
        <w:gridCol w:w="1276"/>
        <w:gridCol w:w="993"/>
      </w:tblGrid>
      <w:tr w:rsidR="00BF2C43" w:rsidRPr="00916FA8" w:rsidTr="004A6A0E">
        <w:trPr>
          <w:trHeight w:val="706"/>
          <w:jc w:val="center"/>
        </w:trPr>
        <w:tc>
          <w:tcPr>
            <w:tcW w:w="2692" w:type="dxa"/>
          </w:tcPr>
          <w:p w:rsidR="00BF2C43" w:rsidRPr="00916FA8" w:rsidRDefault="00BF2C43" w:rsidP="004A6A0E">
            <w:pPr>
              <w:autoSpaceDE w:val="0"/>
              <w:autoSpaceDN w:val="0"/>
              <w:adjustRightInd w:val="0"/>
              <w:ind w:left="1505" w:hanging="1505"/>
              <w:jc w:val="center"/>
              <w:rPr>
                <w:rFonts w:ascii="Simplified Arabic" w:hAnsi="Simplified Arabic" w:cs="Simplified Arabic"/>
                <w:rtl/>
              </w:rPr>
            </w:pPr>
            <w:r w:rsidRPr="00916FA8">
              <w:rPr>
                <w:rFonts w:ascii="Simplified Arabic" w:hAnsi="Simplified Arabic" w:cs="Simplified Arabic"/>
                <w:b/>
                <w:bCs/>
                <w:rtl/>
              </w:rPr>
              <w:t>البرامج الفرعية</w:t>
            </w:r>
          </w:p>
        </w:tc>
        <w:tc>
          <w:tcPr>
            <w:tcW w:w="1985" w:type="dxa"/>
            <w:vMerge w:val="restart"/>
          </w:tcPr>
          <w:p w:rsidR="00BF2C43" w:rsidRPr="00916FA8" w:rsidRDefault="00BF2C43" w:rsidP="004A6A0E">
            <w:pPr>
              <w:autoSpaceDE w:val="0"/>
              <w:autoSpaceDN w:val="0"/>
              <w:adjustRightInd w:val="0"/>
              <w:ind w:left="1505" w:hanging="1505"/>
              <w:jc w:val="center"/>
              <w:rPr>
                <w:rFonts w:ascii="Simplified Arabic" w:hAnsi="Simplified Arabic" w:cs="Simplified Arabic"/>
                <w:rtl/>
              </w:rPr>
            </w:pPr>
            <w:r w:rsidRPr="00916FA8">
              <w:rPr>
                <w:rFonts w:ascii="Simplified Arabic" w:hAnsi="Simplified Arabic" w:cs="Simplified Arabic"/>
                <w:b/>
                <w:bCs/>
                <w:rtl/>
              </w:rPr>
              <w:t>بيــــــــــــان الأنشطة</w:t>
            </w:r>
          </w:p>
        </w:tc>
        <w:tc>
          <w:tcPr>
            <w:tcW w:w="1134" w:type="dxa"/>
            <w:vMerge w:val="restart"/>
          </w:tcPr>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tl/>
              </w:rPr>
              <w:t>تقديرات</w:t>
            </w:r>
          </w:p>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Pr>
              <w:t>2020</w:t>
            </w:r>
          </w:p>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tl/>
              </w:rPr>
              <w:t>ق. م</w:t>
            </w:r>
          </w:p>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tl/>
              </w:rPr>
              <w:t>الأصلي</w:t>
            </w:r>
          </w:p>
          <w:p w:rsidR="00BF2C43" w:rsidRPr="00916FA8" w:rsidRDefault="00BF2C43" w:rsidP="004A6A0E">
            <w:pPr>
              <w:autoSpaceDE w:val="0"/>
              <w:autoSpaceDN w:val="0"/>
              <w:adjustRightInd w:val="0"/>
              <w:jc w:val="center"/>
              <w:rPr>
                <w:rFonts w:ascii="Simplified Arabic" w:hAnsi="Simplified Arabic" w:cs="Simplified Arabic"/>
                <w:rtl/>
              </w:rPr>
            </w:pPr>
          </w:p>
        </w:tc>
        <w:tc>
          <w:tcPr>
            <w:tcW w:w="1275" w:type="dxa"/>
          </w:tcPr>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tl/>
              </w:rPr>
              <w:t>تقديرات</w:t>
            </w:r>
          </w:p>
          <w:p w:rsidR="00BF2C43" w:rsidRPr="00916FA8" w:rsidRDefault="00BF2C43" w:rsidP="004A6A0E">
            <w:pPr>
              <w:autoSpaceDE w:val="0"/>
              <w:autoSpaceDN w:val="0"/>
              <w:adjustRightInd w:val="0"/>
              <w:jc w:val="center"/>
              <w:rPr>
                <w:rFonts w:ascii="Simplified Arabic" w:hAnsi="Simplified Arabic" w:cs="Simplified Arabic"/>
                <w:rtl/>
              </w:rPr>
            </w:pPr>
            <w:r w:rsidRPr="00916FA8">
              <w:rPr>
                <w:rFonts w:ascii="Simplified Arabic" w:hAnsi="Simplified Arabic" w:cs="Simplified Arabic"/>
                <w:b/>
                <w:bCs/>
              </w:rPr>
              <w:t>2020</w:t>
            </w:r>
          </w:p>
        </w:tc>
        <w:tc>
          <w:tcPr>
            <w:tcW w:w="1134" w:type="dxa"/>
            <w:vMerge w:val="restart"/>
          </w:tcPr>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tl/>
              </w:rPr>
              <w:t>إنجازات</w:t>
            </w:r>
          </w:p>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Pr>
              <w:t>2020</w:t>
            </w:r>
          </w:p>
          <w:p w:rsidR="00BF2C43" w:rsidRPr="00916FA8" w:rsidRDefault="00BF2C43" w:rsidP="004A6A0E">
            <w:pPr>
              <w:autoSpaceDE w:val="0"/>
              <w:autoSpaceDN w:val="0"/>
              <w:adjustRightInd w:val="0"/>
              <w:jc w:val="center"/>
              <w:rPr>
                <w:rFonts w:ascii="Simplified Arabic" w:hAnsi="Simplified Arabic" w:cs="Simplified Arabic"/>
                <w:rtl/>
              </w:rPr>
            </w:pPr>
            <w:r w:rsidRPr="00916FA8">
              <w:rPr>
                <w:rFonts w:ascii="Simplified Arabic" w:hAnsi="Simplified Arabic" w:cs="Simplified Arabic"/>
                <w:b/>
                <w:bCs/>
                <w:rtl/>
              </w:rPr>
              <w:t>(</w:t>
            </w:r>
            <w:r w:rsidRPr="00916FA8">
              <w:rPr>
                <w:rFonts w:ascii="Simplified Arabic" w:hAnsi="Simplified Arabic" w:cs="Simplified Arabic"/>
                <w:b/>
                <w:bCs/>
              </w:rPr>
              <w:t>2</w:t>
            </w:r>
            <w:r w:rsidRPr="00916FA8">
              <w:rPr>
                <w:rFonts w:ascii="Simplified Arabic" w:hAnsi="Simplified Arabic" w:cs="Simplified Arabic"/>
                <w:b/>
                <w:bCs/>
                <w:rtl/>
              </w:rPr>
              <w:t>)</w:t>
            </w:r>
          </w:p>
        </w:tc>
        <w:tc>
          <w:tcPr>
            <w:tcW w:w="1276" w:type="dxa"/>
          </w:tcPr>
          <w:p w:rsidR="00BF2C43" w:rsidRPr="00916FA8" w:rsidRDefault="00BF2C43" w:rsidP="004A6A0E">
            <w:pPr>
              <w:autoSpaceDE w:val="0"/>
              <w:autoSpaceDN w:val="0"/>
              <w:adjustRightInd w:val="0"/>
              <w:jc w:val="center"/>
              <w:rPr>
                <w:rFonts w:ascii="Simplified Arabic" w:hAnsi="Simplified Arabic" w:cs="Simplified Arabic"/>
                <w:rtl/>
              </w:rPr>
            </w:pPr>
            <w:r w:rsidRPr="00916FA8">
              <w:rPr>
                <w:rFonts w:ascii="Simplified Arabic" w:hAnsi="Simplified Arabic" w:cs="Simplified Arabic"/>
                <w:b/>
                <w:bCs/>
                <w:rtl/>
              </w:rPr>
              <w:t>الإنجازات مقارنة بالتّقديرات</w:t>
            </w:r>
          </w:p>
        </w:tc>
        <w:tc>
          <w:tcPr>
            <w:tcW w:w="993" w:type="dxa"/>
            <w:vMerge w:val="restart"/>
          </w:tcPr>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tl/>
              </w:rPr>
              <w:t>نسبة الإنجاز %</w:t>
            </w:r>
          </w:p>
          <w:p w:rsidR="00BF2C43" w:rsidRPr="00916FA8" w:rsidRDefault="00BF2C43" w:rsidP="004A6A0E">
            <w:pPr>
              <w:autoSpaceDE w:val="0"/>
              <w:autoSpaceDN w:val="0"/>
              <w:adjustRightInd w:val="0"/>
              <w:jc w:val="center"/>
              <w:rPr>
                <w:rFonts w:ascii="Simplified Arabic" w:hAnsi="Simplified Arabic" w:cs="Simplified Arabic"/>
                <w:rtl/>
              </w:rPr>
            </w:pPr>
            <w:r w:rsidRPr="00916FA8">
              <w:rPr>
                <w:rFonts w:ascii="Simplified Arabic" w:hAnsi="Simplified Arabic" w:cs="Simplified Arabic"/>
                <w:b/>
                <w:bCs/>
                <w:rtl/>
              </w:rPr>
              <w:t>(</w:t>
            </w:r>
            <w:r w:rsidRPr="00916FA8">
              <w:rPr>
                <w:rFonts w:ascii="Simplified Arabic" w:hAnsi="Simplified Arabic" w:cs="Simplified Arabic"/>
                <w:b/>
                <w:bCs/>
              </w:rPr>
              <w:t>2</w:t>
            </w:r>
            <w:r w:rsidRPr="00916FA8">
              <w:rPr>
                <w:rFonts w:ascii="Simplified Arabic" w:hAnsi="Simplified Arabic" w:cs="Simplified Arabic"/>
                <w:b/>
                <w:bCs/>
                <w:rtl/>
              </w:rPr>
              <w:t>)/ (</w:t>
            </w:r>
            <w:r w:rsidRPr="00916FA8">
              <w:rPr>
                <w:rFonts w:ascii="Simplified Arabic" w:hAnsi="Simplified Arabic" w:cs="Simplified Arabic"/>
                <w:b/>
                <w:bCs/>
              </w:rPr>
              <w:t>1</w:t>
            </w:r>
            <w:r w:rsidRPr="00916FA8">
              <w:rPr>
                <w:rFonts w:ascii="Simplified Arabic" w:hAnsi="Simplified Arabic" w:cs="Simplified Arabic"/>
                <w:b/>
                <w:bCs/>
                <w:rtl/>
              </w:rPr>
              <w:t>)</w:t>
            </w:r>
          </w:p>
        </w:tc>
      </w:tr>
      <w:tr w:rsidR="00BF2C43" w:rsidRPr="00916FA8" w:rsidTr="004A6A0E">
        <w:trPr>
          <w:trHeight w:val="70"/>
          <w:jc w:val="center"/>
        </w:trPr>
        <w:tc>
          <w:tcPr>
            <w:tcW w:w="2692" w:type="dxa"/>
          </w:tcPr>
          <w:p w:rsidR="00BF2C43" w:rsidRPr="00916FA8" w:rsidRDefault="00BF2C43" w:rsidP="004A6A0E">
            <w:pPr>
              <w:autoSpaceDE w:val="0"/>
              <w:autoSpaceDN w:val="0"/>
              <w:adjustRightInd w:val="0"/>
              <w:jc w:val="center"/>
              <w:rPr>
                <w:rFonts w:ascii="Simplified Arabic" w:hAnsi="Simplified Arabic" w:cs="Simplified Arabic"/>
                <w:rtl/>
              </w:rPr>
            </w:pPr>
          </w:p>
        </w:tc>
        <w:tc>
          <w:tcPr>
            <w:tcW w:w="1985" w:type="dxa"/>
            <w:vMerge/>
          </w:tcPr>
          <w:p w:rsidR="00BF2C43" w:rsidRPr="00916FA8" w:rsidRDefault="00BF2C43" w:rsidP="004A6A0E">
            <w:pPr>
              <w:autoSpaceDE w:val="0"/>
              <w:autoSpaceDN w:val="0"/>
              <w:adjustRightInd w:val="0"/>
              <w:rPr>
                <w:rFonts w:ascii="Simplified Arabic" w:hAnsi="Simplified Arabic" w:cs="Simplified Arabic"/>
                <w:rtl/>
              </w:rPr>
            </w:pPr>
          </w:p>
        </w:tc>
        <w:tc>
          <w:tcPr>
            <w:tcW w:w="1134" w:type="dxa"/>
            <w:vMerge/>
          </w:tcPr>
          <w:p w:rsidR="00BF2C43" w:rsidRPr="00916FA8" w:rsidRDefault="00BF2C43" w:rsidP="004A6A0E">
            <w:pPr>
              <w:autoSpaceDE w:val="0"/>
              <w:autoSpaceDN w:val="0"/>
              <w:adjustRightInd w:val="0"/>
              <w:rPr>
                <w:rFonts w:ascii="Simplified Arabic" w:hAnsi="Simplified Arabic" w:cs="Simplified Arabic"/>
                <w:rtl/>
              </w:rPr>
            </w:pPr>
          </w:p>
        </w:tc>
        <w:tc>
          <w:tcPr>
            <w:tcW w:w="1275" w:type="dxa"/>
          </w:tcPr>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tl/>
              </w:rPr>
              <w:t>ق. م</w:t>
            </w:r>
          </w:p>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tl/>
              </w:rPr>
              <w:t>التكميلي</w:t>
            </w:r>
          </w:p>
          <w:p w:rsidR="00BF2C43" w:rsidRPr="00916FA8" w:rsidRDefault="00BF2C43" w:rsidP="004A6A0E">
            <w:pPr>
              <w:autoSpaceDE w:val="0"/>
              <w:autoSpaceDN w:val="0"/>
              <w:adjustRightInd w:val="0"/>
              <w:jc w:val="center"/>
              <w:rPr>
                <w:rFonts w:ascii="Simplified Arabic" w:hAnsi="Simplified Arabic" w:cs="Simplified Arabic"/>
                <w:rtl/>
              </w:rPr>
            </w:pPr>
            <w:r w:rsidRPr="00916FA8">
              <w:rPr>
                <w:rFonts w:ascii="Simplified Arabic" w:hAnsi="Simplified Arabic" w:cs="Simplified Arabic"/>
                <w:b/>
                <w:bCs/>
                <w:rtl/>
              </w:rPr>
              <w:t>(</w:t>
            </w:r>
            <w:r w:rsidRPr="00916FA8">
              <w:rPr>
                <w:rFonts w:ascii="Simplified Arabic" w:hAnsi="Simplified Arabic" w:cs="Simplified Arabic"/>
                <w:b/>
                <w:bCs/>
              </w:rPr>
              <w:t>1</w:t>
            </w:r>
            <w:r w:rsidRPr="00916FA8">
              <w:rPr>
                <w:rFonts w:ascii="Simplified Arabic" w:hAnsi="Simplified Arabic" w:cs="Simplified Arabic"/>
                <w:b/>
                <w:bCs/>
                <w:rtl/>
              </w:rPr>
              <w:t>)</w:t>
            </w:r>
          </w:p>
        </w:tc>
        <w:tc>
          <w:tcPr>
            <w:tcW w:w="1134" w:type="dxa"/>
            <w:vMerge/>
          </w:tcPr>
          <w:p w:rsidR="00BF2C43" w:rsidRPr="00916FA8" w:rsidRDefault="00BF2C43" w:rsidP="004A6A0E">
            <w:pPr>
              <w:autoSpaceDE w:val="0"/>
              <w:autoSpaceDN w:val="0"/>
              <w:adjustRightInd w:val="0"/>
              <w:rPr>
                <w:rFonts w:ascii="Simplified Arabic" w:hAnsi="Simplified Arabic" w:cs="Simplified Arabic"/>
                <w:rtl/>
              </w:rPr>
            </w:pPr>
          </w:p>
        </w:tc>
        <w:tc>
          <w:tcPr>
            <w:tcW w:w="1276" w:type="dxa"/>
          </w:tcPr>
          <w:p w:rsidR="00BF2C43" w:rsidRPr="00916FA8" w:rsidRDefault="00BF2C43" w:rsidP="004A6A0E">
            <w:pPr>
              <w:autoSpaceDE w:val="0"/>
              <w:autoSpaceDN w:val="0"/>
              <w:adjustRightInd w:val="0"/>
              <w:jc w:val="center"/>
              <w:rPr>
                <w:rFonts w:ascii="Simplified Arabic" w:hAnsi="Simplified Arabic" w:cs="Simplified Arabic"/>
                <w:b/>
                <w:bCs/>
                <w:rtl/>
              </w:rPr>
            </w:pPr>
            <w:r w:rsidRPr="00916FA8">
              <w:rPr>
                <w:rFonts w:ascii="Simplified Arabic" w:hAnsi="Simplified Arabic" w:cs="Simplified Arabic"/>
                <w:b/>
                <w:bCs/>
                <w:rtl/>
              </w:rPr>
              <w:t>المبلغ</w:t>
            </w:r>
          </w:p>
          <w:p w:rsidR="00BF2C43" w:rsidRPr="00916FA8" w:rsidRDefault="00BF2C43" w:rsidP="004A6A0E">
            <w:pPr>
              <w:autoSpaceDE w:val="0"/>
              <w:autoSpaceDN w:val="0"/>
              <w:adjustRightInd w:val="0"/>
              <w:jc w:val="center"/>
              <w:rPr>
                <w:rFonts w:ascii="Simplified Arabic" w:hAnsi="Simplified Arabic" w:cs="Simplified Arabic"/>
                <w:rtl/>
              </w:rPr>
            </w:pPr>
            <w:r w:rsidRPr="00916FA8">
              <w:rPr>
                <w:rFonts w:ascii="Simplified Arabic" w:hAnsi="Simplified Arabic" w:cs="Simplified Arabic"/>
                <w:b/>
                <w:bCs/>
                <w:rtl/>
              </w:rPr>
              <w:t>(</w:t>
            </w:r>
            <w:r w:rsidRPr="00916FA8">
              <w:rPr>
                <w:rFonts w:ascii="Simplified Arabic" w:hAnsi="Simplified Arabic" w:cs="Simplified Arabic"/>
                <w:b/>
                <w:bCs/>
              </w:rPr>
              <w:t>2</w:t>
            </w:r>
            <w:r w:rsidRPr="00916FA8">
              <w:rPr>
                <w:rFonts w:ascii="Simplified Arabic" w:hAnsi="Simplified Arabic" w:cs="Simplified Arabic"/>
                <w:b/>
                <w:bCs/>
                <w:rtl/>
              </w:rPr>
              <w:t>) - (</w:t>
            </w:r>
            <w:r w:rsidRPr="00916FA8">
              <w:rPr>
                <w:rFonts w:ascii="Simplified Arabic" w:hAnsi="Simplified Arabic" w:cs="Simplified Arabic"/>
                <w:b/>
                <w:bCs/>
              </w:rPr>
              <w:t>1</w:t>
            </w:r>
            <w:r w:rsidRPr="00916FA8">
              <w:rPr>
                <w:rFonts w:ascii="Simplified Arabic" w:hAnsi="Simplified Arabic" w:cs="Simplified Arabic"/>
                <w:b/>
                <w:bCs/>
                <w:rtl/>
              </w:rPr>
              <w:t>)</w:t>
            </w:r>
          </w:p>
        </w:tc>
        <w:tc>
          <w:tcPr>
            <w:tcW w:w="993" w:type="dxa"/>
            <w:vMerge/>
          </w:tcPr>
          <w:p w:rsidR="00BF2C43" w:rsidRPr="00916FA8" w:rsidRDefault="00BF2C43" w:rsidP="004A6A0E">
            <w:pPr>
              <w:autoSpaceDE w:val="0"/>
              <w:autoSpaceDN w:val="0"/>
              <w:adjustRightInd w:val="0"/>
              <w:rPr>
                <w:rFonts w:ascii="Simplified Arabic" w:hAnsi="Simplified Arabic" w:cs="Simplified Arabic"/>
                <w:rtl/>
              </w:rPr>
            </w:pPr>
          </w:p>
        </w:tc>
      </w:tr>
      <w:tr w:rsidR="00BF2C43" w:rsidRPr="00916FA8" w:rsidTr="004A6A0E">
        <w:trPr>
          <w:trHeight w:val="669"/>
          <w:jc w:val="center"/>
        </w:trPr>
        <w:tc>
          <w:tcPr>
            <w:tcW w:w="2692" w:type="dxa"/>
          </w:tcPr>
          <w:p w:rsidR="00BF2C43" w:rsidRPr="004A6A0E" w:rsidRDefault="00BF2C43" w:rsidP="004A6A0E">
            <w:pPr>
              <w:rPr>
                <w:rFonts w:ascii="Simplified Arabic" w:hAnsi="Simplified Arabic" w:cs="Simplified Arabic"/>
                <w:b/>
                <w:bCs/>
              </w:rPr>
            </w:pPr>
            <w:r w:rsidRPr="004A6A0E">
              <w:rPr>
                <w:rFonts w:ascii="Simplified Arabic" w:hAnsi="Simplified Arabic" w:cs="Simplified Arabic"/>
                <w:b/>
                <w:bCs/>
                <w:rtl/>
              </w:rPr>
              <w:t>القيادة والمساندة بالإدارة المركزية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 xml:space="preserve">القیادة الاداریة والمالیة </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328 445</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342 285</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267 060</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75 225</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78,02%</w:t>
            </w:r>
          </w:p>
        </w:tc>
      </w:tr>
      <w:tr w:rsidR="00BF2C43" w:rsidRPr="00916FA8" w:rsidTr="004A6A0E">
        <w:trPr>
          <w:trHeight w:val="679"/>
          <w:jc w:val="center"/>
        </w:trPr>
        <w:tc>
          <w:tcPr>
            <w:tcW w:w="2692" w:type="dxa"/>
          </w:tcPr>
          <w:p w:rsidR="00BF2C43" w:rsidRPr="004A6A0E" w:rsidRDefault="00BF2C43" w:rsidP="004A6A0E">
            <w:pPr>
              <w:rPr>
                <w:rFonts w:ascii="Simplified Arabic" w:hAnsi="Simplified Arabic" w:cs="Simplified Arabic"/>
                <w:b/>
                <w:bCs/>
                <w:rtl/>
              </w:rPr>
            </w:pPr>
            <w:r w:rsidRPr="004A6A0E">
              <w:rPr>
                <w:rFonts w:ascii="Simplified Arabic" w:hAnsi="Simplified Arabic" w:cs="Simplified Arabic"/>
                <w:b/>
                <w:bCs/>
                <w:rtl/>
              </w:rPr>
              <w:t>القيادة والمساندة بالإدارة المركزية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 xml:space="preserve">البنیة التحتیة </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86 655</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89 627</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19 325</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70 302</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21,56%</w:t>
            </w:r>
          </w:p>
        </w:tc>
      </w:tr>
      <w:tr w:rsidR="00BF2C43" w:rsidRPr="00916FA8" w:rsidTr="004A6A0E">
        <w:trPr>
          <w:trHeight w:val="679"/>
          <w:jc w:val="center"/>
        </w:trPr>
        <w:tc>
          <w:tcPr>
            <w:tcW w:w="2692" w:type="dxa"/>
          </w:tcPr>
          <w:p w:rsidR="00BF2C43" w:rsidRPr="004A6A0E" w:rsidRDefault="00BF2C43" w:rsidP="004A6A0E">
            <w:pPr>
              <w:rPr>
                <w:rFonts w:ascii="Simplified Arabic" w:hAnsi="Simplified Arabic" w:cs="Simplified Arabic"/>
                <w:b/>
                <w:bCs/>
                <w:rtl/>
              </w:rPr>
            </w:pPr>
            <w:r w:rsidRPr="004A6A0E">
              <w:rPr>
                <w:rFonts w:ascii="Simplified Arabic" w:hAnsi="Simplified Arabic" w:cs="Simplified Arabic"/>
                <w:b/>
                <w:bCs/>
                <w:rtl/>
              </w:rPr>
              <w:t>القيادة والمساندة بالإدارة المركزية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 xml:space="preserve">الامتحانات الوطنیة </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14 153</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3 431</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3 391</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40</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98,83%</w:t>
            </w:r>
          </w:p>
        </w:tc>
      </w:tr>
      <w:tr w:rsidR="00BF2C43" w:rsidRPr="00916FA8" w:rsidTr="004A6A0E">
        <w:trPr>
          <w:trHeight w:val="679"/>
          <w:jc w:val="center"/>
        </w:trPr>
        <w:tc>
          <w:tcPr>
            <w:tcW w:w="2692" w:type="dxa"/>
          </w:tcPr>
          <w:p w:rsidR="00BF2C43" w:rsidRPr="004A6A0E" w:rsidRDefault="00BF2C43" w:rsidP="004A6A0E">
            <w:pPr>
              <w:rPr>
                <w:rFonts w:ascii="Simplified Arabic" w:hAnsi="Simplified Arabic" w:cs="Simplified Arabic"/>
                <w:b/>
                <w:bCs/>
                <w:rtl/>
              </w:rPr>
            </w:pPr>
            <w:r w:rsidRPr="004A6A0E">
              <w:rPr>
                <w:rFonts w:ascii="Simplified Arabic" w:hAnsi="Simplified Arabic" w:cs="Simplified Arabic"/>
                <w:b/>
                <w:bCs/>
                <w:rtl/>
              </w:rPr>
              <w:t>القيادة والمساندة بالإدارة المركزية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 xml:space="preserve">التكوین المستمر </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1 648</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2 249</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2 130</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119</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94,71%</w:t>
            </w:r>
          </w:p>
        </w:tc>
      </w:tr>
      <w:tr w:rsidR="00BF2C43" w:rsidRPr="00916FA8" w:rsidTr="004A6A0E">
        <w:trPr>
          <w:trHeight w:val="679"/>
          <w:jc w:val="center"/>
        </w:trPr>
        <w:tc>
          <w:tcPr>
            <w:tcW w:w="2692" w:type="dxa"/>
          </w:tcPr>
          <w:p w:rsidR="00BF2C43" w:rsidRPr="004A6A0E" w:rsidRDefault="00BF2C43" w:rsidP="004A6A0E">
            <w:pPr>
              <w:rPr>
                <w:rFonts w:ascii="Simplified Arabic" w:hAnsi="Simplified Arabic" w:cs="Simplified Arabic"/>
                <w:b/>
                <w:bCs/>
                <w:rtl/>
              </w:rPr>
            </w:pPr>
            <w:r w:rsidRPr="004A6A0E">
              <w:rPr>
                <w:rFonts w:ascii="Simplified Arabic" w:hAnsi="Simplified Arabic" w:cs="Simplified Arabic"/>
                <w:b/>
                <w:bCs/>
                <w:rtl/>
              </w:rPr>
              <w:t>القيادة والمساندة بالإدارة المركزية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 xml:space="preserve">تكوین الاطارات التربویة </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336</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1 006</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996</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10</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99,01%</w:t>
            </w:r>
          </w:p>
        </w:tc>
      </w:tr>
      <w:tr w:rsidR="00BF2C43" w:rsidRPr="00916FA8" w:rsidTr="004A6A0E">
        <w:trPr>
          <w:trHeight w:val="679"/>
          <w:jc w:val="center"/>
        </w:trPr>
        <w:tc>
          <w:tcPr>
            <w:tcW w:w="2692" w:type="dxa"/>
          </w:tcPr>
          <w:p w:rsidR="00BF2C43" w:rsidRPr="004A6A0E" w:rsidRDefault="00BF2C43" w:rsidP="004A6A0E">
            <w:pPr>
              <w:rPr>
                <w:rFonts w:ascii="Simplified Arabic" w:hAnsi="Simplified Arabic" w:cs="Simplified Arabic"/>
                <w:b/>
                <w:bCs/>
                <w:rtl/>
              </w:rPr>
            </w:pPr>
            <w:r w:rsidRPr="004A6A0E">
              <w:rPr>
                <w:rFonts w:ascii="Simplified Arabic" w:hAnsi="Simplified Arabic" w:cs="Simplified Arabic"/>
                <w:b/>
                <w:bCs/>
                <w:rtl/>
              </w:rPr>
              <w:t>القيادة والمساندة بالإدارة المركزية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 xml:space="preserve">الحیاة المدرسیة </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75 581</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94 695</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75 959</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18 736</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80,21%</w:t>
            </w:r>
          </w:p>
        </w:tc>
      </w:tr>
      <w:tr w:rsidR="00BF2C43" w:rsidRPr="00916FA8" w:rsidTr="004A6A0E">
        <w:trPr>
          <w:trHeight w:val="679"/>
          <w:jc w:val="center"/>
        </w:trPr>
        <w:tc>
          <w:tcPr>
            <w:tcW w:w="2692" w:type="dxa"/>
          </w:tcPr>
          <w:p w:rsidR="00BF2C43" w:rsidRPr="004A6A0E" w:rsidRDefault="00BF2C43" w:rsidP="004A6A0E">
            <w:pPr>
              <w:rPr>
                <w:rFonts w:ascii="Simplified Arabic" w:hAnsi="Simplified Arabic" w:cs="Simplified Arabic"/>
                <w:b/>
                <w:bCs/>
                <w:rtl/>
              </w:rPr>
            </w:pPr>
            <w:r w:rsidRPr="004A6A0E">
              <w:rPr>
                <w:rFonts w:ascii="Simplified Arabic" w:hAnsi="Simplified Arabic" w:cs="Simplified Arabic"/>
                <w:b/>
                <w:bCs/>
                <w:rtl/>
              </w:rPr>
              <w:t>القيادة والمساندة بالإدارة المركزية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 xml:space="preserve">التعهد والصیانة </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 </w:t>
            </w:r>
            <w:r w:rsidRPr="00916FA8">
              <w:rPr>
                <w:rFonts w:ascii="Simplified Arabic" w:hAnsi="Simplified Arabic" w:cs="Simplified Arabic"/>
                <w:color w:val="000000"/>
                <w:rtl/>
              </w:rPr>
              <w:t>475</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tl/>
              </w:rPr>
              <w:t>475</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 </w:t>
            </w:r>
            <w:r w:rsidRPr="00916FA8">
              <w:rPr>
                <w:rFonts w:ascii="Simplified Arabic" w:hAnsi="Simplified Arabic" w:cs="Simplified Arabic"/>
                <w:color w:val="000000"/>
                <w:rtl/>
              </w:rPr>
              <w:t>354</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tl/>
              </w:rPr>
              <w:t>121</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74,52%</w:t>
            </w:r>
          </w:p>
        </w:tc>
      </w:tr>
      <w:tr w:rsidR="00BF2C43" w:rsidRPr="00916FA8" w:rsidTr="004A6A0E">
        <w:trPr>
          <w:trHeight w:val="679"/>
          <w:jc w:val="center"/>
        </w:trPr>
        <w:tc>
          <w:tcPr>
            <w:tcW w:w="2692" w:type="dxa"/>
          </w:tcPr>
          <w:p w:rsidR="00BF2C43" w:rsidRPr="004A6A0E" w:rsidRDefault="00BF2C43" w:rsidP="004A6A0E">
            <w:pPr>
              <w:rPr>
                <w:rFonts w:ascii="Simplified Arabic" w:hAnsi="Simplified Arabic" w:cs="Simplified Arabic"/>
                <w:b/>
                <w:bCs/>
                <w:rtl/>
              </w:rPr>
            </w:pPr>
            <w:r w:rsidRPr="004A6A0E">
              <w:rPr>
                <w:rFonts w:ascii="Simplified Arabic" w:hAnsi="Simplified Arabic" w:cs="Simplified Arabic"/>
                <w:b/>
                <w:bCs/>
                <w:rtl/>
              </w:rPr>
              <w:t>القيادة والمساندة بالإدارة المركزية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 xml:space="preserve"> تكوین المكونین والتجدید البیداغوجي </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3 741</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3 741</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995</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2 746</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26,60%</w:t>
            </w:r>
          </w:p>
        </w:tc>
      </w:tr>
      <w:tr w:rsidR="00BF2C43" w:rsidRPr="00916FA8" w:rsidTr="004A6A0E">
        <w:trPr>
          <w:trHeight w:val="679"/>
          <w:jc w:val="center"/>
        </w:trPr>
        <w:tc>
          <w:tcPr>
            <w:tcW w:w="2692" w:type="dxa"/>
          </w:tcPr>
          <w:p w:rsidR="00BF2C43" w:rsidRPr="004A6A0E" w:rsidRDefault="00BF2C43" w:rsidP="004A6A0E">
            <w:pPr>
              <w:rPr>
                <w:rFonts w:ascii="Simplified Arabic" w:hAnsi="Simplified Arabic" w:cs="Simplified Arabic"/>
                <w:b/>
                <w:bCs/>
                <w:rtl/>
              </w:rPr>
            </w:pPr>
            <w:r w:rsidRPr="004A6A0E">
              <w:rPr>
                <w:rFonts w:ascii="Simplified Arabic" w:hAnsi="Simplified Arabic" w:cs="Simplified Arabic"/>
                <w:b/>
                <w:bCs/>
                <w:rtl/>
              </w:rPr>
              <w:t>القيادة والمساندة بالإدارة المركزية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 xml:space="preserve"> تطویر وادماج تكنولوجیا المعلومات والاتصال في المنظومة التربویة </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10 184</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10 184</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8 421</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1 763</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82,69%</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بتونس 1</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بتونس 1</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9 681</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6 848</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6 132</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716</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89,54%</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lastRenderedPageBreak/>
              <w:t>القيادة والمساندة بتونس 2</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بتونس 2</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7 603</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8 096</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6 132</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1 964</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75,74%</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ببن عروس</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ببن عروس</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12 580</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11 800</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9 394</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2 406</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79,61%</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بمنوبة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بمنوبة</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7 699</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6 770</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5 540</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1 230</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81,83%</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بأريانة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بأريانة</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11 429</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10 813</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9 365</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1 448</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86,61%</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ببنزرت</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ببنزرت</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10 935</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10 785</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9 081</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1 704</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84,20%</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بباجة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بباجة</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8 575</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7 015</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5 807</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1 208</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82,78%</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بجندوبة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بجندوبة</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12 721</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12 724</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10 456</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2 268</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82,18%</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بنابل</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بنابل</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9 592</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9 103</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6 756</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2 347</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74,22%</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بزغوان</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بزغوان</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6 936</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6 106</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5 647</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459</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92,48%</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بسليانة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بسليانة</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8 798</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8 548</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7 709</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839</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90,18%</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بالكاف</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بالكاف</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6 836</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5 983</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4 327</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1 656</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72,32%</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بالقصرين</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بالقصرين</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17 921</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18 240</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15 835</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2 405</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86,81%</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بالقيروان</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بالقيروان</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15 143</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15 048</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13 179</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1 869</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87,58%</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بسوسة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بسوسة</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12 717</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13 114</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12 374</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740</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94,36%</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بالمنستير</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بالمنستير</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12 458</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13 577</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11 725</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1 852</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86,36%</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بالمهدية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بالمهدية</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12 431</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11 712</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9 860</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1 852</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84,19%</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بصفاقس 1</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بصفاقس 1</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13 046</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12 834</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11 850</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984</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92,33%</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lastRenderedPageBreak/>
              <w:t>القيادة والمساندة بصفاقس 2</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بصفاقس 2</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10 305</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9 813</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8 053</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1 760</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82,06%</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بسيدي بوزيد</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بسيدي بوزيد</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10 631</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10 845</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10 392</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453</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95,82%</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بقفصة</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بقفصة</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10 738</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14 204</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10 371</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3 833</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73,01%</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بتوزر</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بتوزر</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4 286</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3 403</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2 861</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542</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84,07%</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بقبلي</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بقبلي</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8 903</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8 147</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7 955</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192</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97,64%</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بقابس</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بقابس</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11 600</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11 696</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9 585</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2 111</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81,95%</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بمدنين</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بمدنين</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13 715</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12 805</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11 031</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1 774</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86,15%</w:t>
            </w:r>
          </w:p>
        </w:tc>
      </w:tr>
      <w:tr w:rsidR="00BF2C43" w:rsidRPr="00916FA8" w:rsidTr="004A6A0E">
        <w:trPr>
          <w:trHeight w:val="679"/>
          <w:jc w:val="center"/>
        </w:trPr>
        <w:tc>
          <w:tcPr>
            <w:tcW w:w="2692"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بتطاوين</w:t>
            </w:r>
          </w:p>
        </w:tc>
        <w:tc>
          <w:tcPr>
            <w:tcW w:w="1985" w:type="dxa"/>
          </w:tcPr>
          <w:p w:rsidR="00BF2C43" w:rsidRPr="00CE649F" w:rsidRDefault="00BF2C43" w:rsidP="004A6A0E">
            <w:pPr>
              <w:rPr>
                <w:rFonts w:ascii="Simplified Arabic" w:hAnsi="Simplified Arabic" w:cs="Simplified Arabic"/>
                <w:b/>
                <w:bCs/>
                <w:color w:val="000000"/>
                <w:rtl/>
              </w:rPr>
            </w:pPr>
            <w:r w:rsidRPr="00CE649F">
              <w:rPr>
                <w:rFonts w:ascii="Simplified Arabic" w:hAnsi="Simplified Arabic" w:cs="Simplified Arabic"/>
                <w:b/>
                <w:bCs/>
                <w:color w:val="000000"/>
                <w:rtl/>
              </w:rPr>
              <w:t>القيادة والمساندة بتطاوين</w:t>
            </w:r>
          </w:p>
        </w:tc>
        <w:tc>
          <w:tcPr>
            <w:tcW w:w="1134" w:type="dxa"/>
          </w:tcPr>
          <w:p w:rsidR="00BF2C43" w:rsidRPr="00916FA8" w:rsidRDefault="00BF2C43" w:rsidP="004A6A0E">
            <w:pPr>
              <w:jc w:val="center"/>
              <w:rPr>
                <w:rFonts w:ascii="Simplified Arabic" w:hAnsi="Simplified Arabic" w:cs="Simplified Arabic"/>
                <w:color w:val="000000"/>
                <w:rtl/>
              </w:rPr>
            </w:pPr>
            <w:r w:rsidRPr="00916FA8">
              <w:rPr>
                <w:rFonts w:ascii="Simplified Arabic" w:hAnsi="Simplified Arabic" w:cs="Simplified Arabic"/>
                <w:color w:val="000000"/>
              </w:rPr>
              <w:t>5 194</w:t>
            </w:r>
          </w:p>
        </w:tc>
        <w:tc>
          <w:tcPr>
            <w:tcW w:w="1275"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3 468</w:t>
            </w:r>
          </w:p>
        </w:tc>
        <w:tc>
          <w:tcPr>
            <w:tcW w:w="1134"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2 872</w:t>
            </w:r>
          </w:p>
        </w:tc>
        <w:tc>
          <w:tcPr>
            <w:tcW w:w="1276" w:type="dxa"/>
          </w:tcPr>
          <w:p w:rsidR="00BF2C43" w:rsidRPr="00916FA8" w:rsidRDefault="00BF2C43" w:rsidP="004A6A0E">
            <w:pPr>
              <w:jc w:val="center"/>
              <w:rPr>
                <w:rFonts w:ascii="Simplified Arabic" w:hAnsi="Simplified Arabic" w:cs="Simplified Arabic"/>
                <w:color w:val="000000"/>
              </w:rPr>
            </w:pPr>
            <w:r w:rsidRPr="00916FA8">
              <w:rPr>
                <w:rFonts w:ascii="Simplified Arabic" w:hAnsi="Simplified Arabic" w:cs="Simplified Arabic"/>
                <w:color w:val="000000"/>
              </w:rPr>
              <w:t>596</w:t>
            </w:r>
          </w:p>
        </w:tc>
        <w:tc>
          <w:tcPr>
            <w:tcW w:w="993" w:type="dxa"/>
          </w:tcPr>
          <w:p w:rsidR="00BF2C43" w:rsidRPr="00916FA8" w:rsidRDefault="00BF2C43" w:rsidP="004A6A0E">
            <w:pPr>
              <w:rPr>
                <w:rFonts w:ascii="Simplified Arabic" w:hAnsi="Simplified Arabic" w:cs="Simplified Arabic"/>
                <w:color w:val="000000"/>
              </w:rPr>
            </w:pPr>
            <w:r w:rsidRPr="00916FA8">
              <w:rPr>
                <w:rFonts w:ascii="Simplified Arabic" w:hAnsi="Simplified Arabic" w:cs="Simplified Arabic"/>
                <w:color w:val="000000"/>
                <w:rtl/>
              </w:rPr>
              <w:t>82,81%</w:t>
            </w:r>
          </w:p>
        </w:tc>
      </w:tr>
    </w:tbl>
    <w:p w:rsidR="00BF2C43" w:rsidRPr="00916FA8" w:rsidRDefault="00BF2C43" w:rsidP="00BF2C43">
      <w:pPr>
        <w:autoSpaceDE w:val="0"/>
        <w:autoSpaceDN w:val="0"/>
        <w:adjustRightInd w:val="0"/>
        <w:ind w:left="1500"/>
        <w:jc w:val="right"/>
        <w:rPr>
          <w:rFonts w:ascii="Simplified Arabic" w:hAnsi="Simplified Arabic" w:cs="Simplified Arabic"/>
          <w:b/>
          <w:bCs/>
          <w:sz w:val="28"/>
          <w:szCs w:val="28"/>
          <w:rtl/>
        </w:rPr>
      </w:pPr>
      <w:r w:rsidRPr="00916FA8">
        <w:rPr>
          <w:rFonts w:ascii="Simplified Arabic" w:hAnsi="Simplified Arabic" w:cs="Simplified Arabic"/>
          <w:b/>
          <w:bCs/>
          <w:rtl/>
        </w:rPr>
        <w:t>* دون إعتبار الموارد الذّاتية للمؤسسات.</w:t>
      </w:r>
    </w:p>
    <w:p w:rsidR="00EE6593" w:rsidRDefault="00EE6593" w:rsidP="00BF2C43">
      <w:pPr>
        <w:autoSpaceDE w:val="0"/>
        <w:autoSpaceDN w:val="0"/>
        <w:adjustRightInd w:val="0"/>
        <w:ind w:right="-142"/>
        <w:jc w:val="both"/>
        <w:rPr>
          <w:rFonts w:ascii="Simplified Arabic" w:hAnsi="Simplified Arabic" w:cs="Simplified Arabic"/>
          <w:b/>
          <w:bCs/>
          <w:color w:val="C00000"/>
          <w:sz w:val="32"/>
          <w:szCs w:val="32"/>
          <w:u w:val="single"/>
          <w:rtl/>
        </w:rPr>
      </w:pPr>
    </w:p>
    <w:p w:rsidR="00EE6593" w:rsidRDefault="00EE6593" w:rsidP="00BF2C43">
      <w:pPr>
        <w:autoSpaceDE w:val="0"/>
        <w:autoSpaceDN w:val="0"/>
        <w:adjustRightInd w:val="0"/>
        <w:ind w:right="-142"/>
        <w:jc w:val="both"/>
        <w:rPr>
          <w:rFonts w:ascii="Simplified Arabic" w:hAnsi="Simplified Arabic" w:cs="Simplified Arabic"/>
          <w:b/>
          <w:bCs/>
          <w:color w:val="C00000"/>
          <w:sz w:val="32"/>
          <w:szCs w:val="32"/>
          <w:u w:val="single"/>
          <w:rtl/>
        </w:rPr>
      </w:pPr>
    </w:p>
    <w:p w:rsidR="00BF2C43" w:rsidRPr="004A6A0E" w:rsidRDefault="00BF2C43" w:rsidP="00BF2C43">
      <w:pPr>
        <w:autoSpaceDE w:val="0"/>
        <w:autoSpaceDN w:val="0"/>
        <w:adjustRightInd w:val="0"/>
        <w:ind w:right="-142"/>
        <w:jc w:val="both"/>
        <w:rPr>
          <w:rFonts w:ascii="Simplified Arabic" w:hAnsi="Simplified Arabic" w:cs="Simplified Arabic"/>
          <w:b/>
          <w:bCs/>
          <w:sz w:val="32"/>
          <w:szCs w:val="32"/>
          <w:u w:val="single"/>
          <w:rtl/>
        </w:rPr>
      </w:pPr>
      <w:r w:rsidRPr="004A6A0E">
        <w:rPr>
          <w:rFonts w:ascii="Simplified Arabic" w:hAnsi="Simplified Arabic" w:cs="Simplified Arabic"/>
          <w:b/>
          <w:bCs/>
          <w:sz w:val="32"/>
          <w:szCs w:val="32"/>
          <w:u w:val="single"/>
          <w:rtl/>
        </w:rPr>
        <w:t>أهم الإشكاليات والنقائص المسجلة في تحقيق أداء البرنامج</w:t>
      </w:r>
    </w:p>
    <w:p w:rsidR="00BF2C43" w:rsidRPr="004A6A0E" w:rsidRDefault="00BF2C43" w:rsidP="00797BB9">
      <w:pPr>
        <w:numPr>
          <w:ilvl w:val="0"/>
          <w:numId w:val="47"/>
        </w:numPr>
        <w:autoSpaceDE w:val="0"/>
        <w:autoSpaceDN w:val="0"/>
        <w:adjustRightInd w:val="0"/>
        <w:spacing w:before="240" w:line="276" w:lineRule="auto"/>
        <w:jc w:val="both"/>
        <w:rPr>
          <w:rFonts w:ascii="Simplified Arabic" w:hAnsi="Simplified Arabic" w:cs="Simplified Arabic"/>
          <w:b/>
          <w:bCs/>
          <w:sz w:val="32"/>
          <w:szCs w:val="32"/>
          <w:u w:val="single"/>
          <w:rtl/>
        </w:rPr>
      </w:pPr>
      <w:r w:rsidRPr="004A6A0E">
        <w:rPr>
          <w:rFonts w:ascii="Simplified Arabic" w:hAnsi="Simplified Arabic" w:cs="Simplified Arabic"/>
          <w:b/>
          <w:bCs/>
          <w:sz w:val="32"/>
          <w:szCs w:val="32"/>
          <w:u w:val="single"/>
          <w:rtl/>
        </w:rPr>
        <w:t>على مستوى البنية التحتية</w:t>
      </w:r>
    </w:p>
    <w:p w:rsidR="00BF2C43" w:rsidRPr="00916FA8" w:rsidRDefault="00BF2C43" w:rsidP="00797BB9">
      <w:pPr>
        <w:numPr>
          <w:ilvl w:val="0"/>
          <w:numId w:val="45"/>
        </w:numPr>
        <w:autoSpaceDE w:val="0"/>
        <w:autoSpaceDN w:val="0"/>
        <w:adjustRightInd w:val="0"/>
        <w:spacing w:before="240" w:line="276" w:lineRule="auto"/>
        <w:ind w:left="720" w:hanging="360"/>
        <w:jc w:val="both"/>
        <w:rPr>
          <w:rFonts w:ascii="Simplified Arabic" w:hAnsi="Simplified Arabic" w:cs="Simplified Arabic"/>
          <w:sz w:val="32"/>
          <w:szCs w:val="32"/>
        </w:rPr>
      </w:pPr>
      <w:r w:rsidRPr="00916FA8">
        <w:rPr>
          <w:rFonts w:ascii="Simplified Arabic" w:hAnsi="Simplified Arabic" w:cs="Simplified Arabic"/>
          <w:sz w:val="32"/>
          <w:szCs w:val="32"/>
          <w:rtl/>
        </w:rPr>
        <w:t>التفاوت بين الجهات وبين المؤسسات داخل الجهة الواحدة على مستوى البنية التحتية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الموارد البشرية المستقرة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الإمكانيات اللوجستية وهو ما تسعى إليه الوزارة ضمن عملية تشخيص دقيقة للمؤسسات التربوية حالة بحالة لتحديد</w:t>
      </w:r>
      <w:r>
        <w:rPr>
          <w:rFonts w:ascii="Simplified Arabic" w:hAnsi="Simplified Arabic" w:cs="Simplified Arabic"/>
          <w:sz w:val="32"/>
          <w:szCs w:val="32"/>
          <w:rtl/>
        </w:rPr>
        <w:t xml:space="preserve"> أو</w:t>
      </w:r>
      <w:r w:rsidRPr="00916FA8">
        <w:rPr>
          <w:rFonts w:ascii="Simplified Arabic" w:hAnsi="Simplified Arabic" w:cs="Simplified Arabic"/>
          <w:sz w:val="32"/>
          <w:szCs w:val="32"/>
          <w:rtl/>
        </w:rPr>
        <w:t xml:space="preserve">لويات التدخل خاصة في ظل محدودية </w:t>
      </w:r>
      <w:r w:rsidRPr="00916FA8">
        <w:rPr>
          <w:rFonts w:ascii="Simplified Arabic" w:hAnsi="Simplified Arabic" w:cs="Simplified Arabic" w:hint="cs"/>
          <w:sz w:val="32"/>
          <w:szCs w:val="32"/>
          <w:rtl/>
        </w:rPr>
        <w:t>الاعتمادات</w:t>
      </w:r>
      <w:r w:rsidRPr="00916FA8">
        <w:rPr>
          <w:rFonts w:ascii="Simplified Arabic" w:hAnsi="Simplified Arabic" w:cs="Simplified Arabic"/>
          <w:sz w:val="32"/>
          <w:szCs w:val="32"/>
          <w:rtl/>
        </w:rPr>
        <w:t xml:space="preserve"> المرصودة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إعداد خطة واضحة للتدخل تعتمد عن التمييز الإيجابي في إطار تكريس مبدأ تكافؤ الفرص</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باعتبار التعليم مصعد اجتماعي.</w:t>
      </w:r>
    </w:p>
    <w:p w:rsidR="00BF2C43" w:rsidRDefault="00BF2C43" w:rsidP="00797BB9">
      <w:pPr>
        <w:numPr>
          <w:ilvl w:val="0"/>
          <w:numId w:val="45"/>
        </w:numPr>
        <w:autoSpaceDE w:val="0"/>
        <w:autoSpaceDN w:val="0"/>
        <w:adjustRightInd w:val="0"/>
        <w:spacing w:before="240" w:line="276" w:lineRule="auto"/>
        <w:ind w:left="720" w:hanging="360"/>
        <w:jc w:val="both"/>
        <w:rPr>
          <w:rFonts w:ascii="Simplified Arabic" w:hAnsi="Simplified Arabic" w:cs="Simplified Arabic"/>
          <w:sz w:val="32"/>
          <w:szCs w:val="32"/>
        </w:rPr>
      </w:pPr>
      <w:r w:rsidRPr="00916FA8">
        <w:rPr>
          <w:rFonts w:ascii="Simplified Arabic" w:hAnsi="Simplified Arabic" w:cs="Simplified Arabic"/>
          <w:sz w:val="32"/>
          <w:szCs w:val="32"/>
          <w:rtl/>
        </w:rPr>
        <w:lastRenderedPageBreak/>
        <w:t xml:space="preserve">كما لا يمكن </w:t>
      </w:r>
      <w:r w:rsidRPr="00916FA8">
        <w:rPr>
          <w:rFonts w:ascii="Simplified Arabic" w:hAnsi="Simplified Arabic" w:cs="Simplified Arabic" w:hint="cs"/>
          <w:sz w:val="32"/>
          <w:szCs w:val="32"/>
          <w:rtl/>
        </w:rPr>
        <w:t>اعتماد</w:t>
      </w:r>
      <w:r w:rsidRPr="00916FA8">
        <w:rPr>
          <w:rFonts w:ascii="Simplified Arabic" w:hAnsi="Simplified Arabic" w:cs="Simplified Arabic"/>
          <w:sz w:val="32"/>
          <w:szCs w:val="32"/>
          <w:rtl/>
        </w:rPr>
        <w:t xml:space="preserve"> المساحة المغطاة فقط كمؤشر نظرا لكون ميزانية 2020 تتضمن </w:t>
      </w:r>
      <w:r w:rsidRPr="00916FA8">
        <w:rPr>
          <w:rFonts w:ascii="Simplified Arabic" w:hAnsi="Simplified Arabic" w:cs="Simplified Arabic" w:hint="cs"/>
          <w:sz w:val="32"/>
          <w:szCs w:val="32"/>
          <w:rtl/>
        </w:rPr>
        <w:t>اعتمادات</w:t>
      </w:r>
      <w:r w:rsidRPr="00916FA8">
        <w:rPr>
          <w:rFonts w:ascii="Simplified Arabic" w:hAnsi="Simplified Arabic" w:cs="Simplified Arabic"/>
          <w:sz w:val="32"/>
          <w:szCs w:val="32"/>
          <w:rtl/>
        </w:rPr>
        <w:t xml:space="preserve"> هامة مخصصة للدراسات</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التعهد</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الصيانة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تزويد المؤسسات التربوية بالماء الصالح للشراب</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الأنترنات.</w:t>
      </w:r>
    </w:p>
    <w:p w:rsidR="00BF2C43" w:rsidRPr="004A6A0E" w:rsidRDefault="00BF2C43" w:rsidP="00797BB9">
      <w:pPr>
        <w:numPr>
          <w:ilvl w:val="0"/>
          <w:numId w:val="47"/>
        </w:numPr>
        <w:autoSpaceDE w:val="0"/>
        <w:autoSpaceDN w:val="0"/>
        <w:adjustRightInd w:val="0"/>
        <w:spacing w:before="240" w:line="276" w:lineRule="auto"/>
        <w:jc w:val="both"/>
        <w:rPr>
          <w:rFonts w:ascii="Simplified Arabic" w:hAnsi="Simplified Arabic" w:cs="Simplified Arabic"/>
          <w:b/>
          <w:bCs/>
          <w:sz w:val="32"/>
          <w:szCs w:val="32"/>
          <w:u w:val="single"/>
          <w:rtl/>
        </w:rPr>
      </w:pPr>
      <w:r w:rsidRPr="004A6A0E">
        <w:rPr>
          <w:rFonts w:ascii="Simplified Arabic" w:hAnsi="Simplified Arabic" w:cs="Simplified Arabic"/>
          <w:b/>
          <w:bCs/>
          <w:sz w:val="32"/>
          <w:szCs w:val="32"/>
          <w:u w:val="single"/>
          <w:rtl/>
        </w:rPr>
        <w:t>على مستوى الموارد البشرية</w:t>
      </w:r>
    </w:p>
    <w:p w:rsidR="00BF2C43" w:rsidRPr="00916FA8" w:rsidRDefault="00BF2C43" w:rsidP="001E6F9E">
      <w:pPr>
        <w:numPr>
          <w:ilvl w:val="0"/>
          <w:numId w:val="45"/>
        </w:numPr>
        <w:autoSpaceDE w:val="0"/>
        <w:autoSpaceDN w:val="0"/>
        <w:adjustRightInd w:val="0"/>
        <w:spacing w:before="240" w:line="276" w:lineRule="auto"/>
        <w:ind w:left="720" w:hanging="360"/>
        <w:jc w:val="both"/>
        <w:rPr>
          <w:rFonts w:ascii="Simplified Arabic" w:hAnsi="Simplified Arabic" w:cs="Simplified Arabic"/>
          <w:sz w:val="32"/>
          <w:szCs w:val="32"/>
          <w:rtl/>
        </w:rPr>
      </w:pPr>
      <w:r w:rsidRPr="00916FA8">
        <w:rPr>
          <w:rFonts w:ascii="Simplified Arabic" w:hAnsi="Simplified Arabic" w:cs="Simplified Arabic"/>
          <w:sz w:val="32"/>
          <w:szCs w:val="32"/>
          <w:rtl/>
        </w:rPr>
        <w:t xml:space="preserve">ارتباط عملية الانتداب بالسياسات العمومية للدولة التي تتجه أساسا إلى </w:t>
      </w:r>
      <w:r w:rsidR="001E6F9E">
        <w:rPr>
          <w:rFonts w:ascii="Simplified Arabic" w:hAnsi="Simplified Arabic" w:cs="Simplified Arabic" w:hint="cs"/>
          <w:sz w:val="32"/>
          <w:szCs w:val="32"/>
          <w:rtl/>
        </w:rPr>
        <w:t>تجميد</w:t>
      </w:r>
      <w:r w:rsidRPr="00916FA8">
        <w:rPr>
          <w:rFonts w:ascii="Simplified Arabic" w:hAnsi="Simplified Arabic" w:cs="Simplified Arabic"/>
          <w:sz w:val="32"/>
          <w:szCs w:val="32"/>
          <w:rtl/>
        </w:rPr>
        <w:t xml:space="preserve"> الانتدابات خلال السنوات الأخيرة بهدف التحكم في كتلة الأجور خاصة في ظل إكراهات </w:t>
      </w:r>
      <w:r w:rsidRPr="00916FA8">
        <w:rPr>
          <w:rFonts w:ascii="Simplified Arabic" w:hAnsi="Simplified Arabic" w:cs="Simplified Arabic" w:hint="cs"/>
          <w:sz w:val="32"/>
          <w:szCs w:val="32"/>
          <w:rtl/>
        </w:rPr>
        <w:t>اقتصادية</w:t>
      </w:r>
      <w:r w:rsidRPr="00916FA8">
        <w:rPr>
          <w:rFonts w:ascii="Simplified Arabic" w:hAnsi="Simplified Arabic" w:cs="Simplified Arabic"/>
          <w:sz w:val="32"/>
          <w:szCs w:val="32"/>
          <w:rtl/>
        </w:rPr>
        <w:t xml:space="preserve"> ومالية زادتها جائحة كوفيد </w:t>
      </w:r>
      <w:r w:rsidRPr="00916FA8">
        <w:rPr>
          <w:rFonts w:ascii="Simplified Arabic" w:hAnsi="Simplified Arabic" w:cs="Simplified Arabic"/>
          <w:sz w:val="32"/>
          <w:szCs w:val="32"/>
        </w:rPr>
        <w:t>19</w:t>
      </w:r>
      <w:r w:rsidRPr="00916FA8">
        <w:rPr>
          <w:rFonts w:ascii="Simplified Arabic" w:hAnsi="Simplified Arabic" w:cs="Simplified Arabic"/>
          <w:sz w:val="32"/>
          <w:szCs w:val="32"/>
          <w:rtl/>
        </w:rPr>
        <w:t xml:space="preserve"> تأزما</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عمقا.</w:t>
      </w:r>
    </w:p>
    <w:p w:rsidR="00BF2C43" w:rsidRPr="00916FA8" w:rsidRDefault="00BF2C43" w:rsidP="00BF2C43">
      <w:pPr>
        <w:autoSpaceDE w:val="0"/>
        <w:autoSpaceDN w:val="0"/>
        <w:adjustRightInd w:val="0"/>
        <w:spacing w:before="240" w:line="276" w:lineRule="auto"/>
        <w:ind w:left="720"/>
        <w:rPr>
          <w:rFonts w:ascii="Simplified Arabic" w:hAnsi="Simplified Arabic" w:cs="Simplified Arabic"/>
          <w:sz w:val="32"/>
          <w:szCs w:val="32"/>
          <w:rtl/>
        </w:rPr>
      </w:pPr>
      <w:r w:rsidRPr="00916FA8">
        <w:rPr>
          <w:rFonts w:ascii="Simplified Arabic" w:hAnsi="Simplified Arabic" w:cs="Simplified Arabic"/>
          <w:sz w:val="32"/>
          <w:szCs w:val="32"/>
          <w:rtl/>
        </w:rPr>
        <w:t>هذا التوجه جعل الوزارة تعتمد على آليات انتداب غلبت فيها اكراهات التشغيل على المتطلبات المهنية (اللجوء إلى النيابات-التعاقد) مما يجعل المنظومة التربوية تخسر مقوما أساسيا من مقومات الجودة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عمق التفاوت الجهوي بين المؤسسات</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916FA8">
        <w:rPr>
          <w:rFonts w:ascii="Simplified Arabic" w:hAnsi="Simplified Arabic" w:cs="Simplified Arabic" w:hint="cs"/>
          <w:sz w:val="32"/>
          <w:szCs w:val="32"/>
          <w:rtl/>
        </w:rPr>
        <w:t>اتساع</w:t>
      </w:r>
      <w:r>
        <w:rPr>
          <w:rFonts w:ascii="Simplified Arabic" w:hAnsi="Simplified Arabic" w:cs="Simplified Arabic"/>
          <w:sz w:val="32"/>
          <w:szCs w:val="32"/>
          <w:rtl/>
        </w:rPr>
        <w:t xml:space="preserve"> الفجوة في مستوى ال</w:t>
      </w:r>
      <w:r>
        <w:rPr>
          <w:rFonts w:ascii="Simplified Arabic" w:hAnsi="Simplified Arabic" w:cs="Simplified Arabic" w:hint="cs"/>
          <w:sz w:val="32"/>
          <w:szCs w:val="32"/>
          <w:rtl/>
        </w:rPr>
        <w:t>أ</w:t>
      </w:r>
      <w:r w:rsidRPr="00916FA8">
        <w:rPr>
          <w:rFonts w:ascii="Simplified Arabic" w:hAnsi="Simplified Arabic" w:cs="Simplified Arabic"/>
          <w:sz w:val="32"/>
          <w:szCs w:val="32"/>
          <w:rtl/>
        </w:rPr>
        <w:t>داء والنتائج خاصة مع حركة نقل إطار التدريس</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اللجوء إلى مدرسين غير متكونين ذوي خبرة وكفاءة وكذلك ذوي الاختصاص فيما يتعلق بالتلاميذ ذوي الاحتياجات الخصوصية</w:t>
      </w:r>
    </w:p>
    <w:p w:rsidR="00BF2C43" w:rsidRPr="004A6A0E" w:rsidRDefault="00BF2C43" w:rsidP="00797BB9">
      <w:pPr>
        <w:pStyle w:val="Paragraphedeliste"/>
        <w:numPr>
          <w:ilvl w:val="0"/>
          <w:numId w:val="47"/>
        </w:numPr>
        <w:autoSpaceDE w:val="0"/>
        <w:autoSpaceDN w:val="0"/>
        <w:adjustRightInd w:val="0"/>
        <w:spacing w:before="240" w:line="276" w:lineRule="auto"/>
        <w:jc w:val="both"/>
        <w:rPr>
          <w:rFonts w:ascii="Simplified Arabic" w:hAnsi="Simplified Arabic" w:cs="Simplified Arabic"/>
          <w:b/>
          <w:bCs/>
          <w:sz w:val="32"/>
          <w:szCs w:val="32"/>
          <w:u w:val="single"/>
          <w:rtl/>
        </w:rPr>
      </w:pPr>
      <w:r w:rsidRPr="004A6A0E">
        <w:rPr>
          <w:rFonts w:ascii="Simplified Arabic" w:hAnsi="Simplified Arabic" w:cs="Simplified Arabic"/>
          <w:b/>
          <w:bCs/>
          <w:sz w:val="32"/>
          <w:szCs w:val="32"/>
          <w:u w:val="single"/>
          <w:rtl/>
        </w:rPr>
        <w:t>على المستوى التنظيمي والهيكلي</w:t>
      </w:r>
    </w:p>
    <w:p w:rsidR="00BF2C43" w:rsidRPr="00916FA8" w:rsidRDefault="00BF2C43" w:rsidP="00797BB9">
      <w:pPr>
        <w:numPr>
          <w:ilvl w:val="0"/>
          <w:numId w:val="45"/>
        </w:numPr>
        <w:tabs>
          <w:tab w:val="right" w:pos="1275"/>
        </w:tabs>
        <w:autoSpaceDE w:val="0"/>
        <w:autoSpaceDN w:val="0"/>
        <w:adjustRightInd w:val="0"/>
        <w:spacing w:before="240" w:line="276" w:lineRule="auto"/>
        <w:ind w:left="283"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ضخامة الهيكل التنظيمي وتشعبه.</w:t>
      </w:r>
    </w:p>
    <w:p w:rsidR="00BF2C43" w:rsidRPr="00916FA8" w:rsidRDefault="00BF2C43" w:rsidP="00797BB9">
      <w:pPr>
        <w:numPr>
          <w:ilvl w:val="0"/>
          <w:numId w:val="45"/>
        </w:numPr>
        <w:tabs>
          <w:tab w:val="right" w:pos="1275"/>
        </w:tabs>
        <w:autoSpaceDE w:val="0"/>
        <w:autoSpaceDN w:val="0"/>
        <w:adjustRightInd w:val="0"/>
        <w:spacing w:before="240" w:line="276" w:lineRule="auto"/>
        <w:ind w:left="283"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غياب ثقافة التخطيط المحلي.</w:t>
      </w:r>
    </w:p>
    <w:p w:rsidR="00BF2C43" w:rsidRPr="00916FA8" w:rsidRDefault="00BF2C43" w:rsidP="00797BB9">
      <w:pPr>
        <w:numPr>
          <w:ilvl w:val="0"/>
          <w:numId w:val="45"/>
        </w:numPr>
        <w:tabs>
          <w:tab w:val="right" w:pos="1275"/>
        </w:tabs>
        <w:autoSpaceDE w:val="0"/>
        <w:autoSpaceDN w:val="0"/>
        <w:adjustRightInd w:val="0"/>
        <w:spacing w:before="240" w:line="276" w:lineRule="auto"/>
        <w:ind w:left="283"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تداخل المهام بين عديد الهياكل</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غياب أدلة إجراءات توزع المهام</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المسؤوليات</w:t>
      </w:r>
    </w:p>
    <w:p w:rsidR="00BF2C43" w:rsidRPr="00916FA8" w:rsidRDefault="00BF2C43" w:rsidP="00797BB9">
      <w:pPr>
        <w:numPr>
          <w:ilvl w:val="0"/>
          <w:numId w:val="45"/>
        </w:numPr>
        <w:tabs>
          <w:tab w:val="right" w:pos="1275"/>
        </w:tabs>
        <w:autoSpaceDE w:val="0"/>
        <w:autoSpaceDN w:val="0"/>
        <w:adjustRightInd w:val="0"/>
        <w:spacing w:before="240" w:line="276" w:lineRule="auto"/>
        <w:ind w:left="283"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غياب هياكل التدقيق الداخلي</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رقابة التصرف</w:t>
      </w:r>
      <w:r w:rsidR="001E6F9E">
        <w:rPr>
          <w:rFonts w:ascii="Simplified Arabic" w:hAnsi="Simplified Arabic" w:cs="Simplified Arabic" w:hint="cs"/>
          <w:sz w:val="32"/>
          <w:szCs w:val="32"/>
          <w:rtl/>
        </w:rPr>
        <w:t>.</w:t>
      </w:r>
    </w:p>
    <w:p w:rsidR="003A4E14" w:rsidRDefault="00BF2C43" w:rsidP="005E237C">
      <w:pPr>
        <w:numPr>
          <w:ilvl w:val="0"/>
          <w:numId w:val="45"/>
        </w:numPr>
        <w:tabs>
          <w:tab w:val="right" w:pos="1275"/>
        </w:tabs>
        <w:autoSpaceDE w:val="0"/>
        <w:autoSpaceDN w:val="0"/>
        <w:adjustRightInd w:val="0"/>
        <w:spacing w:before="240" w:line="276" w:lineRule="auto"/>
        <w:ind w:left="283" w:firstLine="708"/>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 xml:space="preserve"> </w:t>
      </w:r>
      <w:r w:rsidRPr="00916FA8">
        <w:rPr>
          <w:rFonts w:ascii="Simplified Arabic" w:hAnsi="Simplified Arabic" w:cs="Simplified Arabic"/>
          <w:sz w:val="32"/>
          <w:szCs w:val="32"/>
          <w:rtl/>
        </w:rPr>
        <w:t>ضعف الموارد الذاتية للمؤسسات التربوية.</w:t>
      </w:r>
    </w:p>
    <w:p w:rsidR="00BF2C43" w:rsidRPr="004A6A0E" w:rsidRDefault="00BF2C43" w:rsidP="00BF2C43">
      <w:pPr>
        <w:autoSpaceDE w:val="0"/>
        <w:autoSpaceDN w:val="0"/>
        <w:adjustRightInd w:val="0"/>
        <w:ind w:right="-142"/>
        <w:jc w:val="both"/>
        <w:rPr>
          <w:rFonts w:ascii="Simplified Arabic" w:hAnsi="Simplified Arabic" w:cs="Simplified Arabic"/>
          <w:b/>
          <w:bCs/>
          <w:sz w:val="32"/>
          <w:szCs w:val="32"/>
          <w:u w:val="single"/>
          <w:rtl/>
        </w:rPr>
      </w:pPr>
      <w:r w:rsidRPr="004A6A0E">
        <w:rPr>
          <w:rFonts w:ascii="Simplified Arabic" w:hAnsi="Simplified Arabic" w:cs="Simplified Arabic"/>
          <w:b/>
          <w:bCs/>
          <w:sz w:val="32"/>
          <w:szCs w:val="32"/>
          <w:u w:val="single"/>
          <w:rtl/>
        </w:rPr>
        <w:t xml:space="preserve">أهم الأنشطة ودعائم الأنشطة التي يتوجب القيام بها لتدارك الإخلالات </w:t>
      </w:r>
      <w:r w:rsidRPr="004A6A0E">
        <w:rPr>
          <w:rFonts w:ascii="Simplified Arabic" w:hAnsi="Simplified Arabic" w:cs="Simplified Arabic" w:hint="cs"/>
          <w:b/>
          <w:bCs/>
          <w:sz w:val="32"/>
          <w:szCs w:val="32"/>
          <w:u w:val="single"/>
          <w:rtl/>
        </w:rPr>
        <w:t xml:space="preserve"> </w:t>
      </w:r>
    </w:p>
    <w:p w:rsidR="00BF2C43" w:rsidRPr="00916FA8" w:rsidRDefault="00BF2C43" w:rsidP="00BF2C43">
      <w:pPr>
        <w:autoSpaceDE w:val="0"/>
        <w:autoSpaceDN w:val="0"/>
        <w:adjustRightInd w:val="0"/>
        <w:ind w:right="-142"/>
        <w:jc w:val="both"/>
        <w:rPr>
          <w:rFonts w:ascii="Simplified Arabic" w:hAnsi="Simplified Arabic" w:cs="Simplified Arabic"/>
          <w:b/>
          <w:bCs/>
          <w:color w:val="C00000"/>
          <w:sz w:val="32"/>
          <w:szCs w:val="32"/>
          <w:u w:val="single"/>
          <w:rtl/>
        </w:rPr>
      </w:pPr>
    </w:p>
    <w:p w:rsidR="00BF2C43" w:rsidRPr="006360E0" w:rsidRDefault="00BF2C43" w:rsidP="00797BB9">
      <w:pPr>
        <w:numPr>
          <w:ilvl w:val="0"/>
          <w:numId w:val="45"/>
        </w:numPr>
        <w:tabs>
          <w:tab w:val="left" w:pos="360"/>
        </w:tabs>
        <w:autoSpaceDE w:val="0"/>
        <w:autoSpaceDN w:val="0"/>
        <w:adjustRightInd w:val="0"/>
        <w:ind w:left="360" w:hanging="360"/>
        <w:rPr>
          <w:rFonts w:ascii="Simplified Arabic" w:hAnsi="Simplified Arabic" w:cs="Simplified Arabic"/>
          <w:color w:val="00B050"/>
          <w:sz w:val="32"/>
          <w:szCs w:val="32"/>
        </w:rPr>
      </w:pPr>
      <w:r>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 xml:space="preserve">دعم الخدمات الرقمية خاصة في ظل جائحة كوفيد </w:t>
      </w:r>
      <w:r w:rsidRPr="00916FA8">
        <w:rPr>
          <w:rFonts w:ascii="Simplified Arabic" w:hAnsi="Simplified Arabic" w:cs="Simplified Arabic"/>
          <w:sz w:val="32"/>
          <w:szCs w:val="32"/>
        </w:rPr>
        <w:t>19</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 xml:space="preserve">ذلك عبر إرساء منصات رقمية للتعليم عن بعد </w:t>
      </w:r>
      <w:r w:rsidRPr="00916FA8">
        <w:rPr>
          <w:rFonts w:ascii="Simplified Arabic" w:hAnsi="Simplified Arabic" w:cs="Simplified Arabic"/>
          <w:sz w:val="32"/>
          <w:szCs w:val="32"/>
        </w:rPr>
        <w:t>–</w:t>
      </w:r>
      <w:r w:rsidRPr="00916FA8">
        <w:rPr>
          <w:rFonts w:ascii="Simplified Arabic" w:hAnsi="Simplified Arabic" w:cs="Simplified Arabic"/>
          <w:sz w:val="32"/>
          <w:szCs w:val="32"/>
          <w:rtl/>
        </w:rPr>
        <w:t xml:space="preserve"> </w:t>
      </w:r>
      <w:r w:rsidRPr="006360E0">
        <w:rPr>
          <w:rFonts w:ascii="Simplified Arabic" w:hAnsi="Simplified Arabic" w:cs="Simplified Arabic"/>
          <w:color w:val="00B050"/>
          <w:sz w:val="32"/>
          <w:szCs w:val="32"/>
          <w:rtl/>
        </w:rPr>
        <w:t>التسجيل عن بعد</w:t>
      </w:r>
      <w:r w:rsidR="005C2247" w:rsidRPr="006360E0">
        <w:rPr>
          <w:rFonts w:ascii="Simplified Arabic" w:hAnsi="Simplified Arabic" w:cs="Simplified Arabic" w:hint="cs"/>
          <w:color w:val="00B050"/>
          <w:sz w:val="32"/>
          <w:szCs w:val="32"/>
          <w:rtl/>
        </w:rPr>
        <w:t xml:space="preserve"> مثل فضاء مدرستي، ومنظومة التسجيل عن بعد.</w:t>
      </w:r>
    </w:p>
    <w:p w:rsidR="00BF2C43" w:rsidRPr="00CA4E2B" w:rsidRDefault="00BF2C43" w:rsidP="00797BB9">
      <w:pPr>
        <w:numPr>
          <w:ilvl w:val="0"/>
          <w:numId w:val="45"/>
        </w:numPr>
        <w:tabs>
          <w:tab w:val="left" w:pos="360"/>
        </w:tabs>
        <w:autoSpaceDE w:val="0"/>
        <w:autoSpaceDN w:val="0"/>
        <w:adjustRightInd w:val="0"/>
        <w:ind w:left="360" w:hanging="360"/>
        <w:rPr>
          <w:rFonts w:ascii="Simplified Arabic" w:hAnsi="Simplified Arabic" w:cs="Simplified Arabic"/>
          <w:color w:val="0070C0"/>
          <w:sz w:val="32"/>
          <w:szCs w:val="32"/>
          <w:rtl/>
        </w:rPr>
      </w:pPr>
      <w:r w:rsidRPr="00916FA8">
        <w:rPr>
          <w:rFonts w:ascii="Simplified Arabic" w:hAnsi="Simplified Arabic" w:cs="Simplified Arabic"/>
          <w:sz w:val="32"/>
          <w:szCs w:val="32"/>
          <w:rtl/>
        </w:rPr>
        <w:t xml:space="preserve"> الشروع في إرساء تطبيقة معلوماتية لمتابعة المشاريع العمومية</w:t>
      </w:r>
      <w:r>
        <w:rPr>
          <w:rFonts w:ascii="Simplified Arabic" w:hAnsi="Simplified Arabic" w:cs="Simplified Arabic" w:hint="cs"/>
          <w:sz w:val="32"/>
          <w:szCs w:val="32"/>
          <w:rtl/>
        </w:rPr>
        <w:t xml:space="preserve"> </w:t>
      </w:r>
    </w:p>
    <w:p w:rsidR="00DF1799" w:rsidRPr="006360E0" w:rsidRDefault="00BF2C43" w:rsidP="00DF1799">
      <w:pPr>
        <w:numPr>
          <w:ilvl w:val="0"/>
          <w:numId w:val="45"/>
        </w:numPr>
        <w:tabs>
          <w:tab w:val="left" w:pos="360"/>
        </w:tabs>
        <w:autoSpaceDE w:val="0"/>
        <w:autoSpaceDN w:val="0"/>
        <w:adjustRightInd w:val="0"/>
        <w:ind w:left="360" w:hanging="360"/>
        <w:rPr>
          <w:rFonts w:ascii="Simplified Arabic" w:hAnsi="Simplified Arabic" w:cs="Simplified Arabic"/>
          <w:color w:val="00B050"/>
          <w:sz w:val="32"/>
          <w:szCs w:val="32"/>
        </w:rPr>
      </w:pPr>
      <w:r>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الشروع في إرساء نظام الرقابة الداخلية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إعداد أدلة إجراءات</w:t>
      </w:r>
      <w:r>
        <w:rPr>
          <w:rFonts w:ascii="Simplified Arabic" w:hAnsi="Simplified Arabic" w:cs="Simplified Arabic" w:hint="cs"/>
          <w:sz w:val="32"/>
          <w:szCs w:val="32"/>
          <w:rtl/>
        </w:rPr>
        <w:t xml:space="preserve"> </w:t>
      </w:r>
      <w:r w:rsidRPr="00EF29B9">
        <w:rPr>
          <w:rFonts w:ascii="Simplified Arabic" w:hAnsi="Simplified Arabic" w:cs="Simplified Arabic" w:hint="cs"/>
          <w:sz w:val="32"/>
          <w:szCs w:val="32"/>
          <w:rtl/>
        </w:rPr>
        <w:t>انطلاقا من</w:t>
      </w:r>
      <w:r w:rsidR="001E6F9E">
        <w:rPr>
          <w:rFonts w:ascii="Simplified Arabic" w:hAnsi="Simplified Arabic" w:cs="Simplified Arabic" w:hint="cs"/>
          <w:sz w:val="32"/>
          <w:szCs w:val="32"/>
          <w:rtl/>
        </w:rPr>
        <w:t xml:space="preserve"> </w:t>
      </w:r>
      <w:r w:rsidRPr="00EF29B9">
        <w:rPr>
          <w:rFonts w:ascii="Simplified Arabic" w:hAnsi="Simplified Arabic" w:cs="Simplified Arabic" w:hint="cs"/>
          <w:sz w:val="32"/>
          <w:szCs w:val="32"/>
          <w:rtl/>
        </w:rPr>
        <w:t>سنة</w:t>
      </w:r>
      <w:r w:rsidR="004A6A0E">
        <w:rPr>
          <w:rFonts w:ascii="Simplified Arabic" w:hAnsi="Simplified Arabic" w:cs="Simplified Arabic"/>
          <w:sz w:val="32"/>
          <w:szCs w:val="32"/>
        </w:rPr>
        <w:t xml:space="preserve"> 2020</w:t>
      </w:r>
      <w:r w:rsidR="004A6A0E">
        <w:rPr>
          <w:rFonts w:ascii="Simplified Arabic" w:hAnsi="Simplified Arabic" w:cs="Simplified Arabic" w:hint="cs"/>
          <w:sz w:val="32"/>
          <w:szCs w:val="32"/>
          <w:rtl/>
        </w:rPr>
        <w:t xml:space="preserve">: </w:t>
      </w:r>
      <w:r w:rsidR="004A6A0E" w:rsidRPr="006360E0">
        <w:rPr>
          <w:rFonts w:ascii="Simplified Arabic" w:hAnsi="Simplified Arabic" w:cs="Simplified Arabic" w:hint="cs"/>
          <w:color w:val="00B050"/>
          <w:sz w:val="32"/>
          <w:szCs w:val="32"/>
          <w:rtl/>
        </w:rPr>
        <w:t>الانطلاق في اعداد دليل الاجراءات المتعلق بالنفقات العمومية: التأجير العمومي بالإدارة المركزية</w:t>
      </w:r>
      <w:r w:rsidR="005C2247" w:rsidRPr="006360E0">
        <w:rPr>
          <w:rFonts w:ascii="Simplified Arabic" w:hAnsi="Simplified Arabic" w:cs="Simplified Arabic" w:hint="cs"/>
          <w:color w:val="00B050"/>
          <w:sz w:val="32"/>
          <w:szCs w:val="32"/>
          <w:rtl/>
        </w:rPr>
        <w:t xml:space="preserve"> </w:t>
      </w:r>
    </w:p>
    <w:p w:rsidR="00BF2C43" w:rsidRPr="00916FA8" w:rsidRDefault="00BF2C43" w:rsidP="00DF1799">
      <w:pPr>
        <w:numPr>
          <w:ilvl w:val="0"/>
          <w:numId w:val="45"/>
        </w:numPr>
        <w:tabs>
          <w:tab w:val="left" w:pos="360"/>
        </w:tabs>
        <w:autoSpaceDE w:val="0"/>
        <w:autoSpaceDN w:val="0"/>
        <w:adjustRightInd w:val="0"/>
        <w:ind w:left="360" w:hanging="360"/>
        <w:rPr>
          <w:rFonts w:ascii="Simplified Arabic" w:hAnsi="Simplified Arabic" w:cs="Simplified Arabic"/>
          <w:sz w:val="32"/>
          <w:szCs w:val="32"/>
        </w:rPr>
      </w:pPr>
      <w:r w:rsidRPr="00916FA8">
        <w:rPr>
          <w:rFonts w:ascii="Simplified Arabic" w:hAnsi="Simplified Arabic" w:cs="Simplified Arabic"/>
          <w:sz w:val="32"/>
          <w:szCs w:val="32"/>
          <w:rtl/>
        </w:rPr>
        <w:t>دعم التكوين لفائدة الإطارات والاعوان للرفع من مردودية العمل الإداري كما</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نوعا</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ذلك ب:</w:t>
      </w:r>
    </w:p>
    <w:p w:rsidR="00BF2C43" w:rsidRPr="00916FA8" w:rsidRDefault="00BF2C43" w:rsidP="00797BB9">
      <w:pPr>
        <w:pStyle w:val="Paragraphedeliste"/>
        <w:numPr>
          <w:ilvl w:val="0"/>
          <w:numId w:val="54"/>
        </w:numPr>
        <w:tabs>
          <w:tab w:val="left" w:pos="360"/>
        </w:tabs>
        <w:autoSpaceDE w:val="0"/>
        <w:autoSpaceDN w:val="0"/>
        <w:adjustRightInd w:val="0"/>
        <w:rPr>
          <w:rFonts w:ascii="Simplified Arabic" w:hAnsi="Simplified Arabic" w:cs="Simplified Arabic"/>
          <w:sz w:val="32"/>
          <w:szCs w:val="32"/>
        </w:rPr>
      </w:pPr>
      <w:r w:rsidRPr="00916FA8">
        <w:rPr>
          <w:rFonts w:ascii="Simplified Arabic" w:hAnsi="Simplified Arabic" w:cs="Simplified Arabic"/>
          <w:sz w:val="32"/>
          <w:szCs w:val="32"/>
          <w:rtl/>
        </w:rPr>
        <w:t>تكريس آلية التداول في الدورات التكوينية.</w:t>
      </w:r>
    </w:p>
    <w:p w:rsidR="00BF2C43" w:rsidRPr="00916FA8" w:rsidRDefault="00BF2C43" w:rsidP="00797BB9">
      <w:pPr>
        <w:pStyle w:val="Paragraphedeliste"/>
        <w:numPr>
          <w:ilvl w:val="0"/>
          <w:numId w:val="54"/>
        </w:numPr>
        <w:tabs>
          <w:tab w:val="left" w:pos="360"/>
        </w:tabs>
        <w:autoSpaceDE w:val="0"/>
        <w:autoSpaceDN w:val="0"/>
        <w:adjustRightInd w:val="0"/>
        <w:rPr>
          <w:rFonts w:ascii="Simplified Arabic" w:hAnsi="Simplified Arabic" w:cs="Simplified Arabic"/>
          <w:sz w:val="32"/>
          <w:szCs w:val="32"/>
        </w:rPr>
      </w:pPr>
      <w:r w:rsidRPr="00916FA8">
        <w:rPr>
          <w:rFonts w:ascii="Simplified Arabic" w:hAnsi="Simplified Arabic" w:cs="Simplified Arabic"/>
          <w:sz w:val="32"/>
          <w:szCs w:val="32"/>
          <w:rtl/>
        </w:rPr>
        <w:t>تشريك جميع الاطارات</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الأعوان في المستوي الجهوي</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المحلي</w:t>
      </w:r>
    </w:p>
    <w:p w:rsidR="00BF2C43" w:rsidRPr="00916FA8" w:rsidRDefault="00BF2C43" w:rsidP="00797BB9">
      <w:pPr>
        <w:pStyle w:val="Paragraphedeliste"/>
        <w:numPr>
          <w:ilvl w:val="0"/>
          <w:numId w:val="54"/>
        </w:numPr>
        <w:tabs>
          <w:tab w:val="left" w:pos="360"/>
        </w:tabs>
        <w:autoSpaceDE w:val="0"/>
        <w:autoSpaceDN w:val="0"/>
        <w:adjustRightInd w:val="0"/>
        <w:rPr>
          <w:rFonts w:ascii="Simplified Arabic" w:hAnsi="Simplified Arabic" w:cs="Simplified Arabic"/>
          <w:sz w:val="32"/>
          <w:szCs w:val="32"/>
        </w:rPr>
      </w:pPr>
      <w:r w:rsidRPr="00916FA8">
        <w:rPr>
          <w:rFonts w:ascii="Simplified Arabic" w:hAnsi="Simplified Arabic" w:cs="Simplified Arabic"/>
          <w:sz w:val="32"/>
          <w:szCs w:val="32"/>
          <w:rtl/>
        </w:rPr>
        <w:t>تجسيم مبدأ تكافؤ الفرص</w:t>
      </w:r>
    </w:p>
    <w:p w:rsidR="00BF2C43" w:rsidRPr="00916FA8" w:rsidRDefault="00BF2C43" w:rsidP="00797BB9">
      <w:pPr>
        <w:pStyle w:val="Paragraphedeliste"/>
        <w:numPr>
          <w:ilvl w:val="0"/>
          <w:numId w:val="54"/>
        </w:numPr>
        <w:tabs>
          <w:tab w:val="left" w:pos="360"/>
        </w:tabs>
        <w:autoSpaceDE w:val="0"/>
        <w:autoSpaceDN w:val="0"/>
        <w:adjustRightInd w:val="0"/>
        <w:rPr>
          <w:rFonts w:ascii="Simplified Arabic" w:hAnsi="Simplified Arabic" w:cs="Simplified Arabic"/>
          <w:sz w:val="32"/>
          <w:szCs w:val="32"/>
          <w:rtl/>
        </w:rPr>
      </w:pPr>
      <w:r w:rsidRPr="00916FA8">
        <w:rPr>
          <w:rFonts w:ascii="Simplified Arabic" w:hAnsi="Simplified Arabic" w:cs="Simplified Arabic"/>
          <w:sz w:val="32"/>
          <w:szCs w:val="32"/>
          <w:rtl/>
        </w:rPr>
        <w:t>استخدام التكنولوجيات الحديثة في تأمين مراحل التكوين المستمر في إطار البرنامج الوطني للتدريب الالكتروني</w:t>
      </w:r>
    </w:p>
    <w:p w:rsidR="00BF2C43" w:rsidRPr="00EF29B9" w:rsidRDefault="00BF2C43" w:rsidP="001E6F9E">
      <w:pPr>
        <w:numPr>
          <w:ilvl w:val="0"/>
          <w:numId w:val="45"/>
        </w:numPr>
        <w:tabs>
          <w:tab w:val="left" w:pos="708"/>
        </w:tabs>
        <w:autoSpaceDE w:val="0"/>
        <w:autoSpaceDN w:val="0"/>
        <w:adjustRightInd w:val="0"/>
        <w:ind w:left="360" w:hanging="219"/>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دعم اللامركزية وتنشيط حوار التصرف على المستوى الجهوي</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المحلي.</w:t>
      </w:r>
    </w:p>
    <w:p w:rsidR="00BF2C43" w:rsidRPr="00916FA8" w:rsidRDefault="00BF2C43" w:rsidP="00DF1799">
      <w:pPr>
        <w:numPr>
          <w:ilvl w:val="0"/>
          <w:numId w:val="45"/>
        </w:numPr>
        <w:tabs>
          <w:tab w:val="left" w:pos="708"/>
        </w:tabs>
        <w:autoSpaceDE w:val="0"/>
        <w:autoSpaceDN w:val="0"/>
        <w:adjustRightInd w:val="0"/>
        <w:ind w:left="360" w:hanging="219"/>
        <w:rPr>
          <w:rFonts w:ascii="Simplified Arabic" w:hAnsi="Simplified Arabic" w:cs="Simplified Arabic"/>
          <w:sz w:val="32"/>
          <w:szCs w:val="32"/>
          <w:rtl/>
        </w:rPr>
      </w:pPr>
      <w:r w:rsidRPr="00916FA8">
        <w:rPr>
          <w:rFonts w:ascii="Simplified Arabic" w:hAnsi="Simplified Arabic" w:cs="Simplified Arabic"/>
          <w:sz w:val="32"/>
          <w:szCs w:val="32"/>
          <w:rtl/>
        </w:rPr>
        <w:t xml:space="preserve">إعادة توظيف الأعوان خاصة في غياب </w:t>
      </w:r>
      <w:r w:rsidR="00DF1799">
        <w:rPr>
          <w:rFonts w:ascii="Simplified Arabic" w:hAnsi="Simplified Arabic" w:cs="Simplified Arabic" w:hint="cs"/>
          <w:sz w:val="32"/>
          <w:szCs w:val="32"/>
          <w:rtl/>
          <w:lang w:bidi="ar-TN"/>
        </w:rPr>
        <w:t>الترخيص</w:t>
      </w:r>
      <w:r w:rsidR="001E6F9E">
        <w:rPr>
          <w:rFonts w:ascii="Simplified Arabic" w:hAnsi="Simplified Arabic" w:cs="Simplified Arabic" w:hint="cs"/>
          <w:sz w:val="32"/>
          <w:szCs w:val="32"/>
          <w:rtl/>
          <w:lang w:bidi="ar-TN"/>
        </w:rPr>
        <w:t xml:space="preserve"> </w:t>
      </w:r>
      <w:r w:rsidR="00DF1799">
        <w:rPr>
          <w:rFonts w:ascii="Simplified Arabic" w:hAnsi="Simplified Arabic" w:cs="Simplified Arabic" w:hint="cs"/>
          <w:sz w:val="32"/>
          <w:szCs w:val="32"/>
          <w:rtl/>
          <w:lang w:bidi="ar-TN"/>
        </w:rPr>
        <w:t xml:space="preserve">في </w:t>
      </w:r>
      <w:r w:rsidRPr="00916FA8">
        <w:rPr>
          <w:rFonts w:ascii="Simplified Arabic" w:hAnsi="Simplified Arabic" w:cs="Simplified Arabic"/>
          <w:sz w:val="32"/>
          <w:szCs w:val="32"/>
          <w:rtl/>
        </w:rPr>
        <w:t xml:space="preserve"> </w:t>
      </w:r>
      <w:r>
        <w:rPr>
          <w:rFonts w:ascii="Simplified Arabic" w:hAnsi="Simplified Arabic" w:cs="Simplified Arabic" w:hint="cs"/>
          <w:sz w:val="32"/>
          <w:szCs w:val="32"/>
          <w:rtl/>
        </w:rPr>
        <w:t>ا</w:t>
      </w:r>
      <w:r w:rsidRPr="00916FA8">
        <w:rPr>
          <w:rFonts w:ascii="Simplified Arabic" w:hAnsi="Simplified Arabic" w:cs="Simplified Arabic"/>
          <w:sz w:val="32"/>
          <w:szCs w:val="32"/>
          <w:rtl/>
        </w:rPr>
        <w:t>نتدابات جديدة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 xml:space="preserve">تفعيل الأمر عدد </w:t>
      </w:r>
      <w:r w:rsidRPr="00110735">
        <w:rPr>
          <w:rFonts w:ascii="Simplified Arabic" w:hAnsi="Simplified Arabic" w:cs="Simplified Arabic"/>
          <w:sz w:val="28"/>
          <w:szCs w:val="28"/>
        </w:rPr>
        <w:t>1143</w:t>
      </w:r>
      <w:r w:rsidRPr="00110735">
        <w:rPr>
          <w:rFonts w:ascii="Simplified Arabic" w:hAnsi="Simplified Arabic" w:cs="Simplified Arabic"/>
          <w:sz w:val="28"/>
          <w:szCs w:val="28"/>
          <w:rtl/>
        </w:rPr>
        <w:t xml:space="preserve"> </w:t>
      </w:r>
      <w:r w:rsidRPr="00916FA8">
        <w:rPr>
          <w:rFonts w:ascii="Simplified Arabic" w:hAnsi="Simplified Arabic" w:cs="Simplified Arabic"/>
          <w:sz w:val="32"/>
          <w:szCs w:val="32"/>
          <w:rtl/>
        </w:rPr>
        <w:t xml:space="preserve">لسنة </w:t>
      </w:r>
      <w:r w:rsidRPr="00110735">
        <w:rPr>
          <w:rFonts w:ascii="Simplified Arabic" w:hAnsi="Simplified Arabic" w:cs="Simplified Arabic"/>
          <w:sz w:val="28"/>
          <w:szCs w:val="28"/>
        </w:rPr>
        <w:t>2016</w:t>
      </w:r>
      <w:r w:rsidRPr="00916FA8">
        <w:rPr>
          <w:rFonts w:ascii="Simplified Arabic" w:hAnsi="Simplified Arabic" w:cs="Simplified Arabic"/>
          <w:sz w:val="32"/>
          <w:szCs w:val="32"/>
          <w:rtl/>
        </w:rPr>
        <w:t xml:space="preserve"> المتعلق بضبط شروط</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إجراءات إعادة توظيف أعوان الدولة</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الجماعات المحلية والمؤسسات العمومية ذات الصبغة الإدارية</w:t>
      </w:r>
    </w:p>
    <w:p w:rsidR="00BF2C43" w:rsidRPr="00916FA8" w:rsidRDefault="00BF2C43" w:rsidP="00797BB9">
      <w:pPr>
        <w:numPr>
          <w:ilvl w:val="0"/>
          <w:numId w:val="45"/>
        </w:numPr>
        <w:tabs>
          <w:tab w:val="left" w:pos="708"/>
        </w:tabs>
        <w:autoSpaceDE w:val="0"/>
        <w:autoSpaceDN w:val="0"/>
        <w:adjustRightInd w:val="0"/>
        <w:ind w:left="360" w:hanging="219"/>
        <w:rPr>
          <w:rFonts w:ascii="Simplified Arabic" w:hAnsi="Simplified Arabic" w:cs="Simplified Arabic"/>
          <w:sz w:val="32"/>
          <w:szCs w:val="32"/>
        </w:rPr>
      </w:pPr>
      <w:r w:rsidRPr="00916FA8">
        <w:rPr>
          <w:rFonts w:ascii="Simplified Arabic" w:hAnsi="Simplified Arabic" w:cs="Simplified Arabic"/>
          <w:sz w:val="32"/>
          <w:szCs w:val="32"/>
          <w:rtl/>
        </w:rPr>
        <w:t xml:space="preserve">العمل على إعداد </w:t>
      </w:r>
      <w:r w:rsidRPr="00EF29B9">
        <w:rPr>
          <w:rFonts w:ascii="Simplified Arabic" w:hAnsi="Simplified Arabic" w:cs="Simplified Arabic" w:hint="cs"/>
          <w:sz w:val="32"/>
          <w:szCs w:val="32"/>
          <w:rtl/>
        </w:rPr>
        <w:t>دليل تصرف في الصفقات العمومية</w:t>
      </w:r>
      <w:r w:rsidRPr="00916FA8">
        <w:rPr>
          <w:rFonts w:ascii="Simplified Arabic" w:hAnsi="Simplified Arabic" w:cs="Simplified Arabic"/>
          <w:sz w:val="32"/>
          <w:szCs w:val="32"/>
          <w:rtl/>
        </w:rPr>
        <w:t xml:space="preserve"> خاص بإنجاز الصفقات</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الشراءات نتيجة لتعدد المتدخلين (الإدارة العامة للبناءات</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 xml:space="preserve">التجهيز </w:t>
      </w:r>
      <w:r w:rsidRPr="00916FA8">
        <w:rPr>
          <w:rFonts w:ascii="Simplified Arabic" w:hAnsi="Simplified Arabic" w:cs="Simplified Arabic"/>
          <w:sz w:val="32"/>
          <w:szCs w:val="32"/>
        </w:rPr>
        <w:t>–</w:t>
      </w:r>
      <w:r w:rsidRPr="00916FA8">
        <w:rPr>
          <w:rFonts w:ascii="Simplified Arabic" w:hAnsi="Simplified Arabic" w:cs="Simplified Arabic"/>
          <w:sz w:val="32"/>
          <w:szCs w:val="32"/>
          <w:rtl/>
        </w:rPr>
        <w:t xml:space="preserve"> المركز الوطني للصيانة </w:t>
      </w:r>
      <w:r w:rsidRPr="00916FA8">
        <w:rPr>
          <w:rFonts w:ascii="Simplified Arabic" w:hAnsi="Simplified Arabic" w:cs="Simplified Arabic"/>
          <w:sz w:val="32"/>
          <w:szCs w:val="32"/>
        </w:rPr>
        <w:t>–</w:t>
      </w:r>
      <w:r w:rsidRPr="00916FA8">
        <w:rPr>
          <w:rFonts w:ascii="Simplified Arabic" w:hAnsi="Simplified Arabic" w:cs="Simplified Arabic"/>
          <w:sz w:val="32"/>
          <w:szCs w:val="32"/>
          <w:rtl/>
        </w:rPr>
        <w:t xml:space="preserve"> وحدات التصرف الممولة بقروض خارجية)</w:t>
      </w:r>
      <w:r>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لتحديد المهام</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المسؤوليات</w:t>
      </w:r>
      <w:r>
        <w:rPr>
          <w:rFonts w:ascii="Simplified Arabic" w:hAnsi="Simplified Arabic" w:cs="Simplified Arabic" w:hint="cs"/>
          <w:sz w:val="32"/>
          <w:szCs w:val="32"/>
          <w:rtl/>
        </w:rPr>
        <w:t xml:space="preserve"> </w:t>
      </w:r>
      <w:r w:rsidRPr="00EF29B9">
        <w:rPr>
          <w:rFonts w:ascii="Simplified Arabic" w:hAnsi="Simplified Arabic" w:cs="Simplified Arabic" w:hint="cs"/>
          <w:sz w:val="32"/>
          <w:szCs w:val="32"/>
          <w:rtl/>
        </w:rPr>
        <w:t xml:space="preserve">وذلك </w:t>
      </w:r>
      <w:r>
        <w:rPr>
          <w:rFonts w:ascii="Simplified Arabic" w:hAnsi="Simplified Arabic" w:cs="Simplified Arabic" w:hint="cs"/>
          <w:sz w:val="32"/>
          <w:szCs w:val="32"/>
          <w:rtl/>
        </w:rPr>
        <w:t xml:space="preserve">انطلاقا من سنة </w:t>
      </w:r>
      <w:r w:rsidRPr="00EF29B9">
        <w:rPr>
          <w:rFonts w:ascii="Simplified Arabic" w:hAnsi="Simplified Arabic" w:cs="Simplified Arabic" w:hint="cs"/>
          <w:sz w:val="32"/>
          <w:szCs w:val="32"/>
          <w:rtl/>
        </w:rPr>
        <w:t>202</w:t>
      </w:r>
      <w:r>
        <w:rPr>
          <w:rFonts w:ascii="Simplified Arabic" w:hAnsi="Simplified Arabic" w:cs="Simplified Arabic" w:hint="cs"/>
          <w:sz w:val="32"/>
          <w:szCs w:val="32"/>
          <w:rtl/>
        </w:rPr>
        <w:t>1</w:t>
      </w:r>
      <w:r w:rsidRPr="00EF29B9">
        <w:rPr>
          <w:rFonts w:ascii="Simplified Arabic" w:hAnsi="Simplified Arabic" w:cs="Simplified Arabic" w:hint="cs"/>
          <w:sz w:val="32"/>
          <w:szCs w:val="32"/>
          <w:rtl/>
        </w:rPr>
        <w:t>.</w:t>
      </w:r>
    </w:p>
    <w:p w:rsidR="00BF2C43" w:rsidRPr="00916FA8" w:rsidRDefault="00BF2C43" w:rsidP="00797BB9">
      <w:pPr>
        <w:numPr>
          <w:ilvl w:val="0"/>
          <w:numId w:val="45"/>
        </w:numPr>
        <w:tabs>
          <w:tab w:val="left" w:pos="708"/>
        </w:tabs>
        <w:autoSpaceDE w:val="0"/>
        <w:autoSpaceDN w:val="0"/>
        <w:adjustRightInd w:val="0"/>
        <w:ind w:left="360" w:hanging="219"/>
        <w:rPr>
          <w:rFonts w:ascii="Simplified Arabic" w:hAnsi="Simplified Arabic" w:cs="Simplified Arabic"/>
          <w:sz w:val="32"/>
          <w:szCs w:val="32"/>
        </w:rPr>
      </w:pPr>
      <w:r w:rsidRPr="00916FA8">
        <w:rPr>
          <w:rFonts w:ascii="Simplified Arabic" w:hAnsi="Simplified Arabic" w:cs="Simplified Arabic"/>
          <w:sz w:val="32"/>
          <w:szCs w:val="32"/>
          <w:rtl/>
        </w:rPr>
        <w:lastRenderedPageBreak/>
        <w:t>الشروع في القيام بدراسات ميدانية لبعض المشاكل المطروحة في المنظومة التربوية على غرار تنامي ظاهرة العنف المدرسي</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الانقطاع عن التعليم</w:t>
      </w:r>
      <w:r>
        <w:rPr>
          <w:rFonts w:ascii="Simplified Arabic" w:hAnsi="Simplified Arabic" w:cs="Simplified Arabic"/>
          <w:sz w:val="32"/>
          <w:szCs w:val="32"/>
          <w:rtl/>
        </w:rPr>
        <w:t xml:space="preserve"> و</w:t>
      </w:r>
      <w:r w:rsidRPr="00916FA8">
        <w:rPr>
          <w:rFonts w:ascii="Simplified Arabic" w:hAnsi="Simplified Arabic" w:cs="Simplified Arabic"/>
          <w:sz w:val="32"/>
          <w:szCs w:val="32"/>
          <w:rtl/>
        </w:rPr>
        <w:t>البحث عن حلول في الغرض.</w:t>
      </w:r>
    </w:p>
    <w:p w:rsidR="005E4600" w:rsidRPr="00BF2C43" w:rsidRDefault="00BF2C43" w:rsidP="00797BB9">
      <w:pPr>
        <w:numPr>
          <w:ilvl w:val="0"/>
          <w:numId w:val="45"/>
        </w:numPr>
        <w:tabs>
          <w:tab w:val="left" w:pos="360"/>
        </w:tabs>
        <w:autoSpaceDE w:val="0"/>
        <w:autoSpaceDN w:val="0"/>
        <w:adjustRightInd w:val="0"/>
        <w:ind w:left="360" w:hanging="360"/>
      </w:pPr>
      <w:r w:rsidRPr="00916FA8">
        <w:rPr>
          <w:rFonts w:ascii="Simplified Arabic" w:hAnsi="Simplified Arabic" w:cs="Simplified Arabic"/>
          <w:sz w:val="32"/>
          <w:szCs w:val="32"/>
          <w:rtl/>
        </w:rPr>
        <w:t>البحث عن موارد تمويل أخرى (مانحين أجانب، مجتمع مدني، سلط محلية...)</w:t>
      </w:r>
      <w:r>
        <w:rPr>
          <w:rFonts w:ascii="Simplified Arabic" w:hAnsi="Simplified Arabic" w:cs="Simplified Arabic" w:hint="cs"/>
          <w:sz w:val="32"/>
          <w:szCs w:val="32"/>
          <w:rtl/>
        </w:rPr>
        <w:t xml:space="preserve"> </w:t>
      </w:r>
      <w:r w:rsidRPr="00916FA8">
        <w:rPr>
          <w:rFonts w:ascii="Simplified Arabic" w:hAnsi="Simplified Arabic" w:cs="Simplified Arabic"/>
          <w:sz w:val="32"/>
          <w:szCs w:val="32"/>
          <w:rtl/>
        </w:rPr>
        <w:t>في ظل الصعوبات التي تواجهها المالية العمومية.</w:t>
      </w:r>
      <w:r w:rsidRPr="00BF2C43">
        <w:t xml:space="preserve"> </w:t>
      </w:r>
    </w:p>
    <w:sectPr w:rsidR="005E4600" w:rsidRPr="00BF2C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6D3" w:rsidRDefault="005E76D3" w:rsidP="00B77A2B">
      <w:r>
        <w:separator/>
      </w:r>
    </w:p>
  </w:endnote>
  <w:endnote w:type="continuationSeparator" w:id="0">
    <w:p w:rsidR="005E76D3" w:rsidRDefault="005E76D3" w:rsidP="00B77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87399764"/>
      <w:docPartObj>
        <w:docPartGallery w:val="Page Numbers (Bottom of Page)"/>
        <w:docPartUnique/>
      </w:docPartObj>
    </w:sdtPr>
    <w:sdtEndPr/>
    <w:sdtContent>
      <w:p w:rsidR="001A65EC" w:rsidRDefault="001A65EC">
        <w:pPr>
          <w:pStyle w:val="Pieddepage"/>
          <w:jc w:val="center"/>
        </w:pPr>
        <w:r>
          <w:fldChar w:fldCharType="begin"/>
        </w:r>
        <w:r>
          <w:instrText>PAGE   \* MERGEFORMAT</w:instrText>
        </w:r>
        <w:r>
          <w:fldChar w:fldCharType="separate"/>
        </w:r>
        <w:r w:rsidR="001E14FC" w:rsidRPr="001E14FC">
          <w:rPr>
            <w:noProof/>
            <w:rtl/>
            <w:lang w:val="fr-FR"/>
          </w:rPr>
          <w:t>2</w:t>
        </w:r>
        <w:r>
          <w:fldChar w:fldCharType="end"/>
        </w:r>
      </w:p>
    </w:sdtContent>
  </w:sdt>
  <w:p w:rsidR="001A65EC" w:rsidRDefault="001A65EC">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6D3" w:rsidRDefault="005E76D3" w:rsidP="00B77A2B">
      <w:r>
        <w:separator/>
      </w:r>
    </w:p>
  </w:footnote>
  <w:footnote w:type="continuationSeparator" w:id="0">
    <w:p w:rsidR="005E76D3" w:rsidRDefault="005E76D3" w:rsidP="00B77A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C31D5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528"/>
      </v:shape>
    </w:pict>
  </w:numPicBullet>
  <w:abstractNum w:abstractNumId="0" w15:restartNumberingAfterBreak="0">
    <w:nsid w:val="FFFFFFFE"/>
    <w:multiLevelType w:val="singleLevel"/>
    <w:tmpl w:val="CA2A33B0"/>
    <w:lvl w:ilvl="0">
      <w:numFmt w:val="bullet"/>
      <w:lvlText w:val="*"/>
      <w:lvlJc w:val="left"/>
    </w:lvl>
  </w:abstractNum>
  <w:abstractNum w:abstractNumId="1" w15:restartNumberingAfterBreak="0">
    <w:nsid w:val="01763DBF"/>
    <w:multiLevelType w:val="hybridMultilevel"/>
    <w:tmpl w:val="2544E324"/>
    <w:lvl w:ilvl="0" w:tplc="66BE1516">
      <w:start w:val="1"/>
      <w:numFmt w:val="bullet"/>
      <w:lvlText w:val=""/>
      <w:lvlJc w:val="left"/>
      <w:pPr>
        <w:ind w:left="1080" w:hanging="360"/>
      </w:pPr>
      <w:rPr>
        <w:rFonts w:ascii="Wingdings" w:hAnsi="Wingdings" w:cs="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2CD32AB"/>
    <w:multiLevelType w:val="hybridMultilevel"/>
    <w:tmpl w:val="66B0CD5A"/>
    <w:lvl w:ilvl="0" w:tplc="7F102BA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7214EF"/>
    <w:multiLevelType w:val="hybridMultilevel"/>
    <w:tmpl w:val="A98CE9BC"/>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072716C9"/>
    <w:multiLevelType w:val="hybridMultilevel"/>
    <w:tmpl w:val="87843370"/>
    <w:lvl w:ilvl="0" w:tplc="0C94C3A2">
      <w:start w:val="1"/>
      <w:numFmt w:val="bullet"/>
      <w:lvlText w:val=""/>
      <w:lvlJc w:val="righ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F8473D"/>
    <w:multiLevelType w:val="hybridMultilevel"/>
    <w:tmpl w:val="0338E39E"/>
    <w:lvl w:ilvl="0" w:tplc="68586A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910FC2"/>
    <w:multiLevelType w:val="hybridMultilevel"/>
    <w:tmpl w:val="811E0434"/>
    <w:lvl w:ilvl="0" w:tplc="2D3A6184">
      <w:numFmt w:val="bullet"/>
      <w:lvlText w:val="-"/>
      <w:lvlJc w:val="left"/>
      <w:pPr>
        <w:ind w:left="720" w:hanging="360"/>
      </w:pPr>
      <w:rPr>
        <w:rFonts w:ascii="Sakkal Majalla" w:eastAsia="Times New Roman"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C43AE6"/>
    <w:multiLevelType w:val="hybridMultilevel"/>
    <w:tmpl w:val="9AECD35E"/>
    <w:lvl w:ilvl="0" w:tplc="852C508E">
      <w:start w:val="1"/>
      <w:numFmt w:val="bullet"/>
      <w:lvlText w:val=""/>
      <w:lvlJc w:val="left"/>
      <w:pPr>
        <w:ind w:left="1080" w:hanging="360"/>
      </w:pPr>
      <w:rPr>
        <w:rFonts w:ascii="Wingdings" w:hAnsi="Wingdings" w:hint="default"/>
        <w:color w:val="4BACC6" w:themeColor="accent5"/>
      </w:rPr>
    </w:lvl>
    <w:lvl w:ilvl="1" w:tplc="040C000D">
      <w:start w:val="1"/>
      <w:numFmt w:val="bullet"/>
      <w:lvlText w:val=""/>
      <w:lvlJc w:val="left"/>
      <w:pPr>
        <w:ind w:left="1800" w:hanging="360"/>
      </w:pPr>
      <w:rPr>
        <w:rFonts w:ascii="Wingdings" w:hAnsi="Wingdings" w:hint="default"/>
        <w:lang w:bidi="ar-TN"/>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2CA7F99"/>
    <w:multiLevelType w:val="hybridMultilevel"/>
    <w:tmpl w:val="AB00CFD0"/>
    <w:lvl w:ilvl="0" w:tplc="05D2AE18">
      <w:start w:val="1"/>
      <w:numFmt w:val="bullet"/>
      <w:lvlText w:val=""/>
      <w:lvlJc w:val="left"/>
      <w:pPr>
        <w:ind w:left="720" w:hanging="360"/>
      </w:pPr>
      <w:rPr>
        <w:rFonts w:ascii="Symbol" w:hAnsi="Symbol" w:hint="default"/>
        <w:color w:val="auto"/>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B32C66"/>
    <w:multiLevelType w:val="hybridMultilevel"/>
    <w:tmpl w:val="E0A6FA4A"/>
    <w:lvl w:ilvl="0" w:tplc="040C0007">
      <w:start w:val="1"/>
      <w:numFmt w:val="bullet"/>
      <w:lvlText w:val=""/>
      <w:lvlPicBulletId w:val="0"/>
      <w:lvlJc w:val="left"/>
      <w:pPr>
        <w:ind w:left="1286" w:hanging="360"/>
      </w:pPr>
      <w:rPr>
        <w:rFonts w:ascii="Symbol" w:hAnsi="Symbol"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10" w15:restartNumberingAfterBreak="0">
    <w:nsid w:val="16FB6376"/>
    <w:multiLevelType w:val="hybridMultilevel"/>
    <w:tmpl w:val="6D0E24C0"/>
    <w:lvl w:ilvl="0" w:tplc="67549F82">
      <w:start w:val="1"/>
      <w:numFmt w:val="bullet"/>
      <w:lvlText w:val=""/>
      <w:lvlJc w:val="left"/>
      <w:pPr>
        <w:ind w:left="2148" w:hanging="360"/>
      </w:pPr>
      <w:rPr>
        <w:rFonts w:ascii="Symbol" w:hAnsi="Symbol" w:hint="default"/>
        <w:color w:val="auto"/>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1" w15:restartNumberingAfterBreak="0">
    <w:nsid w:val="18EC560E"/>
    <w:multiLevelType w:val="hybridMultilevel"/>
    <w:tmpl w:val="35A09C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DD62C1"/>
    <w:multiLevelType w:val="hybridMultilevel"/>
    <w:tmpl w:val="809EC32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1AE0347C"/>
    <w:multiLevelType w:val="hybridMultilevel"/>
    <w:tmpl w:val="D94847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09018C"/>
    <w:multiLevelType w:val="hybridMultilevel"/>
    <w:tmpl w:val="07B4E804"/>
    <w:lvl w:ilvl="0" w:tplc="8770544C">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EBA75B5"/>
    <w:multiLevelType w:val="hybridMultilevel"/>
    <w:tmpl w:val="B5FE74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1B717EF"/>
    <w:multiLevelType w:val="hybridMultilevel"/>
    <w:tmpl w:val="F4B2EE5C"/>
    <w:lvl w:ilvl="0" w:tplc="040C000D">
      <w:start w:val="1"/>
      <w:numFmt w:val="bullet"/>
      <w:lvlText w:val=""/>
      <w:lvlJc w:val="left"/>
      <w:pPr>
        <w:ind w:left="1428" w:hanging="360"/>
      </w:pPr>
      <w:rPr>
        <w:rFonts w:ascii="Wingdings" w:hAnsi="Wingdings"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251A0735"/>
    <w:multiLevelType w:val="hybridMultilevel"/>
    <w:tmpl w:val="6868C3C2"/>
    <w:lvl w:ilvl="0" w:tplc="7F102BA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466576"/>
    <w:multiLevelType w:val="hybridMultilevel"/>
    <w:tmpl w:val="798681F4"/>
    <w:lvl w:ilvl="0" w:tplc="776031E2">
      <w:start w:val="1"/>
      <w:numFmt w:val="decimal"/>
      <w:lvlText w:val="%1-"/>
      <w:lvlJc w:val="left"/>
      <w:pPr>
        <w:ind w:left="643"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79820EF"/>
    <w:multiLevelType w:val="hybridMultilevel"/>
    <w:tmpl w:val="5CEC449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8D51B94"/>
    <w:multiLevelType w:val="hybridMultilevel"/>
    <w:tmpl w:val="858AA6C6"/>
    <w:lvl w:ilvl="0" w:tplc="040C000D">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21" w15:restartNumberingAfterBreak="0">
    <w:nsid w:val="29640A4D"/>
    <w:multiLevelType w:val="hybridMultilevel"/>
    <w:tmpl w:val="D5501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CF58A7"/>
    <w:multiLevelType w:val="hybridMultilevel"/>
    <w:tmpl w:val="6A744A8A"/>
    <w:lvl w:ilvl="0" w:tplc="7F102BA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BE955CD"/>
    <w:multiLevelType w:val="hybridMultilevel"/>
    <w:tmpl w:val="E708CB3E"/>
    <w:lvl w:ilvl="0" w:tplc="4798EE6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F7386F"/>
    <w:multiLevelType w:val="hybridMultilevel"/>
    <w:tmpl w:val="7B504A32"/>
    <w:lvl w:ilvl="0" w:tplc="7F102BA2">
      <w:start w:val="5"/>
      <w:numFmt w:val="bullet"/>
      <w:lvlText w:val="-"/>
      <w:lvlJc w:val="left"/>
      <w:pPr>
        <w:ind w:left="862" w:hanging="360"/>
      </w:pPr>
      <w:rPr>
        <w:rFonts w:ascii="Arial" w:eastAsiaTheme="minorHAnsi" w:hAnsi="Arial" w:cs="Aria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2D153A6D"/>
    <w:multiLevelType w:val="hybridMultilevel"/>
    <w:tmpl w:val="409AE1AA"/>
    <w:lvl w:ilvl="0" w:tplc="852C508E">
      <w:start w:val="1"/>
      <w:numFmt w:val="bullet"/>
      <w:lvlText w:val=""/>
      <w:lvlJc w:val="left"/>
      <w:pPr>
        <w:ind w:left="1080" w:hanging="360"/>
      </w:pPr>
      <w:rPr>
        <w:rFonts w:ascii="Wingdings" w:hAnsi="Wingdings" w:hint="default"/>
        <w:color w:val="4BACC6" w:themeColor="accent5"/>
      </w:rPr>
    </w:lvl>
    <w:lvl w:ilvl="1" w:tplc="BE1E111C">
      <w:start w:val="1"/>
      <w:numFmt w:val="bullet"/>
      <w:lvlText w:val=""/>
      <w:lvlJc w:val="left"/>
      <w:pPr>
        <w:ind w:left="1800" w:hanging="360"/>
      </w:pPr>
      <w:rPr>
        <w:rFonts w:ascii="Symbol" w:hAnsi="Symbol" w:hint="default"/>
        <w:lang w:bidi="ar-TN"/>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F1734A4"/>
    <w:multiLevelType w:val="hybridMultilevel"/>
    <w:tmpl w:val="57F4B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680E2D"/>
    <w:multiLevelType w:val="hybridMultilevel"/>
    <w:tmpl w:val="FAF0960A"/>
    <w:lvl w:ilvl="0" w:tplc="9FCCE1A2">
      <w:start w:val="1"/>
      <w:numFmt w:val="bullet"/>
      <w:lvlText w:val="o"/>
      <w:lvlJc w:val="left"/>
      <w:pPr>
        <w:ind w:left="720" w:hanging="360"/>
      </w:pPr>
      <w:rPr>
        <w:rFonts w:ascii="Courier New" w:hAnsi="Courier New"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78A5E2E"/>
    <w:multiLevelType w:val="hybridMultilevel"/>
    <w:tmpl w:val="8FFE69E0"/>
    <w:lvl w:ilvl="0" w:tplc="7F102BA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AA58B5"/>
    <w:multiLevelType w:val="hybridMultilevel"/>
    <w:tmpl w:val="CC02FF6A"/>
    <w:lvl w:ilvl="0" w:tplc="1E1EA7CA">
      <w:numFmt w:val="bullet"/>
      <w:lvlText w:val="-"/>
      <w:lvlJc w:val="left"/>
      <w:pPr>
        <w:ind w:left="785" w:hanging="360"/>
      </w:pPr>
      <w:rPr>
        <w:rFonts w:ascii="Arial" w:eastAsiaTheme="minorHAnsi" w:hAnsi="Arial" w:cs="Arial" w:hint="default"/>
        <w:b w:val="0"/>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1D7A92"/>
    <w:multiLevelType w:val="hybridMultilevel"/>
    <w:tmpl w:val="668200C0"/>
    <w:lvl w:ilvl="0" w:tplc="89BECA46">
      <w:start w:val="1"/>
      <w:numFmt w:val="bullet"/>
      <w:lvlText w:val=""/>
      <w:lvlJc w:val="left"/>
      <w:pPr>
        <w:ind w:left="1776" w:hanging="360"/>
      </w:pPr>
      <w:rPr>
        <w:rFonts w:ascii="Symbol" w:hAnsi="Symbol" w:hint="default"/>
        <w:lang w:bidi="ar-TN"/>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1" w15:restartNumberingAfterBreak="0">
    <w:nsid w:val="3BF43355"/>
    <w:multiLevelType w:val="hybridMultilevel"/>
    <w:tmpl w:val="066CD484"/>
    <w:lvl w:ilvl="0" w:tplc="7F102BA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D191E88"/>
    <w:multiLevelType w:val="hybridMultilevel"/>
    <w:tmpl w:val="5528314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390DF5"/>
    <w:multiLevelType w:val="hybridMultilevel"/>
    <w:tmpl w:val="33E432BC"/>
    <w:lvl w:ilvl="0" w:tplc="040C000D">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3B10E5E"/>
    <w:multiLevelType w:val="hybridMultilevel"/>
    <w:tmpl w:val="DAAEC3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C270AF"/>
    <w:multiLevelType w:val="hybridMultilevel"/>
    <w:tmpl w:val="926CE0FC"/>
    <w:lvl w:ilvl="0" w:tplc="FDCAC1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8BD3CAE"/>
    <w:multiLevelType w:val="hybridMultilevel"/>
    <w:tmpl w:val="53425A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8E4193E"/>
    <w:multiLevelType w:val="hybridMultilevel"/>
    <w:tmpl w:val="35160228"/>
    <w:lvl w:ilvl="0" w:tplc="FDCAC1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B8B66CB"/>
    <w:multiLevelType w:val="hybridMultilevel"/>
    <w:tmpl w:val="C2A2495A"/>
    <w:lvl w:ilvl="0" w:tplc="0D2E198E">
      <w:numFmt w:val="bullet"/>
      <w:lvlText w:val="-"/>
      <w:lvlJc w:val="left"/>
      <w:pPr>
        <w:tabs>
          <w:tab w:val="num" w:pos="720"/>
        </w:tabs>
        <w:ind w:left="720" w:hanging="360"/>
      </w:pPr>
      <w:rPr>
        <w:rFonts w:ascii="Times New Roman" w:eastAsia="Times New Roman" w:hAnsi="Times New Roman"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EFC5763"/>
    <w:multiLevelType w:val="hybridMultilevel"/>
    <w:tmpl w:val="54F8463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077F33"/>
    <w:multiLevelType w:val="hybridMultilevel"/>
    <w:tmpl w:val="43F0C43E"/>
    <w:lvl w:ilvl="0" w:tplc="040C0003">
      <w:start w:val="1"/>
      <w:numFmt w:val="bullet"/>
      <w:lvlText w:val="o"/>
      <w:lvlJc w:val="left"/>
      <w:pPr>
        <w:ind w:left="644"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F0A72C1"/>
    <w:multiLevelType w:val="hybridMultilevel"/>
    <w:tmpl w:val="24809616"/>
    <w:lvl w:ilvl="0" w:tplc="4D982CA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F8A2AC3"/>
    <w:multiLevelType w:val="hybridMultilevel"/>
    <w:tmpl w:val="60E469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51CD6FF8"/>
    <w:multiLevelType w:val="hybridMultilevel"/>
    <w:tmpl w:val="4438720C"/>
    <w:lvl w:ilvl="0" w:tplc="040C000D">
      <w:start w:val="1"/>
      <w:numFmt w:val="bullet"/>
      <w:lvlText w:val=""/>
      <w:lvlJc w:val="left"/>
      <w:pPr>
        <w:ind w:left="501" w:hanging="360"/>
      </w:pPr>
      <w:rPr>
        <w:rFonts w:ascii="Wingdings" w:hAnsi="Wingdings" w:hint="default"/>
      </w:rPr>
    </w:lvl>
    <w:lvl w:ilvl="1" w:tplc="040C0019">
      <w:start w:val="1"/>
      <w:numFmt w:val="lowerLetter"/>
      <w:lvlText w:val="%2."/>
      <w:lvlJc w:val="left"/>
      <w:pPr>
        <w:ind w:left="1363" w:hanging="360"/>
      </w:pPr>
    </w:lvl>
    <w:lvl w:ilvl="2" w:tplc="040C001B">
      <w:start w:val="1"/>
      <w:numFmt w:val="lowerRoman"/>
      <w:lvlText w:val="%3."/>
      <w:lvlJc w:val="right"/>
      <w:pPr>
        <w:ind w:left="2083" w:hanging="180"/>
      </w:pPr>
    </w:lvl>
    <w:lvl w:ilvl="3" w:tplc="040C000F">
      <w:start w:val="1"/>
      <w:numFmt w:val="decimal"/>
      <w:lvlText w:val="%4."/>
      <w:lvlJc w:val="left"/>
      <w:pPr>
        <w:ind w:left="2803" w:hanging="360"/>
      </w:pPr>
    </w:lvl>
    <w:lvl w:ilvl="4" w:tplc="040C0019">
      <w:start w:val="1"/>
      <w:numFmt w:val="lowerLetter"/>
      <w:lvlText w:val="%5."/>
      <w:lvlJc w:val="left"/>
      <w:pPr>
        <w:ind w:left="3523" w:hanging="360"/>
      </w:pPr>
    </w:lvl>
    <w:lvl w:ilvl="5" w:tplc="040C001B">
      <w:start w:val="1"/>
      <w:numFmt w:val="lowerRoman"/>
      <w:lvlText w:val="%6."/>
      <w:lvlJc w:val="right"/>
      <w:pPr>
        <w:ind w:left="4243" w:hanging="180"/>
      </w:pPr>
    </w:lvl>
    <w:lvl w:ilvl="6" w:tplc="040C000F">
      <w:start w:val="1"/>
      <w:numFmt w:val="decimal"/>
      <w:lvlText w:val="%7."/>
      <w:lvlJc w:val="left"/>
      <w:pPr>
        <w:ind w:left="4963" w:hanging="360"/>
      </w:pPr>
    </w:lvl>
    <w:lvl w:ilvl="7" w:tplc="040C0019">
      <w:start w:val="1"/>
      <w:numFmt w:val="lowerLetter"/>
      <w:lvlText w:val="%8."/>
      <w:lvlJc w:val="left"/>
      <w:pPr>
        <w:ind w:left="5683" w:hanging="360"/>
      </w:pPr>
    </w:lvl>
    <w:lvl w:ilvl="8" w:tplc="040C001B">
      <w:start w:val="1"/>
      <w:numFmt w:val="lowerRoman"/>
      <w:lvlText w:val="%9."/>
      <w:lvlJc w:val="right"/>
      <w:pPr>
        <w:ind w:left="6403" w:hanging="180"/>
      </w:pPr>
    </w:lvl>
  </w:abstractNum>
  <w:abstractNum w:abstractNumId="44" w15:restartNumberingAfterBreak="0">
    <w:nsid w:val="53397545"/>
    <w:multiLevelType w:val="hybridMultilevel"/>
    <w:tmpl w:val="0F18707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53B6384D"/>
    <w:multiLevelType w:val="hybridMultilevel"/>
    <w:tmpl w:val="48A451FE"/>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46" w15:restartNumberingAfterBreak="0">
    <w:nsid w:val="53CD1F8D"/>
    <w:multiLevelType w:val="hybridMultilevel"/>
    <w:tmpl w:val="C7B037A0"/>
    <w:lvl w:ilvl="0" w:tplc="6C5A35D0">
      <w:start w:val="1"/>
      <w:numFmt w:val="bullet"/>
      <w:lvlText w:val="o"/>
      <w:lvlJc w:val="left"/>
      <w:pPr>
        <w:ind w:left="1440" w:hanging="360"/>
      </w:pPr>
      <w:rPr>
        <w:rFonts w:ascii="Courier New" w:hAnsi="Courier New" w:cs="Courier New" w:hint="default"/>
        <w:spacing w:val="20"/>
        <w:sz w:val="28"/>
      </w:rPr>
    </w:lvl>
    <w:lvl w:ilvl="1" w:tplc="864EDFD6">
      <w:start w:val="1"/>
      <w:numFmt w:val="bullet"/>
      <w:lvlText w:val="o"/>
      <w:lvlJc w:val="left"/>
      <w:pPr>
        <w:ind w:left="2160" w:hanging="360"/>
      </w:pPr>
      <w:rPr>
        <w:rFonts w:ascii="Courier New" w:hAnsi="Courier New" w:cs="Courier New" w:hint="default"/>
        <w:sz w:val="32"/>
        <w:szCs w:val="32"/>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53D4374B"/>
    <w:multiLevelType w:val="hybridMultilevel"/>
    <w:tmpl w:val="ED7E7E8A"/>
    <w:lvl w:ilvl="0" w:tplc="7F102BA2">
      <w:start w:val="5"/>
      <w:numFmt w:val="bullet"/>
      <w:lvlText w:val="-"/>
      <w:lvlJc w:val="left"/>
      <w:pPr>
        <w:tabs>
          <w:tab w:val="num" w:pos="720"/>
        </w:tabs>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42B3D16"/>
    <w:multiLevelType w:val="hybridMultilevel"/>
    <w:tmpl w:val="C33A203A"/>
    <w:lvl w:ilvl="0" w:tplc="C5AC130A">
      <w:start w:val="1"/>
      <w:numFmt w:val="bullet"/>
      <w:lvlText w:val="o"/>
      <w:lvlJc w:val="left"/>
      <w:pPr>
        <w:ind w:left="1919" w:hanging="360"/>
      </w:pPr>
      <w:rPr>
        <w:rFonts w:ascii="Courier New" w:hAnsi="Courier New" w:cs="Courier New" w:hint="default"/>
        <w:spacing w:val="-6"/>
        <w:sz w:val="36"/>
        <w:szCs w:val="4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15:restartNumberingAfterBreak="0">
    <w:nsid w:val="574B2F66"/>
    <w:multiLevelType w:val="hybridMultilevel"/>
    <w:tmpl w:val="0E5080EA"/>
    <w:lvl w:ilvl="0" w:tplc="040C000D">
      <w:start w:val="1"/>
      <w:numFmt w:val="bullet"/>
      <w:lvlText w:val=""/>
      <w:lvlJc w:val="left"/>
      <w:pPr>
        <w:ind w:left="3195" w:hanging="360"/>
      </w:pPr>
      <w:rPr>
        <w:rFonts w:ascii="Wingdings" w:hAnsi="Wingdings"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50" w15:restartNumberingAfterBreak="0">
    <w:nsid w:val="579A077D"/>
    <w:multiLevelType w:val="hybridMultilevel"/>
    <w:tmpl w:val="F1944C8A"/>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1" w15:restartNumberingAfterBreak="0">
    <w:nsid w:val="57D260A1"/>
    <w:multiLevelType w:val="hybridMultilevel"/>
    <w:tmpl w:val="7DA0E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9DC1ECF"/>
    <w:multiLevelType w:val="hybridMultilevel"/>
    <w:tmpl w:val="1F7E975A"/>
    <w:lvl w:ilvl="0" w:tplc="7F102BA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FD94C3F"/>
    <w:multiLevelType w:val="hybridMultilevel"/>
    <w:tmpl w:val="A5262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0543E37"/>
    <w:multiLevelType w:val="hybridMultilevel"/>
    <w:tmpl w:val="169A5AD0"/>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61A659AB"/>
    <w:multiLevelType w:val="hybridMultilevel"/>
    <w:tmpl w:val="08A04A00"/>
    <w:lvl w:ilvl="0" w:tplc="7F102BA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2454532"/>
    <w:multiLevelType w:val="hybridMultilevel"/>
    <w:tmpl w:val="C114C59C"/>
    <w:lvl w:ilvl="0" w:tplc="7F102BA2">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45B465D"/>
    <w:multiLevelType w:val="multilevel"/>
    <w:tmpl w:val="3462E680"/>
    <w:lvl w:ilvl="0">
      <w:start w:val="1"/>
      <w:numFmt w:val="decimal"/>
      <w:lvlText w:val="%1."/>
      <w:lvlJc w:val="left"/>
      <w:pPr>
        <w:ind w:left="1797" w:hanging="360"/>
      </w:pPr>
    </w:lvl>
    <w:lvl w:ilvl="1">
      <w:start w:val="1"/>
      <w:numFmt w:val="decimal"/>
      <w:isLgl/>
      <w:lvlText w:val="%1.%2."/>
      <w:lvlJc w:val="left"/>
      <w:pPr>
        <w:ind w:left="2157" w:hanging="720"/>
      </w:pPr>
      <w:rPr>
        <w:rFonts w:eastAsiaTheme="majorEastAsia" w:hint="default"/>
        <w:b/>
        <w:color w:val="4F81BD" w:themeColor="accent1"/>
      </w:rPr>
    </w:lvl>
    <w:lvl w:ilvl="2">
      <w:start w:val="1"/>
      <w:numFmt w:val="decimal"/>
      <w:isLgl/>
      <w:lvlText w:val="%1.%2.%3."/>
      <w:lvlJc w:val="left"/>
      <w:pPr>
        <w:ind w:left="2157" w:hanging="720"/>
      </w:pPr>
      <w:rPr>
        <w:rFonts w:eastAsiaTheme="majorEastAsia" w:hint="default"/>
        <w:b/>
        <w:color w:val="4F81BD" w:themeColor="accent1"/>
      </w:rPr>
    </w:lvl>
    <w:lvl w:ilvl="3">
      <w:start w:val="1"/>
      <w:numFmt w:val="decimal"/>
      <w:isLgl/>
      <w:lvlText w:val="%1.%2.%3.%4."/>
      <w:lvlJc w:val="left"/>
      <w:pPr>
        <w:ind w:left="2517" w:hanging="1080"/>
      </w:pPr>
      <w:rPr>
        <w:rFonts w:eastAsiaTheme="majorEastAsia" w:hint="default"/>
        <w:b/>
        <w:color w:val="4F81BD" w:themeColor="accent1"/>
      </w:rPr>
    </w:lvl>
    <w:lvl w:ilvl="4">
      <w:start w:val="1"/>
      <w:numFmt w:val="decimal"/>
      <w:isLgl/>
      <w:lvlText w:val="%1.%2.%3.%4.%5."/>
      <w:lvlJc w:val="left"/>
      <w:pPr>
        <w:ind w:left="2517" w:hanging="1080"/>
      </w:pPr>
      <w:rPr>
        <w:rFonts w:eastAsiaTheme="majorEastAsia" w:hint="default"/>
        <w:b/>
        <w:color w:val="4F81BD" w:themeColor="accent1"/>
      </w:rPr>
    </w:lvl>
    <w:lvl w:ilvl="5">
      <w:start w:val="1"/>
      <w:numFmt w:val="decimal"/>
      <w:isLgl/>
      <w:lvlText w:val="%1.%2.%3.%4.%5.%6."/>
      <w:lvlJc w:val="left"/>
      <w:pPr>
        <w:ind w:left="2877" w:hanging="1440"/>
      </w:pPr>
      <w:rPr>
        <w:rFonts w:eastAsiaTheme="majorEastAsia" w:hint="default"/>
        <w:b/>
        <w:color w:val="4F81BD" w:themeColor="accent1"/>
      </w:rPr>
    </w:lvl>
    <w:lvl w:ilvl="6">
      <w:start w:val="1"/>
      <w:numFmt w:val="decimal"/>
      <w:isLgl/>
      <w:lvlText w:val="%1.%2.%3.%4.%5.%6.%7."/>
      <w:lvlJc w:val="left"/>
      <w:pPr>
        <w:ind w:left="2877" w:hanging="1440"/>
      </w:pPr>
      <w:rPr>
        <w:rFonts w:eastAsiaTheme="majorEastAsia" w:hint="default"/>
        <w:b/>
        <w:color w:val="4F81BD" w:themeColor="accent1"/>
      </w:rPr>
    </w:lvl>
    <w:lvl w:ilvl="7">
      <w:start w:val="1"/>
      <w:numFmt w:val="decimal"/>
      <w:isLgl/>
      <w:lvlText w:val="%1.%2.%3.%4.%5.%6.%7.%8."/>
      <w:lvlJc w:val="left"/>
      <w:pPr>
        <w:ind w:left="3237" w:hanging="1800"/>
      </w:pPr>
      <w:rPr>
        <w:rFonts w:eastAsiaTheme="majorEastAsia" w:hint="default"/>
        <w:b/>
        <w:color w:val="4F81BD" w:themeColor="accent1"/>
      </w:rPr>
    </w:lvl>
    <w:lvl w:ilvl="8">
      <w:start w:val="1"/>
      <w:numFmt w:val="decimal"/>
      <w:isLgl/>
      <w:lvlText w:val="%1.%2.%3.%4.%5.%6.%7.%8.%9."/>
      <w:lvlJc w:val="left"/>
      <w:pPr>
        <w:ind w:left="3237" w:hanging="1800"/>
      </w:pPr>
      <w:rPr>
        <w:rFonts w:eastAsiaTheme="majorEastAsia" w:hint="default"/>
        <w:b/>
        <w:color w:val="4F81BD" w:themeColor="accent1"/>
      </w:rPr>
    </w:lvl>
  </w:abstractNum>
  <w:abstractNum w:abstractNumId="58" w15:restartNumberingAfterBreak="0">
    <w:nsid w:val="648211F5"/>
    <w:multiLevelType w:val="hybridMultilevel"/>
    <w:tmpl w:val="D90A1680"/>
    <w:lvl w:ilvl="0" w:tplc="89BECA46">
      <w:start w:val="1"/>
      <w:numFmt w:val="bullet"/>
      <w:lvlText w:val=""/>
      <w:lvlJc w:val="left"/>
      <w:pPr>
        <w:ind w:left="360" w:hanging="360"/>
      </w:pPr>
      <w:rPr>
        <w:rFonts w:ascii="Symbol" w:hAnsi="Symbol" w:hint="default"/>
        <w:lang w:bidi="ar-TN"/>
      </w:rPr>
    </w:lvl>
    <w:lvl w:ilvl="1" w:tplc="040C0003">
      <w:start w:val="1"/>
      <w:numFmt w:val="bullet"/>
      <w:lvlText w:val="o"/>
      <w:lvlJc w:val="left"/>
      <w:pPr>
        <w:ind w:left="1438" w:hanging="360"/>
      </w:pPr>
      <w:rPr>
        <w:rFonts w:ascii="Courier New" w:hAnsi="Courier New" w:cs="Courier New" w:hint="default"/>
      </w:rPr>
    </w:lvl>
    <w:lvl w:ilvl="2" w:tplc="040C0005">
      <w:start w:val="1"/>
      <w:numFmt w:val="bullet"/>
      <w:lvlText w:val=""/>
      <w:lvlJc w:val="left"/>
      <w:pPr>
        <w:ind w:left="2158" w:hanging="360"/>
      </w:pPr>
      <w:rPr>
        <w:rFonts w:ascii="Wingdings" w:hAnsi="Wingdings" w:hint="default"/>
      </w:rPr>
    </w:lvl>
    <w:lvl w:ilvl="3" w:tplc="040C0001">
      <w:start w:val="1"/>
      <w:numFmt w:val="bullet"/>
      <w:lvlText w:val=""/>
      <w:lvlJc w:val="left"/>
      <w:pPr>
        <w:ind w:left="2878" w:hanging="360"/>
      </w:pPr>
      <w:rPr>
        <w:rFonts w:ascii="Symbol" w:hAnsi="Symbol" w:hint="default"/>
      </w:rPr>
    </w:lvl>
    <w:lvl w:ilvl="4" w:tplc="040C0003">
      <w:start w:val="1"/>
      <w:numFmt w:val="bullet"/>
      <w:lvlText w:val="o"/>
      <w:lvlJc w:val="left"/>
      <w:pPr>
        <w:ind w:left="3598" w:hanging="360"/>
      </w:pPr>
      <w:rPr>
        <w:rFonts w:ascii="Courier New" w:hAnsi="Courier New" w:cs="Courier New" w:hint="default"/>
      </w:rPr>
    </w:lvl>
    <w:lvl w:ilvl="5" w:tplc="040C0005">
      <w:start w:val="1"/>
      <w:numFmt w:val="bullet"/>
      <w:lvlText w:val=""/>
      <w:lvlJc w:val="left"/>
      <w:pPr>
        <w:ind w:left="4318" w:hanging="360"/>
      </w:pPr>
      <w:rPr>
        <w:rFonts w:ascii="Wingdings" w:hAnsi="Wingdings" w:hint="default"/>
      </w:rPr>
    </w:lvl>
    <w:lvl w:ilvl="6" w:tplc="040C0001">
      <w:start w:val="1"/>
      <w:numFmt w:val="bullet"/>
      <w:lvlText w:val=""/>
      <w:lvlJc w:val="left"/>
      <w:pPr>
        <w:ind w:left="5038" w:hanging="360"/>
      </w:pPr>
      <w:rPr>
        <w:rFonts w:ascii="Symbol" w:hAnsi="Symbol" w:hint="default"/>
      </w:rPr>
    </w:lvl>
    <w:lvl w:ilvl="7" w:tplc="040C0003">
      <w:start w:val="1"/>
      <w:numFmt w:val="bullet"/>
      <w:lvlText w:val="o"/>
      <w:lvlJc w:val="left"/>
      <w:pPr>
        <w:ind w:left="5758" w:hanging="360"/>
      </w:pPr>
      <w:rPr>
        <w:rFonts w:ascii="Courier New" w:hAnsi="Courier New" w:cs="Courier New" w:hint="default"/>
      </w:rPr>
    </w:lvl>
    <w:lvl w:ilvl="8" w:tplc="040C0005">
      <w:start w:val="1"/>
      <w:numFmt w:val="bullet"/>
      <w:lvlText w:val=""/>
      <w:lvlJc w:val="left"/>
      <w:pPr>
        <w:ind w:left="6478" w:hanging="360"/>
      </w:pPr>
      <w:rPr>
        <w:rFonts w:ascii="Wingdings" w:hAnsi="Wingdings" w:hint="default"/>
      </w:rPr>
    </w:lvl>
  </w:abstractNum>
  <w:abstractNum w:abstractNumId="59" w15:restartNumberingAfterBreak="0">
    <w:nsid w:val="65327D10"/>
    <w:multiLevelType w:val="hybridMultilevel"/>
    <w:tmpl w:val="D0F4C7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5C922D1"/>
    <w:multiLevelType w:val="hybridMultilevel"/>
    <w:tmpl w:val="DB0CD32A"/>
    <w:lvl w:ilvl="0" w:tplc="4372E5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6D00263"/>
    <w:multiLevelType w:val="hybridMultilevel"/>
    <w:tmpl w:val="92122FF2"/>
    <w:lvl w:ilvl="0" w:tplc="BE1E111C">
      <w:start w:val="1"/>
      <w:numFmt w:val="bullet"/>
      <w:lvlText w:val=""/>
      <w:lvlJc w:val="left"/>
      <w:pPr>
        <w:ind w:left="1440" w:hanging="360"/>
      </w:pPr>
      <w:rPr>
        <w:rFonts w:ascii="Symbol" w:hAnsi="Symbol" w:hint="default"/>
        <w:spacing w:val="20"/>
        <w:sz w:val="28"/>
        <w:lang w:bidi="ar-TN"/>
      </w:rPr>
    </w:lvl>
    <w:lvl w:ilvl="1" w:tplc="864EDFD6">
      <w:start w:val="1"/>
      <w:numFmt w:val="bullet"/>
      <w:lvlText w:val="o"/>
      <w:lvlJc w:val="left"/>
      <w:pPr>
        <w:ind w:left="2160" w:hanging="360"/>
      </w:pPr>
      <w:rPr>
        <w:rFonts w:ascii="Courier New" w:hAnsi="Courier New" w:cs="Courier New" w:hint="default"/>
        <w:sz w:val="32"/>
        <w:szCs w:val="32"/>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2" w15:restartNumberingAfterBreak="0">
    <w:nsid w:val="6B68428C"/>
    <w:multiLevelType w:val="hybridMultilevel"/>
    <w:tmpl w:val="7562A73A"/>
    <w:lvl w:ilvl="0" w:tplc="0409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15:restartNumberingAfterBreak="0">
    <w:nsid w:val="6BC23BA3"/>
    <w:multiLevelType w:val="hybridMultilevel"/>
    <w:tmpl w:val="98321ED0"/>
    <w:lvl w:ilvl="0" w:tplc="044650F8">
      <w:start w:val="2"/>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00C439A"/>
    <w:multiLevelType w:val="hybridMultilevel"/>
    <w:tmpl w:val="4C8C17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4221C09"/>
    <w:multiLevelType w:val="hybridMultilevel"/>
    <w:tmpl w:val="9086F712"/>
    <w:lvl w:ilvl="0" w:tplc="040C0001">
      <w:start w:val="1"/>
      <w:numFmt w:val="bullet"/>
      <w:lvlText w:val=""/>
      <w:lvlJc w:val="left"/>
      <w:pPr>
        <w:ind w:left="1505" w:hanging="360"/>
      </w:pPr>
      <w:rPr>
        <w:rFonts w:ascii="Symbol" w:hAnsi="Symbol" w:hint="default"/>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66" w15:restartNumberingAfterBreak="0">
    <w:nsid w:val="763B0861"/>
    <w:multiLevelType w:val="multilevel"/>
    <w:tmpl w:val="46489044"/>
    <w:lvl w:ilvl="0">
      <w:start w:val="2"/>
      <w:numFmt w:val="decimal"/>
      <w:lvlText w:val="%1."/>
      <w:lvlJc w:val="left"/>
      <w:pPr>
        <w:ind w:left="450" w:hanging="450"/>
      </w:pPr>
      <w:rPr>
        <w:rFonts w:hint="default"/>
      </w:rPr>
    </w:lvl>
    <w:lvl w:ilvl="1">
      <w:start w:val="1"/>
      <w:numFmt w:val="bullet"/>
      <w:lvlText w:val=""/>
      <w:lvlJc w:val="left"/>
      <w:pPr>
        <w:ind w:left="1440" w:hanging="7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7" w15:restartNumberingAfterBreak="0">
    <w:nsid w:val="78291AAE"/>
    <w:multiLevelType w:val="hybridMultilevel"/>
    <w:tmpl w:val="CC22EF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BCE67BD"/>
    <w:multiLevelType w:val="hybridMultilevel"/>
    <w:tmpl w:val="294E0EA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9" w15:restartNumberingAfterBreak="0">
    <w:nsid w:val="7EE72D39"/>
    <w:multiLevelType w:val="hybridMultilevel"/>
    <w:tmpl w:val="4F5E1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63"/>
  </w:num>
  <w:num w:numId="3">
    <w:abstractNumId w:val="25"/>
  </w:num>
  <w:num w:numId="4">
    <w:abstractNumId w:val="48"/>
  </w:num>
  <w:num w:numId="5">
    <w:abstractNumId w:val="30"/>
  </w:num>
  <w:num w:numId="6">
    <w:abstractNumId w:val="46"/>
  </w:num>
  <w:num w:numId="7">
    <w:abstractNumId w:val="9"/>
  </w:num>
  <w:num w:numId="8">
    <w:abstractNumId w:val="42"/>
  </w:num>
  <w:num w:numId="9">
    <w:abstractNumId w:val="54"/>
  </w:num>
  <w:num w:numId="10">
    <w:abstractNumId w:val="6"/>
  </w:num>
  <w:num w:numId="11">
    <w:abstractNumId w:val="1"/>
  </w:num>
  <w:num w:numId="12">
    <w:abstractNumId w:val="29"/>
  </w:num>
  <w:num w:numId="13">
    <w:abstractNumId w:val="56"/>
  </w:num>
  <w:num w:numId="14">
    <w:abstractNumId w:val="35"/>
  </w:num>
  <w:num w:numId="15">
    <w:abstractNumId w:val="52"/>
  </w:num>
  <w:num w:numId="16">
    <w:abstractNumId w:val="12"/>
  </w:num>
  <w:num w:numId="17">
    <w:abstractNumId w:val="51"/>
  </w:num>
  <w:num w:numId="18">
    <w:abstractNumId w:val="53"/>
  </w:num>
  <w:num w:numId="19">
    <w:abstractNumId w:val="5"/>
  </w:num>
  <w:num w:numId="20">
    <w:abstractNumId w:val="8"/>
  </w:num>
  <w:num w:numId="21">
    <w:abstractNumId w:val="61"/>
  </w:num>
  <w:num w:numId="22">
    <w:abstractNumId w:val="7"/>
  </w:num>
  <w:num w:numId="23">
    <w:abstractNumId w:val="16"/>
  </w:num>
  <w:num w:numId="24">
    <w:abstractNumId w:val="10"/>
  </w:num>
  <w:num w:numId="25">
    <w:abstractNumId w:val="37"/>
  </w:num>
  <w:num w:numId="26">
    <w:abstractNumId w:val="2"/>
  </w:num>
  <w:num w:numId="27">
    <w:abstractNumId w:val="22"/>
  </w:num>
  <w:num w:numId="28">
    <w:abstractNumId w:val="55"/>
  </w:num>
  <w:num w:numId="29">
    <w:abstractNumId w:val="40"/>
  </w:num>
  <w:num w:numId="30">
    <w:abstractNumId w:val="38"/>
  </w:num>
  <w:num w:numId="31">
    <w:abstractNumId w:val="57"/>
  </w:num>
  <w:num w:numId="32">
    <w:abstractNumId w:val="66"/>
  </w:num>
  <w:num w:numId="33">
    <w:abstractNumId w:val="43"/>
  </w:num>
  <w:num w:numId="34">
    <w:abstractNumId w:val="58"/>
  </w:num>
  <w:num w:numId="35">
    <w:abstractNumId w:val="44"/>
  </w:num>
  <w:num w:numId="36">
    <w:abstractNumId w:val="3"/>
  </w:num>
  <w:num w:numId="37">
    <w:abstractNumId w:val="36"/>
  </w:num>
  <w:num w:numId="38">
    <w:abstractNumId w:val="15"/>
  </w:num>
  <w:num w:numId="39">
    <w:abstractNumId w:val="47"/>
  </w:num>
  <w:num w:numId="40">
    <w:abstractNumId w:val="67"/>
  </w:num>
  <w:num w:numId="41">
    <w:abstractNumId w:val="60"/>
  </w:num>
  <w:num w:numId="42">
    <w:abstractNumId w:val="27"/>
  </w:num>
  <w:num w:numId="43">
    <w:abstractNumId w:val="21"/>
  </w:num>
  <w:num w:numId="44">
    <w:abstractNumId w:val="14"/>
  </w:num>
  <w:num w:numId="45">
    <w:abstractNumId w:val="0"/>
    <w:lvlOverride w:ilvl="0">
      <w:lvl w:ilvl="0">
        <w:numFmt w:val="irohaFullWidth"/>
        <w:lvlText w:val=""/>
        <w:legacy w:legacy="1" w:legacySpace="0" w:legacyIndent="360"/>
        <w:lvlJc w:val="right"/>
        <w:rPr>
          <w:rFonts w:ascii="Symbol" w:hAnsi="Symbol" w:hint="default"/>
          <w:color w:val="auto"/>
        </w:rPr>
      </w:lvl>
    </w:lvlOverride>
  </w:num>
  <w:num w:numId="46">
    <w:abstractNumId w:val="24"/>
  </w:num>
  <w:num w:numId="47">
    <w:abstractNumId w:val="59"/>
  </w:num>
  <w:num w:numId="48">
    <w:abstractNumId w:val="32"/>
  </w:num>
  <w:num w:numId="49">
    <w:abstractNumId w:val="13"/>
  </w:num>
  <w:num w:numId="50">
    <w:abstractNumId w:val="26"/>
  </w:num>
  <w:num w:numId="51">
    <w:abstractNumId w:val="64"/>
  </w:num>
  <w:num w:numId="52">
    <w:abstractNumId w:val="39"/>
  </w:num>
  <w:num w:numId="53">
    <w:abstractNumId w:val="19"/>
  </w:num>
  <w:num w:numId="54">
    <w:abstractNumId w:val="50"/>
  </w:num>
  <w:num w:numId="55">
    <w:abstractNumId w:val="45"/>
  </w:num>
  <w:num w:numId="56">
    <w:abstractNumId w:val="68"/>
  </w:num>
  <w:num w:numId="57">
    <w:abstractNumId w:val="23"/>
  </w:num>
  <w:num w:numId="58">
    <w:abstractNumId w:val="41"/>
  </w:num>
  <w:num w:numId="59">
    <w:abstractNumId w:val="17"/>
  </w:num>
  <w:num w:numId="60">
    <w:abstractNumId w:val="28"/>
  </w:num>
  <w:num w:numId="61">
    <w:abstractNumId w:val="31"/>
  </w:num>
  <w:num w:numId="62">
    <w:abstractNumId w:val="62"/>
  </w:num>
  <w:num w:numId="63">
    <w:abstractNumId w:val="65"/>
  </w:num>
  <w:num w:numId="64">
    <w:abstractNumId w:val="69"/>
  </w:num>
  <w:num w:numId="65">
    <w:abstractNumId w:val="4"/>
  </w:num>
  <w:num w:numId="66">
    <w:abstractNumId w:val="20"/>
  </w:num>
  <w:num w:numId="67">
    <w:abstractNumId w:val="33"/>
  </w:num>
  <w:num w:numId="68">
    <w:abstractNumId w:val="11"/>
  </w:num>
  <w:num w:numId="69">
    <w:abstractNumId w:val="49"/>
  </w:num>
  <w:num w:numId="70">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1E"/>
    <w:rsid w:val="00005DC0"/>
    <w:rsid w:val="00025DF5"/>
    <w:rsid w:val="00043AD4"/>
    <w:rsid w:val="000442ED"/>
    <w:rsid w:val="0004537A"/>
    <w:rsid w:val="00060F1E"/>
    <w:rsid w:val="00071286"/>
    <w:rsid w:val="00097DEF"/>
    <w:rsid w:val="000C56E4"/>
    <w:rsid w:val="000D1B9B"/>
    <w:rsid w:val="000D26AD"/>
    <w:rsid w:val="000F3C9F"/>
    <w:rsid w:val="000F425D"/>
    <w:rsid w:val="000F73D9"/>
    <w:rsid w:val="001030B9"/>
    <w:rsid w:val="0013319D"/>
    <w:rsid w:val="00171D7C"/>
    <w:rsid w:val="00185A11"/>
    <w:rsid w:val="00192676"/>
    <w:rsid w:val="001A65EC"/>
    <w:rsid w:val="001B68A8"/>
    <w:rsid w:val="001E14FC"/>
    <w:rsid w:val="001E6F9E"/>
    <w:rsid w:val="00243AF1"/>
    <w:rsid w:val="002446C4"/>
    <w:rsid w:val="00261333"/>
    <w:rsid w:val="00285D92"/>
    <w:rsid w:val="002C07AF"/>
    <w:rsid w:val="002D0F95"/>
    <w:rsid w:val="002D7254"/>
    <w:rsid w:val="002E2102"/>
    <w:rsid w:val="002E6F6A"/>
    <w:rsid w:val="00341003"/>
    <w:rsid w:val="00354C38"/>
    <w:rsid w:val="00355E8A"/>
    <w:rsid w:val="00374BDC"/>
    <w:rsid w:val="00382450"/>
    <w:rsid w:val="003A3728"/>
    <w:rsid w:val="003A4E14"/>
    <w:rsid w:val="003B54C0"/>
    <w:rsid w:val="00404B85"/>
    <w:rsid w:val="004225BC"/>
    <w:rsid w:val="004242F2"/>
    <w:rsid w:val="004327DC"/>
    <w:rsid w:val="004355BB"/>
    <w:rsid w:val="00447F32"/>
    <w:rsid w:val="00476B15"/>
    <w:rsid w:val="004847BA"/>
    <w:rsid w:val="004934BE"/>
    <w:rsid w:val="00495515"/>
    <w:rsid w:val="004A6A0E"/>
    <w:rsid w:val="004C1ADC"/>
    <w:rsid w:val="00513B2A"/>
    <w:rsid w:val="00515E69"/>
    <w:rsid w:val="00520404"/>
    <w:rsid w:val="00527398"/>
    <w:rsid w:val="00540ACF"/>
    <w:rsid w:val="00555203"/>
    <w:rsid w:val="005642B8"/>
    <w:rsid w:val="00576739"/>
    <w:rsid w:val="00593D1F"/>
    <w:rsid w:val="0059701D"/>
    <w:rsid w:val="005B1994"/>
    <w:rsid w:val="005B27D9"/>
    <w:rsid w:val="005C2247"/>
    <w:rsid w:val="005C317D"/>
    <w:rsid w:val="005C4CAC"/>
    <w:rsid w:val="005D332C"/>
    <w:rsid w:val="005E237C"/>
    <w:rsid w:val="005E4600"/>
    <w:rsid w:val="005E76D3"/>
    <w:rsid w:val="005F3EE2"/>
    <w:rsid w:val="00603A4D"/>
    <w:rsid w:val="00617A4E"/>
    <w:rsid w:val="006234AC"/>
    <w:rsid w:val="006360E0"/>
    <w:rsid w:val="0063700A"/>
    <w:rsid w:val="00657D06"/>
    <w:rsid w:val="00666854"/>
    <w:rsid w:val="00686BA6"/>
    <w:rsid w:val="00694CF6"/>
    <w:rsid w:val="006A236F"/>
    <w:rsid w:val="006B0013"/>
    <w:rsid w:val="006B2C42"/>
    <w:rsid w:val="006B52D0"/>
    <w:rsid w:val="006E6D47"/>
    <w:rsid w:val="00741A6D"/>
    <w:rsid w:val="00771524"/>
    <w:rsid w:val="007800A6"/>
    <w:rsid w:val="007817F1"/>
    <w:rsid w:val="00786001"/>
    <w:rsid w:val="00791907"/>
    <w:rsid w:val="007944A0"/>
    <w:rsid w:val="00797BB9"/>
    <w:rsid w:val="007A5EF1"/>
    <w:rsid w:val="007C27CD"/>
    <w:rsid w:val="007C48B0"/>
    <w:rsid w:val="007C4F01"/>
    <w:rsid w:val="007C5963"/>
    <w:rsid w:val="007D1205"/>
    <w:rsid w:val="007E113C"/>
    <w:rsid w:val="00825D7C"/>
    <w:rsid w:val="008306F2"/>
    <w:rsid w:val="008705CF"/>
    <w:rsid w:val="00883C79"/>
    <w:rsid w:val="008A3D23"/>
    <w:rsid w:val="008A3F24"/>
    <w:rsid w:val="008A79BB"/>
    <w:rsid w:val="008C306C"/>
    <w:rsid w:val="008C4AC6"/>
    <w:rsid w:val="008D0068"/>
    <w:rsid w:val="008D1A11"/>
    <w:rsid w:val="008D66B0"/>
    <w:rsid w:val="008D7C57"/>
    <w:rsid w:val="008E6E08"/>
    <w:rsid w:val="009165BF"/>
    <w:rsid w:val="00922B78"/>
    <w:rsid w:val="00927037"/>
    <w:rsid w:val="00950B6C"/>
    <w:rsid w:val="00955F79"/>
    <w:rsid w:val="00962958"/>
    <w:rsid w:val="00972438"/>
    <w:rsid w:val="009A1F43"/>
    <w:rsid w:val="009A4999"/>
    <w:rsid w:val="009D3D70"/>
    <w:rsid w:val="009E1B0F"/>
    <w:rsid w:val="009F3B42"/>
    <w:rsid w:val="00A26645"/>
    <w:rsid w:val="00A660E6"/>
    <w:rsid w:val="00A73971"/>
    <w:rsid w:val="00A97DFF"/>
    <w:rsid w:val="00AC4A04"/>
    <w:rsid w:val="00AF2A42"/>
    <w:rsid w:val="00AF3C17"/>
    <w:rsid w:val="00B47026"/>
    <w:rsid w:val="00B74742"/>
    <w:rsid w:val="00B75462"/>
    <w:rsid w:val="00B77A2B"/>
    <w:rsid w:val="00B85656"/>
    <w:rsid w:val="00B864DB"/>
    <w:rsid w:val="00BF2C43"/>
    <w:rsid w:val="00C23709"/>
    <w:rsid w:val="00C548D4"/>
    <w:rsid w:val="00C57C81"/>
    <w:rsid w:val="00C60BBE"/>
    <w:rsid w:val="00CB6AA9"/>
    <w:rsid w:val="00CB784F"/>
    <w:rsid w:val="00CD282E"/>
    <w:rsid w:val="00CD3A4B"/>
    <w:rsid w:val="00CE16F3"/>
    <w:rsid w:val="00D2172B"/>
    <w:rsid w:val="00D2650D"/>
    <w:rsid w:val="00D373F6"/>
    <w:rsid w:val="00D65E4D"/>
    <w:rsid w:val="00D84BA3"/>
    <w:rsid w:val="00D87969"/>
    <w:rsid w:val="00D9173A"/>
    <w:rsid w:val="00DD2105"/>
    <w:rsid w:val="00DD7707"/>
    <w:rsid w:val="00DF1799"/>
    <w:rsid w:val="00E22F55"/>
    <w:rsid w:val="00E56361"/>
    <w:rsid w:val="00E61209"/>
    <w:rsid w:val="00E6526A"/>
    <w:rsid w:val="00EB7654"/>
    <w:rsid w:val="00ED07CD"/>
    <w:rsid w:val="00ED4A3E"/>
    <w:rsid w:val="00ED6EC3"/>
    <w:rsid w:val="00EE16F0"/>
    <w:rsid w:val="00EE6593"/>
    <w:rsid w:val="00F400B0"/>
    <w:rsid w:val="00F500A9"/>
    <w:rsid w:val="00FA5D8E"/>
    <w:rsid w:val="00FB55B2"/>
    <w:rsid w:val="00FD04B1"/>
    <w:rsid w:val="00FE33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7F5E72-C4BE-428A-84C4-8BC2F47A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F1E"/>
    <w:pPr>
      <w:bidi/>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uiPriority w:val="9"/>
    <w:qFormat/>
    <w:rsid w:val="00060F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F2C43"/>
    <w:pPr>
      <w:keepNext/>
      <w:keepLines/>
      <w:spacing w:before="200" w:line="360" w:lineRule="auto"/>
      <w:jc w:val="both"/>
      <w:outlineLvl w:val="1"/>
    </w:pPr>
    <w:rPr>
      <w:rFonts w:ascii="Cambria" w:hAnsi="Cambria"/>
      <w:b/>
      <w:bCs/>
      <w:color w:val="4F81BD"/>
      <w:sz w:val="26"/>
      <w:szCs w:val="26"/>
      <w:lang w:val="fr-FR" w:eastAsia="fr-FR" w:bidi="ar-TN"/>
    </w:rPr>
  </w:style>
  <w:style w:type="paragraph" w:styleId="Titre3">
    <w:name w:val="heading 3"/>
    <w:basedOn w:val="Normal"/>
    <w:next w:val="Normal"/>
    <w:link w:val="Titre3Car"/>
    <w:uiPriority w:val="9"/>
    <w:unhideWhenUsed/>
    <w:qFormat/>
    <w:rsid w:val="00BF2C43"/>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F2C43"/>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0F1E"/>
    <w:rPr>
      <w:rFonts w:asciiTheme="majorHAnsi" w:eastAsiaTheme="majorEastAsia" w:hAnsiTheme="majorHAnsi" w:cstheme="majorBidi"/>
      <w:b/>
      <w:bCs/>
      <w:color w:val="365F91" w:themeColor="accent1" w:themeShade="BF"/>
      <w:sz w:val="28"/>
      <w:szCs w:val="28"/>
      <w:lang w:val="en-US"/>
    </w:rPr>
  </w:style>
  <w:style w:type="paragraph" w:styleId="Paragraphedeliste">
    <w:name w:val="List Paragraph"/>
    <w:aliases w:val="References,ReferencesCxSpLast"/>
    <w:basedOn w:val="Normal"/>
    <w:link w:val="ParagraphedelisteCar"/>
    <w:uiPriority w:val="34"/>
    <w:qFormat/>
    <w:rsid w:val="00060F1E"/>
    <w:pPr>
      <w:ind w:left="720"/>
      <w:contextualSpacing/>
    </w:pPr>
  </w:style>
  <w:style w:type="table" w:styleId="Grilledutableau">
    <w:name w:val="Table Grid"/>
    <w:basedOn w:val="TableauNormal"/>
    <w:uiPriority w:val="59"/>
    <w:rsid w:val="00060F1E"/>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060F1E"/>
    <w:rPr>
      <w:color w:val="0000FF"/>
      <w:u w:val="single"/>
    </w:rPr>
  </w:style>
  <w:style w:type="paragraph" w:styleId="En-ttedetabledesmatires">
    <w:name w:val="TOC Heading"/>
    <w:basedOn w:val="Titre1"/>
    <w:next w:val="Normal"/>
    <w:uiPriority w:val="39"/>
    <w:unhideWhenUsed/>
    <w:qFormat/>
    <w:rsid w:val="00060F1E"/>
    <w:pPr>
      <w:bidi w:val="0"/>
      <w:spacing w:line="276" w:lineRule="auto"/>
      <w:outlineLvl w:val="9"/>
    </w:pPr>
    <w:rPr>
      <w:lang w:val="fr-FR" w:eastAsia="fr-FR"/>
    </w:rPr>
  </w:style>
  <w:style w:type="paragraph" w:styleId="TM1">
    <w:name w:val="toc 1"/>
    <w:basedOn w:val="Normal"/>
    <w:next w:val="Normal"/>
    <w:autoRedefine/>
    <w:uiPriority w:val="39"/>
    <w:unhideWhenUsed/>
    <w:qFormat/>
    <w:rsid w:val="00060F1E"/>
    <w:pPr>
      <w:tabs>
        <w:tab w:val="left" w:pos="1540"/>
        <w:tab w:val="right" w:leader="dot" w:pos="9487"/>
      </w:tabs>
      <w:spacing w:after="100"/>
      <w:ind w:left="183"/>
    </w:pPr>
    <w:rPr>
      <w:sz w:val="32"/>
      <w:szCs w:val="32"/>
    </w:rPr>
  </w:style>
  <w:style w:type="paragraph" w:styleId="TM2">
    <w:name w:val="toc 2"/>
    <w:basedOn w:val="Normal"/>
    <w:next w:val="Normal"/>
    <w:autoRedefine/>
    <w:uiPriority w:val="39"/>
    <w:unhideWhenUsed/>
    <w:qFormat/>
    <w:rsid w:val="00060F1E"/>
    <w:pPr>
      <w:tabs>
        <w:tab w:val="left" w:pos="2277"/>
        <w:tab w:val="right" w:leader="dot" w:pos="9487"/>
      </w:tabs>
      <w:spacing w:after="100"/>
      <w:ind w:left="240"/>
    </w:pPr>
    <w:rPr>
      <w:rFonts w:ascii="Sakkal Majalla" w:hAnsi="Sakkal Majalla" w:cs="Sakkal Majalla"/>
      <w:b/>
      <w:bCs/>
      <w:noProof/>
      <w:lang w:bidi="ar-TN"/>
    </w:rPr>
  </w:style>
  <w:style w:type="character" w:customStyle="1" w:styleId="ParagraphedelisteCar">
    <w:name w:val="Paragraphe de liste Car"/>
    <w:aliases w:val="References Car,ReferencesCxSpLast Car"/>
    <w:link w:val="Paragraphedeliste"/>
    <w:uiPriority w:val="34"/>
    <w:qFormat/>
    <w:locked/>
    <w:rsid w:val="00060F1E"/>
    <w:rPr>
      <w:rFonts w:ascii="Times New Roman" w:eastAsia="Times New Roman" w:hAnsi="Times New Roman" w:cs="Times New Roman"/>
      <w:sz w:val="24"/>
      <w:szCs w:val="24"/>
      <w:lang w:val="en-US"/>
    </w:rPr>
  </w:style>
  <w:style w:type="paragraph" w:styleId="Textedebulles">
    <w:name w:val="Balloon Text"/>
    <w:basedOn w:val="Normal"/>
    <w:link w:val="TextedebullesCar"/>
    <w:uiPriority w:val="99"/>
    <w:unhideWhenUsed/>
    <w:rsid w:val="00060F1E"/>
    <w:rPr>
      <w:rFonts w:ascii="Tahoma" w:hAnsi="Tahoma" w:cs="Tahoma"/>
      <w:sz w:val="16"/>
      <w:szCs w:val="16"/>
    </w:rPr>
  </w:style>
  <w:style w:type="character" w:customStyle="1" w:styleId="TextedebullesCar">
    <w:name w:val="Texte de bulles Car"/>
    <w:basedOn w:val="Policepardfaut"/>
    <w:link w:val="Textedebulles"/>
    <w:uiPriority w:val="99"/>
    <w:rsid w:val="00060F1E"/>
    <w:rPr>
      <w:rFonts w:ascii="Tahoma" w:eastAsia="Times New Roman" w:hAnsi="Tahoma" w:cs="Tahoma"/>
      <w:sz w:val="16"/>
      <w:szCs w:val="16"/>
      <w:lang w:val="en-US"/>
    </w:rPr>
  </w:style>
  <w:style w:type="character" w:customStyle="1" w:styleId="Titre2Car">
    <w:name w:val="Titre 2 Car"/>
    <w:basedOn w:val="Policepardfaut"/>
    <w:link w:val="Titre2"/>
    <w:uiPriority w:val="9"/>
    <w:rsid w:val="00BF2C43"/>
    <w:rPr>
      <w:rFonts w:ascii="Cambria" w:eastAsia="Times New Roman" w:hAnsi="Cambria" w:cs="Times New Roman"/>
      <w:b/>
      <w:bCs/>
      <w:color w:val="4F81BD"/>
      <w:sz w:val="26"/>
      <w:szCs w:val="26"/>
      <w:lang w:eastAsia="fr-FR" w:bidi="ar-TN"/>
    </w:rPr>
  </w:style>
  <w:style w:type="character" w:customStyle="1" w:styleId="Titre3Car">
    <w:name w:val="Titre 3 Car"/>
    <w:basedOn w:val="Policepardfaut"/>
    <w:link w:val="Titre3"/>
    <w:uiPriority w:val="9"/>
    <w:rsid w:val="00BF2C43"/>
    <w:rPr>
      <w:rFonts w:asciiTheme="majorHAnsi" w:eastAsiaTheme="majorEastAsia" w:hAnsiTheme="majorHAnsi" w:cstheme="majorBidi"/>
      <w:b/>
      <w:bCs/>
      <w:color w:val="4F81BD" w:themeColor="accent1"/>
      <w:sz w:val="24"/>
      <w:szCs w:val="24"/>
      <w:lang w:val="en-US"/>
    </w:rPr>
  </w:style>
  <w:style w:type="character" w:customStyle="1" w:styleId="Titre4Car">
    <w:name w:val="Titre 4 Car"/>
    <w:basedOn w:val="Policepardfaut"/>
    <w:link w:val="Titre4"/>
    <w:uiPriority w:val="9"/>
    <w:rsid w:val="00BF2C43"/>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BF2C43"/>
    <w:pPr>
      <w:tabs>
        <w:tab w:val="center" w:pos="4153"/>
        <w:tab w:val="right" w:pos="8306"/>
      </w:tabs>
    </w:pPr>
  </w:style>
  <w:style w:type="character" w:customStyle="1" w:styleId="En-tteCar">
    <w:name w:val="En-tête Car"/>
    <w:basedOn w:val="Policepardfaut"/>
    <w:link w:val="En-tte"/>
    <w:uiPriority w:val="99"/>
    <w:rsid w:val="00BF2C43"/>
    <w:rPr>
      <w:rFonts w:ascii="Times New Roman" w:eastAsia="Times New Roman" w:hAnsi="Times New Roman" w:cs="Times New Roman"/>
      <w:sz w:val="24"/>
      <w:szCs w:val="24"/>
      <w:lang w:val="en-US"/>
    </w:rPr>
  </w:style>
  <w:style w:type="paragraph" w:styleId="Pieddepage">
    <w:name w:val="footer"/>
    <w:basedOn w:val="Normal"/>
    <w:link w:val="PieddepageCar"/>
    <w:uiPriority w:val="99"/>
    <w:unhideWhenUsed/>
    <w:rsid w:val="00BF2C43"/>
    <w:pPr>
      <w:tabs>
        <w:tab w:val="center" w:pos="4153"/>
        <w:tab w:val="right" w:pos="8306"/>
      </w:tabs>
    </w:pPr>
  </w:style>
  <w:style w:type="character" w:customStyle="1" w:styleId="PieddepageCar">
    <w:name w:val="Pied de page Car"/>
    <w:basedOn w:val="Policepardfaut"/>
    <w:link w:val="Pieddepage"/>
    <w:uiPriority w:val="99"/>
    <w:rsid w:val="00BF2C43"/>
    <w:rPr>
      <w:rFonts w:ascii="Times New Roman" w:eastAsia="Times New Roman" w:hAnsi="Times New Roman" w:cs="Times New Roman"/>
      <w:sz w:val="24"/>
      <w:szCs w:val="24"/>
      <w:lang w:val="en-US"/>
    </w:rPr>
  </w:style>
  <w:style w:type="character" w:styleId="Numrodepage">
    <w:name w:val="page number"/>
    <w:basedOn w:val="Policepardfaut"/>
    <w:rsid w:val="00BF2C43"/>
  </w:style>
  <w:style w:type="paragraph" w:styleId="Retraitcorpsdetexte">
    <w:name w:val="Body Text Indent"/>
    <w:basedOn w:val="Normal"/>
    <w:link w:val="RetraitcorpsdetexteCar"/>
    <w:rsid w:val="00BF2C43"/>
    <w:pPr>
      <w:ind w:firstLine="720"/>
      <w:jc w:val="center"/>
    </w:pPr>
    <w:rPr>
      <w:rFonts w:cs="Traditional Arabic"/>
      <w:b/>
      <w:bCs/>
      <w:sz w:val="48"/>
      <w:szCs w:val="48"/>
      <w:lang w:eastAsia="ar-SA"/>
    </w:rPr>
  </w:style>
  <w:style w:type="character" w:customStyle="1" w:styleId="RetraitcorpsdetexteCar">
    <w:name w:val="Retrait corps de texte Car"/>
    <w:basedOn w:val="Policepardfaut"/>
    <w:link w:val="Retraitcorpsdetexte"/>
    <w:rsid w:val="00BF2C43"/>
    <w:rPr>
      <w:rFonts w:ascii="Times New Roman" w:eastAsia="Times New Roman" w:hAnsi="Times New Roman" w:cs="Traditional Arabic"/>
      <w:b/>
      <w:bCs/>
      <w:sz w:val="48"/>
      <w:szCs w:val="48"/>
      <w:lang w:val="en-US" w:eastAsia="ar-SA"/>
    </w:rPr>
  </w:style>
  <w:style w:type="paragraph" w:styleId="Sansinterligne">
    <w:name w:val="No Spacing"/>
    <w:link w:val="SansinterligneCar"/>
    <w:uiPriority w:val="1"/>
    <w:qFormat/>
    <w:rsid w:val="00BF2C43"/>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F2C43"/>
    <w:rPr>
      <w:rFonts w:eastAsiaTheme="minorEastAsia"/>
    </w:rPr>
  </w:style>
  <w:style w:type="paragraph" w:styleId="Notedebasdepage">
    <w:name w:val="footnote text"/>
    <w:basedOn w:val="Normal"/>
    <w:link w:val="NotedebasdepageCar"/>
    <w:unhideWhenUsed/>
    <w:rsid w:val="00BF2C43"/>
    <w:pPr>
      <w:spacing w:line="360" w:lineRule="auto"/>
      <w:jc w:val="both"/>
    </w:pPr>
    <w:rPr>
      <w:rFonts w:ascii="Calibri" w:eastAsia="Calibri" w:hAnsi="Calibri" w:cs="Arial"/>
      <w:sz w:val="20"/>
      <w:szCs w:val="20"/>
    </w:rPr>
  </w:style>
  <w:style w:type="character" w:customStyle="1" w:styleId="NotedebasdepageCar">
    <w:name w:val="Note de bas de page Car"/>
    <w:basedOn w:val="Policepardfaut"/>
    <w:link w:val="Notedebasdepage"/>
    <w:rsid w:val="00BF2C43"/>
    <w:rPr>
      <w:rFonts w:ascii="Calibri" w:eastAsia="Calibri" w:hAnsi="Calibri" w:cs="Arial"/>
      <w:sz w:val="20"/>
      <w:szCs w:val="20"/>
      <w:lang w:val="en-US"/>
    </w:rPr>
  </w:style>
  <w:style w:type="character" w:styleId="Appelnotedebasdep">
    <w:name w:val="footnote reference"/>
    <w:basedOn w:val="Policepardfaut"/>
    <w:unhideWhenUsed/>
    <w:rsid w:val="00BF2C43"/>
    <w:rPr>
      <w:vertAlign w:val="superscript"/>
    </w:rPr>
  </w:style>
  <w:style w:type="paragraph" w:styleId="Citationintense">
    <w:name w:val="Intense Quote"/>
    <w:basedOn w:val="Normal"/>
    <w:next w:val="Normal"/>
    <w:link w:val="CitationintenseCar"/>
    <w:uiPriority w:val="30"/>
    <w:qFormat/>
    <w:rsid w:val="00BF2C43"/>
    <w:pPr>
      <w:pBdr>
        <w:bottom w:val="single" w:sz="4" w:space="4" w:color="4F81BD"/>
      </w:pBdr>
      <w:spacing w:before="200" w:after="280" w:line="276" w:lineRule="auto"/>
      <w:ind w:left="936" w:right="936"/>
      <w:jc w:val="both"/>
    </w:pPr>
    <w:rPr>
      <w:rFonts w:ascii="Calibri" w:eastAsia="Calibri" w:hAnsi="Calibri" w:cs="Arial"/>
      <w:b/>
      <w:bCs/>
      <w:i/>
      <w:iCs/>
      <w:color w:val="4F81BD"/>
      <w:sz w:val="22"/>
      <w:szCs w:val="22"/>
    </w:rPr>
  </w:style>
  <w:style w:type="character" w:customStyle="1" w:styleId="CitationintenseCar">
    <w:name w:val="Citation intense Car"/>
    <w:basedOn w:val="Policepardfaut"/>
    <w:link w:val="Citationintense"/>
    <w:uiPriority w:val="30"/>
    <w:rsid w:val="00BF2C43"/>
    <w:rPr>
      <w:rFonts w:ascii="Calibri" w:eastAsia="Calibri" w:hAnsi="Calibri" w:cs="Arial"/>
      <w:b/>
      <w:bCs/>
      <w:i/>
      <w:iCs/>
      <w:color w:val="4F81BD"/>
      <w:lang w:val="en-US"/>
    </w:rPr>
  </w:style>
  <w:style w:type="character" w:customStyle="1" w:styleId="longtext">
    <w:name w:val="long_text"/>
    <w:basedOn w:val="Policepardfaut"/>
    <w:rsid w:val="00BF2C43"/>
  </w:style>
  <w:style w:type="paragraph" w:styleId="Lgende">
    <w:name w:val="caption"/>
    <w:basedOn w:val="Normal"/>
    <w:next w:val="Normal"/>
    <w:uiPriority w:val="35"/>
    <w:unhideWhenUsed/>
    <w:qFormat/>
    <w:rsid w:val="00BF2C43"/>
    <w:pPr>
      <w:spacing w:after="200" w:line="360" w:lineRule="auto"/>
      <w:jc w:val="both"/>
    </w:pPr>
    <w:rPr>
      <w:b/>
      <w:bCs/>
      <w:color w:val="4F81BD"/>
      <w:sz w:val="18"/>
      <w:szCs w:val="18"/>
      <w:lang w:val="fr-FR" w:eastAsia="fr-FR" w:bidi="ar-TN"/>
    </w:rPr>
  </w:style>
  <w:style w:type="character" w:customStyle="1" w:styleId="apple-style-span">
    <w:name w:val="apple-style-span"/>
    <w:basedOn w:val="Policepardfaut"/>
    <w:rsid w:val="00BF2C43"/>
  </w:style>
  <w:style w:type="character" w:customStyle="1" w:styleId="var">
    <w:name w:val="var"/>
    <w:basedOn w:val="Policepardfaut"/>
    <w:rsid w:val="00BF2C43"/>
  </w:style>
  <w:style w:type="paragraph" w:styleId="NormalWeb">
    <w:name w:val="Normal (Web)"/>
    <w:basedOn w:val="Normal"/>
    <w:uiPriority w:val="99"/>
    <w:unhideWhenUsed/>
    <w:rsid w:val="00BF2C43"/>
    <w:pPr>
      <w:bidi w:val="0"/>
      <w:spacing w:before="100" w:beforeAutospacing="1" w:after="100" w:afterAutospacing="1"/>
    </w:pPr>
    <w:rPr>
      <w:lang w:val="fr-FR" w:eastAsia="fr-FR"/>
    </w:rPr>
  </w:style>
  <w:style w:type="paragraph" w:styleId="Titre">
    <w:name w:val="Title"/>
    <w:basedOn w:val="Normal"/>
    <w:next w:val="Normal"/>
    <w:link w:val="TitreCar"/>
    <w:uiPriority w:val="10"/>
    <w:qFormat/>
    <w:rsid w:val="00BF2C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F2C43"/>
    <w:rPr>
      <w:rFonts w:asciiTheme="majorHAnsi" w:eastAsiaTheme="majorEastAsia" w:hAnsiTheme="majorHAnsi" w:cstheme="majorBidi"/>
      <w:color w:val="17365D" w:themeColor="text2" w:themeShade="BF"/>
      <w:spacing w:val="5"/>
      <w:kern w:val="28"/>
      <w:sz w:val="52"/>
      <w:szCs w:val="52"/>
      <w:lang w:val="en-US"/>
    </w:rPr>
  </w:style>
  <w:style w:type="paragraph" w:customStyle="1" w:styleId="Paragraphedeliste1">
    <w:name w:val="Paragraphe de liste1"/>
    <w:basedOn w:val="Normal"/>
    <w:rsid w:val="00BF2C43"/>
    <w:pPr>
      <w:bidi w:val="0"/>
      <w:spacing w:after="200" w:line="276" w:lineRule="auto"/>
      <w:ind w:left="720"/>
    </w:pPr>
    <w:rPr>
      <w:rFonts w:ascii="Calibri" w:hAnsi="Calibri" w:cs="Arial"/>
      <w:sz w:val="22"/>
      <w:szCs w:val="22"/>
      <w:lang w:val="fr-FR"/>
    </w:rPr>
  </w:style>
  <w:style w:type="table" w:customStyle="1" w:styleId="Grilledutableau1">
    <w:name w:val="Grille du tableau1"/>
    <w:basedOn w:val="TableauNormal"/>
    <w:next w:val="Grilledutableau"/>
    <w:uiPriority w:val="59"/>
    <w:rsid w:val="00BF2C43"/>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BF2C43"/>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3">
    <w:name w:val="Grille du tableau3"/>
    <w:basedOn w:val="TableauNormal"/>
    <w:next w:val="Grilledutableau"/>
    <w:uiPriority w:val="59"/>
    <w:rsid w:val="00BF2C43"/>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4">
    <w:name w:val="Grille du tableau4"/>
    <w:basedOn w:val="TableauNormal"/>
    <w:next w:val="Grilledutableau"/>
    <w:uiPriority w:val="59"/>
    <w:rsid w:val="00BF2C43"/>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mbrageclair1">
    <w:name w:val="Ombrage clair1"/>
    <w:basedOn w:val="TableauNormal"/>
    <w:uiPriority w:val="60"/>
    <w:rsid w:val="00BF2C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dutableau5">
    <w:name w:val="Grille du tableau5"/>
    <w:basedOn w:val="TableauNormal"/>
    <w:next w:val="Grilledutableau"/>
    <w:uiPriority w:val="59"/>
    <w:rsid w:val="00BF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qFormat/>
    <w:rsid w:val="00BF2C43"/>
    <w:pPr>
      <w:tabs>
        <w:tab w:val="left" w:pos="5067"/>
        <w:tab w:val="right" w:leader="dot" w:pos="9487"/>
      </w:tabs>
      <w:spacing w:after="100"/>
      <w:ind w:left="480"/>
    </w:pPr>
  </w:style>
  <w:style w:type="paragraph" w:styleId="TM4">
    <w:name w:val="toc 4"/>
    <w:basedOn w:val="Normal"/>
    <w:next w:val="Normal"/>
    <w:autoRedefine/>
    <w:uiPriority w:val="39"/>
    <w:unhideWhenUsed/>
    <w:rsid w:val="00BF2C43"/>
    <w:pPr>
      <w:bidi w:val="0"/>
      <w:spacing w:after="100" w:line="276" w:lineRule="auto"/>
      <w:ind w:left="660"/>
    </w:pPr>
    <w:rPr>
      <w:rFonts w:asciiTheme="minorHAnsi" w:eastAsiaTheme="minorEastAsia" w:hAnsiTheme="minorHAnsi" w:cstheme="minorBidi"/>
      <w:sz w:val="22"/>
      <w:szCs w:val="22"/>
      <w:lang w:val="fr-FR" w:eastAsia="fr-FR"/>
    </w:rPr>
  </w:style>
  <w:style w:type="paragraph" w:styleId="TM5">
    <w:name w:val="toc 5"/>
    <w:basedOn w:val="Normal"/>
    <w:next w:val="Normal"/>
    <w:autoRedefine/>
    <w:uiPriority w:val="39"/>
    <w:unhideWhenUsed/>
    <w:rsid w:val="00BF2C43"/>
    <w:pPr>
      <w:bidi w:val="0"/>
      <w:spacing w:after="100" w:line="276" w:lineRule="auto"/>
      <w:ind w:left="880"/>
    </w:pPr>
    <w:rPr>
      <w:rFonts w:asciiTheme="minorHAnsi" w:eastAsiaTheme="minorEastAsia" w:hAnsiTheme="minorHAnsi" w:cstheme="minorBidi"/>
      <w:sz w:val="22"/>
      <w:szCs w:val="22"/>
      <w:lang w:val="fr-FR" w:eastAsia="fr-FR"/>
    </w:rPr>
  </w:style>
  <w:style w:type="paragraph" w:styleId="TM6">
    <w:name w:val="toc 6"/>
    <w:basedOn w:val="Normal"/>
    <w:next w:val="Normal"/>
    <w:autoRedefine/>
    <w:uiPriority w:val="39"/>
    <w:unhideWhenUsed/>
    <w:rsid w:val="00BF2C43"/>
    <w:pPr>
      <w:bidi w:val="0"/>
      <w:spacing w:after="100" w:line="276" w:lineRule="auto"/>
      <w:ind w:left="1100"/>
    </w:pPr>
    <w:rPr>
      <w:rFonts w:asciiTheme="minorHAnsi" w:eastAsiaTheme="minorEastAsia" w:hAnsiTheme="minorHAnsi" w:cstheme="minorBidi"/>
      <w:sz w:val="22"/>
      <w:szCs w:val="22"/>
      <w:lang w:val="fr-FR" w:eastAsia="fr-FR"/>
    </w:rPr>
  </w:style>
  <w:style w:type="paragraph" w:styleId="TM7">
    <w:name w:val="toc 7"/>
    <w:basedOn w:val="Normal"/>
    <w:next w:val="Normal"/>
    <w:autoRedefine/>
    <w:uiPriority w:val="39"/>
    <w:unhideWhenUsed/>
    <w:rsid w:val="00BF2C43"/>
    <w:pPr>
      <w:bidi w:val="0"/>
      <w:spacing w:after="100" w:line="276" w:lineRule="auto"/>
      <w:ind w:left="1320"/>
    </w:pPr>
    <w:rPr>
      <w:rFonts w:asciiTheme="minorHAnsi" w:eastAsiaTheme="minorEastAsia" w:hAnsiTheme="minorHAnsi" w:cstheme="minorBidi"/>
      <w:sz w:val="22"/>
      <w:szCs w:val="22"/>
      <w:lang w:val="fr-FR" w:eastAsia="fr-FR"/>
    </w:rPr>
  </w:style>
  <w:style w:type="paragraph" w:styleId="TM8">
    <w:name w:val="toc 8"/>
    <w:basedOn w:val="Normal"/>
    <w:next w:val="Normal"/>
    <w:autoRedefine/>
    <w:uiPriority w:val="39"/>
    <w:unhideWhenUsed/>
    <w:rsid w:val="00BF2C43"/>
    <w:pPr>
      <w:bidi w:val="0"/>
      <w:spacing w:after="100" w:line="276" w:lineRule="auto"/>
      <w:ind w:left="1540"/>
    </w:pPr>
    <w:rPr>
      <w:rFonts w:asciiTheme="minorHAnsi" w:eastAsiaTheme="minorEastAsia" w:hAnsiTheme="minorHAnsi" w:cstheme="minorBidi"/>
      <w:sz w:val="22"/>
      <w:szCs w:val="22"/>
      <w:lang w:val="fr-FR" w:eastAsia="fr-FR"/>
    </w:rPr>
  </w:style>
  <w:style w:type="paragraph" w:styleId="TM9">
    <w:name w:val="toc 9"/>
    <w:basedOn w:val="Normal"/>
    <w:next w:val="Normal"/>
    <w:autoRedefine/>
    <w:uiPriority w:val="39"/>
    <w:unhideWhenUsed/>
    <w:rsid w:val="00BF2C43"/>
    <w:pPr>
      <w:bidi w:val="0"/>
      <w:spacing w:after="100" w:line="276" w:lineRule="auto"/>
      <w:ind w:left="1760"/>
    </w:pPr>
    <w:rPr>
      <w:rFonts w:asciiTheme="minorHAnsi" w:eastAsiaTheme="minorEastAsia" w:hAnsiTheme="minorHAnsi" w:cstheme="minorBidi"/>
      <w:sz w:val="22"/>
      <w:szCs w:val="22"/>
      <w:lang w:val="fr-FR" w:eastAsia="fr-FR"/>
    </w:rPr>
  </w:style>
  <w:style w:type="table" w:styleId="Grilleclaire-Accent6">
    <w:name w:val="Light Grid Accent 6"/>
    <w:basedOn w:val="TableauNormal"/>
    <w:uiPriority w:val="62"/>
    <w:rsid w:val="00BF2C4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eclaire-Accent6">
    <w:name w:val="Light List Accent 6"/>
    <w:basedOn w:val="TableauNormal"/>
    <w:uiPriority w:val="61"/>
    <w:rsid w:val="00BF2C4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ramemoyenne1-Accent6">
    <w:name w:val="Medium Shading 1 Accent 6"/>
    <w:basedOn w:val="TableauNormal"/>
    <w:uiPriority w:val="63"/>
    <w:rsid w:val="00BF2C4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claire-Accent6">
    <w:name w:val="Light Shading Accent 6"/>
    <w:basedOn w:val="TableauNormal"/>
    <w:uiPriority w:val="60"/>
    <w:rsid w:val="00BF2C4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moyenne1-Accent6">
    <w:name w:val="Medium List 1 Accent 6"/>
    <w:basedOn w:val="TableauNormal"/>
    <w:uiPriority w:val="65"/>
    <w:rsid w:val="00BF2C4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Sansinterligne1">
    <w:name w:val="Sans interligne1"/>
    <w:next w:val="Sansinterligne"/>
    <w:uiPriority w:val="1"/>
    <w:qFormat/>
    <w:rsid w:val="00BF2C43"/>
    <w:pPr>
      <w:spacing w:after="0" w:line="240" w:lineRule="auto"/>
    </w:pPr>
    <w:rPr>
      <w:rFonts w:ascii="Times New Roman" w:eastAsia="Times New Roman" w:hAnsi="Times New Roman" w:cs="Times New Roman"/>
    </w:rPr>
  </w:style>
  <w:style w:type="paragraph" w:customStyle="1" w:styleId="Titre10">
    <w:name w:val="Titre1"/>
    <w:basedOn w:val="Normal"/>
    <w:next w:val="Normal"/>
    <w:uiPriority w:val="99"/>
    <w:qFormat/>
    <w:rsid w:val="00BF2C43"/>
    <w:pPr>
      <w:pBdr>
        <w:bottom w:val="single" w:sz="8" w:space="4" w:color="4F81BD"/>
      </w:pBdr>
      <w:spacing w:after="300"/>
      <w:contextualSpacing/>
    </w:pPr>
    <w:rPr>
      <w:rFonts w:ascii="Cambria" w:hAnsi="Cambria"/>
      <w:color w:val="17365D"/>
      <w:spacing w:val="5"/>
      <w:kern w:val="28"/>
      <w:sz w:val="52"/>
      <w:szCs w:val="52"/>
    </w:rPr>
  </w:style>
  <w:style w:type="character" w:customStyle="1" w:styleId="TitreCar1">
    <w:name w:val="Titre Car1"/>
    <w:basedOn w:val="Policepardfaut"/>
    <w:uiPriority w:val="10"/>
    <w:rsid w:val="00BF2C43"/>
    <w:rPr>
      <w:rFonts w:asciiTheme="majorHAnsi" w:eastAsiaTheme="majorEastAsia" w:hAnsiTheme="majorHAnsi" w:cstheme="majorBidi" w:hint="default"/>
      <w:color w:val="17365D" w:themeColor="text2" w:themeShade="BF"/>
      <w:spacing w:val="5"/>
      <w:kern w:val="28"/>
      <w:sz w:val="52"/>
      <w:szCs w:val="52"/>
    </w:rPr>
  </w:style>
  <w:style w:type="table" w:styleId="Trameclaire-Accent2">
    <w:name w:val="Light Shading Accent 2"/>
    <w:basedOn w:val="TableauNormal"/>
    <w:uiPriority w:val="60"/>
    <w:rsid w:val="00BF2C4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emoyenne11">
    <w:name w:val="Liste moyenne 11"/>
    <w:basedOn w:val="TableauNormal"/>
    <w:uiPriority w:val="65"/>
    <w:rsid w:val="00BF2C4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rilleclaire-Accent5">
    <w:name w:val="Light Grid Accent 5"/>
    <w:basedOn w:val="TableauNormal"/>
    <w:uiPriority w:val="62"/>
    <w:rsid w:val="00BF2C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rameclaire-Accent5">
    <w:name w:val="Light Shading Accent 5"/>
    <w:basedOn w:val="TableauNormal"/>
    <w:uiPriority w:val="60"/>
    <w:rsid w:val="00BF2C4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emoyenne2-Accent5">
    <w:name w:val="Medium List 2 Accent 5"/>
    <w:basedOn w:val="TableauNormal"/>
    <w:uiPriority w:val="66"/>
    <w:rsid w:val="00BF2C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couleur-Accent5">
    <w:name w:val="Colorful Grid Accent 5"/>
    <w:basedOn w:val="TableauNormal"/>
    <w:uiPriority w:val="73"/>
    <w:rsid w:val="00BF2C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eclaire-Accent5">
    <w:name w:val="Light List Accent 5"/>
    <w:basedOn w:val="TableauNormal"/>
    <w:uiPriority w:val="61"/>
    <w:rsid w:val="00BF2C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lleclaire-Accent51">
    <w:name w:val="Grille claire - Accent 51"/>
    <w:basedOn w:val="TableauNormal"/>
    <w:next w:val="Grilleclaire-Accent5"/>
    <w:uiPriority w:val="62"/>
    <w:rsid w:val="00BF2C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ramemoyenne1-Accent5">
    <w:name w:val="Medium Shading 1 Accent 5"/>
    <w:basedOn w:val="TableauNormal"/>
    <w:uiPriority w:val="63"/>
    <w:rsid w:val="00BF2C4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lleclaire-Accent11">
    <w:name w:val="Grille claire - Accent 11"/>
    <w:basedOn w:val="TableauNormal"/>
    <w:uiPriority w:val="62"/>
    <w:rsid w:val="00BF2C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ebrut">
    <w:name w:val="Plain Text"/>
    <w:basedOn w:val="Normal"/>
    <w:link w:val="TextebrutCar"/>
    <w:uiPriority w:val="99"/>
    <w:unhideWhenUsed/>
    <w:rsid w:val="00BF2C43"/>
    <w:rPr>
      <w:rFonts w:ascii="Consolas" w:hAnsi="Consolas"/>
      <w:sz w:val="21"/>
      <w:szCs w:val="21"/>
    </w:rPr>
  </w:style>
  <w:style w:type="character" w:customStyle="1" w:styleId="TextebrutCar">
    <w:name w:val="Texte brut Car"/>
    <w:basedOn w:val="Policepardfaut"/>
    <w:link w:val="Textebrut"/>
    <w:uiPriority w:val="99"/>
    <w:rsid w:val="00BF2C43"/>
    <w:rPr>
      <w:rFonts w:ascii="Consolas" w:eastAsia="Times New Roman" w:hAnsi="Consolas" w:cs="Times New Roman"/>
      <w:sz w:val="21"/>
      <w:szCs w:val="21"/>
      <w:lang w:val="en-US"/>
    </w:rPr>
  </w:style>
  <w:style w:type="numbering" w:customStyle="1" w:styleId="Aucuneliste1">
    <w:name w:val="Aucune liste1"/>
    <w:next w:val="Aucuneliste"/>
    <w:uiPriority w:val="99"/>
    <w:semiHidden/>
    <w:unhideWhenUsed/>
    <w:rsid w:val="00BF2C43"/>
  </w:style>
  <w:style w:type="table" w:styleId="Grillemoyenne3-Accent6">
    <w:name w:val="Medium Grid 3 Accent 6"/>
    <w:basedOn w:val="TableauNormal"/>
    <w:uiPriority w:val="69"/>
    <w:rsid w:val="00BF2C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Lienhypertextesuivivisit">
    <w:name w:val="FollowedHyperlink"/>
    <w:basedOn w:val="Policepardfaut"/>
    <w:uiPriority w:val="99"/>
    <w:semiHidden/>
    <w:unhideWhenUsed/>
    <w:rsid w:val="00BF2C43"/>
    <w:rPr>
      <w:color w:val="800080" w:themeColor="followedHyperlink"/>
      <w:u w:val="single"/>
    </w:rPr>
  </w:style>
  <w:style w:type="table" w:styleId="Trameclaire-Accent3">
    <w:name w:val="Light Shading Accent 3"/>
    <w:basedOn w:val="TableauNormal"/>
    <w:uiPriority w:val="60"/>
    <w:rsid w:val="00BF2C4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Grillemoyenne1-Accent6">
    <w:name w:val="Medium Grid 1 Accent 6"/>
    <w:basedOn w:val="TableauNormal"/>
    <w:uiPriority w:val="67"/>
    <w:rsid w:val="00BF2C4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ramemoyenne1-Accent2">
    <w:name w:val="Medium Shading 1 Accent 2"/>
    <w:basedOn w:val="TableauNormal"/>
    <w:uiPriority w:val="63"/>
    <w:rsid w:val="00BF2C4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2-Accent2">
    <w:name w:val="Medium Shading 2 Accent 2"/>
    <w:basedOn w:val="TableauNormal"/>
    <w:uiPriority w:val="64"/>
    <w:rsid w:val="00BF2C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Accent2">
    <w:name w:val="Light Grid Accent 2"/>
    <w:basedOn w:val="TableauNormal"/>
    <w:uiPriority w:val="62"/>
    <w:rsid w:val="00BF2C4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eclaire-Accent2">
    <w:name w:val="Light List Accent 2"/>
    <w:basedOn w:val="TableauNormal"/>
    <w:uiPriority w:val="61"/>
    <w:rsid w:val="00BF2C4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apple-converted-space">
    <w:name w:val="apple-converted-space"/>
    <w:basedOn w:val="Policepardfaut"/>
    <w:rsid w:val="00BF2C43"/>
  </w:style>
  <w:style w:type="paragraph" w:styleId="Notedefin">
    <w:name w:val="endnote text"/>
    <w:basedOn w:val="Normal"/>
    <w:link w:val="NotedefinCar"/>
    <w:uiPriority w:val="99"/>
    <w:semiHidden/>
    <w:unhideWhenUsed/>
    <w:rsid w:val="00BF2C43"/>
    <w:rPr>
      <w:sz w:val="20"/>
      <w:szCs w:val="20"/>
    </w:rPr>
  </w:style>
  <w:style w:type="character" w:customStyle="1" w:styleId="NotedefinCar">
    <w:name w:val="Note de fin Car"/>
    <w:basedOn w:val="Policepardfaut"/>
    <w:link w:val="Notedefin"/>
    <w:uiPriority w:val="99"/>
    <w:semiHidden/>
    <w:rsid w:val="00BF2C43"/>
    <w:rPr>
      <w:rFonts w:ascii="Times New Roman" w:eastAsia="Times New Roman" w:hAnsi="Times New Roman" w:cs="Times New Roman"/>
      <w:sz w:val="20"/>
      <w:szCs w:val="20"/>
      <w:lang w:val="en-US"/>
    </w:rPr>
  </w:style>
  <w:style w:type="character" w:styleId="Appeldenotedefin">
    <w:name w:val="endnote reference"/>
    <w:basedOn w:val="Policepardfaut"/>
    <w:uiPriority w:val="99"/>
    <w:semiHidden/>
    <w:unhideWhenUsed/>
    <w:rsid w:val="00BF2C43"/>
    <w:rPr>
      <w:vertAlign w:val="superscript"/>
    </w:rPr>
  </w:style>
  <w:style w:type="table" w:customStyle="1" w:styleId="TableauGrille5Fonc-Accentuation51">
    <w:name w:val="Tableau Grille 5 Foncé - Accentuation 51"/>
    <w:basedOn w:val="TableauNormal"/>
    <w:uiPriority w:val="50"/>
    <w:rsid w:val="00BF2C43"/>
    <w:pPr>
      <w:spacing w:after="0" w:line="240" w:lineRule="auto"/>
    </w:pPr>
    <w:rPr>
      <w:rFonts w:eastAsia="Times New Roman"/>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Marquedecommentaire">
    <w:name w:val="annotation reference"/>
    <w:basedOn w:val="Policepardfaut"/>
    <w:uiPriority w:val="99"/>
    <w:semiHidden/>
    <w:unhideWhenUsed/>
    <w:rsid w:val="00BF2C43"/>
    <w:rPr>
      <w:sz w:val="16"/>
      <w:szCs w:val="16"/>
    </w:rPr>
  </w:style>
  <w:style w:type="paragraph" w:styleId="Commentaire">
    <w:name w:val="annotation text"/>
    <w:basedOn w:val="Normal"/>
    <w:link w:val="CommentaireCar"/>
    <w:uiPriority w:val="99"/>
    <w:semiHidden/>
    <w:unhideWhenUsed/>
    <w:rsid w:val="00BF2C43"/>
    <w:rPr>
      <w:sz w:val="20"/>
      <w:szCs w:val="20"/>
    </w:rPr>
  </w:style>
  <w:style w:type="character" w:customStyle="1" w:styleId="CommentaireCar">
    <w:name w:val="Commentaire Car"/>
    <w:basedOn w:val="Policepardfaut"/>
    <w:link w:val="Commentaire"/>
    <w:uiPriority w:val="99"/>
    <w:semiHidden/>
    <w:rsid w:val="00BF2C43"/>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BF2C43"/>
    <w:rPr>
      <w:b/>
      <w:bCs/>
    </w:rPr>
  </w:style>
  <w:style w:type="character" w:customStyle="1" w:styleId="ObjetducommentaireCar">
    <w:name w:val="Objet du commentaire Car"/>
    <w:basedOn w:val="CommentaireCar"/>
    <w:link w:val="Objetducommentaire"/>
    <w:uiPriority w:val="99"/>
    <w:semiHidden/>
    <w:rsid w:val="00BF2C43"/>
    <w:rPr>
      <w:rFonts w:ascii="Times New Roman" w:eastAsia="Times New Roman" w:hAnsi="Times New Roman" w:cs="Times New Roman"/>
      <w:b/>
      <w:bCs/>
      <w:sz w:val="20"/>
      <w:szCs w:val="20"/>
      <w:lang w:val="en-US"/>
    </w:rPr>
  </w:style>
  <w:style w:type="table" w:customStyle="1" w:styleId="Grilledutableau11">
    <w:name w:val="Grille du tableau11"/>
    <w:basedOn w:val="TableauNormal"/>
    <w:next w:val="Grilledutableau"/>
    <w:rsid w:val="00BF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BF2C43"/>
  </w:style>
  <w:style w:type="table" w:customStyle="1" w:styleId="Grilledutableau6">
    <w:name w:val="Grille du tableau6"/>
    <w:basedOn w:val="TableauNormal"/>
    <w:next w:val="Grilledutableau"/>
    <w:rsid w:val="00BF2C43"/>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2">
    <w:name w:val="Grille du tableau12"/>
    <w:basedOn w:val="TableauNormal"/>
    <w:next w:val="Grilledutableau"/>
    <w:uiPriority w:val="59"/>
    <w:rsid w:val="00BF2C43"/>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1">
    <w:name w:val="Grille du tableau21"/>
    <w:basedOn w:val="TableauNormal"/>
    <w:next w:val="Grilledutableau"/>
    <w:uiPriority w:val="59"/>
    <w:rsid w:val="00BF2C43"/>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31">
    <w:name w:val="Grille du tableau31"/>
    <w:basedOn w:val="TableauNormal"/>
    <w:next w:val="Grilledutableau"/>
    <w:uiPriority w:val="59"/>
    <w:rsid w:val="00BF2C43"/>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41">
    <w:name w:val="Grille du tableau41"/>
    <w:basedOn w:val="TableauNormal"/>
    <w:next w:val="Grilledutableau"/>
    <w:uiPriority w:val="59"/>
    <w:rsid w:val="00BF2C43"/>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mbrageclair11">
    <w:name w:val="Ombrage clair11"/>
    <w:basedOn w:val="TableauNormal"/>
    <w:next w:val="Ombrageclair1"/>
    <w:uiPriority w:val="60"/>
    <w:rsid w:val="00BF2C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dutableau51">
    <w:name w:val="Grille du tableau51"/>
    <w:basedOn w:val="TableauNormal"/>
    <w:next w:val="Grilledutableau"/>
    <w:uiPriority w:val="59"/>
    <w:rsid w:val="00BF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Accent61">
    <w:name w:val="Grille claire - Accent 61"/>
    <w:basedOn w:val="TableauNormal"/>
    <w:next w:val="Grilleclaire-Accent6"/>
    <w:uiPriority w:val="62"/>
    <w:rsid w:val="00BF2C4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eclaire-Accent61">
    <w:name w:val="Liste claire - Accent 61"/>
    <w:basedOn w:val="TableauNormal"/>
    <w:next w:val="Listeclaire-Accent6"/>
    <w:uiPriority w:val="61"/>
    <w:rsid w:val="00BF2C4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ramemoyenne1-Accent61">
    <w:name w:val="Trame moyenne 1 - Accent 61"/>
    <w:basedOn w:val="TableauNormal"/>
    <w:next w:val="Tramemoyenne1-Accent6"/>
    <w:uiPriority w:val="63"/>
    <w:rsid w:val="00BF2C4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rameclaire-Accent61">
    <w:name w:val="Trame claire - Accent 61"/>
    <w:basedOn w:val="TableauNormal"/>
    <w:next w:val="Trameclaire-Accent6"/>
    <w:uiPriority w:val="60"/>
    <w:rsid w:val="00BF2C4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emoyenne1-Accent61">
    <w:name w:val="Liste moyenne 1 - Accent 61"/>
    <w:basedOn w:val="TableauNormal"/>
    <w:next w:val="Listemoyenne1-Accent6"/>
    <w:uiPriority w:val="65"/>
    <w:rsid w:val="00BF2C4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rameclaire-Accent21">
    <w:name w:val="Trame claire - Accent 21"/>
    <w:basedOn w:val="TableauNormal"/>
    <w:next w:val="Trameclaire-Accent2"/>
    <w:uiPriority w:val="60"/>
    <w:rsid w:val="00BF2C4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ramemoyenne1-Accent21">
    <w:name w:val="Trame moyenne 1 - Accent 21"/>
    <w:basedOn w:val="TableauNormal"/>
    <w:next w:val="Tramemoyenne1-Accent2"/>
    <w:uiPriority w:val="63"/>
    <w:rsid w:val="00BF2C4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steclaire-Accent51">
    <w:name w:val="Liste claire - Accent 51"/>
    <w:basedOn w:val="TableauNormal"/>
    <w:next w:val="Listeclaire-Accent5"/>
    <w:uiPriority w:val="61"/>
    <w:rsid w:val="00BF2C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lleclaire-Accent511">
    <w:name w:val="Grille claire - Accent 511"/>
    <w:basedOn w:val="TableauNormal"/>
    <w:next w:val="Grilleclaire-Accent5"/>
    <w:uiPriority w:val="62"/>
    <w:rsid w:val="00BF2C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dutableau7">
    <w:name w:val="Grille du tableau7"/>
    <w:basedOn w:val="TableauNormal"/>
    <w:next w:val="Grilledutableau"/>
    <w:uiPriority w:val="39"/>
    <w:rsid w:val="00BF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1">
    <w:name w:val="Trame claire - Accent 11"/>
    <w:basedOn w:val="TableauNormal"/>
    <w:uiPriority w:val="60"/>
    <w:rsid w:val="00BF2C4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fonce-Accent5">
    <w:name w:val="Dark List Accent 5"/>
    <w:basedOn w:val="TableauNormal"/>
    <w:uiPriority w:val="70"/>
    <w:rsid w:val="00BF2C43"/>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steclaire-Accent511">
    <w:name w:val="Liste claire - Accent 511"/>
    <w:basedOn w:val="TableauNormal"/>
    <w:next w:val="Listeclaire-Accent5"/>
    <w:uiPriority w:val="61"/>
    <w:rsid w:val="00BF2C4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itre31">
    <w:name w:val="Titre 31"/>
    <w:basedOn w:val="Normal"/>
    <w:next w:val="Normal"/>
    <w:uiPriority w:val="9"/>
    <w:unhideWhenUsed/>
    <w:qFormat/>
    <w:rsid w:val="00BF2C43"/>
    <w:pPr>
      <w:keepNext/>
      <w:keepLines/>
      <w:spacing w:before="200"/>
      <w:outlineLvl w:val="2"/>
    </w:pPr>
    <w:rPr>
      <w:rFonts w:ascii="Cambria" w:hAnsi="Cambria"/>
      <w:b/>
      <w:bCs/>
      <w:color w:val="4F81BD"/>
    </w:rPr>
  </w:style>
  <w:style w:type="paragraph" w:customStyle="1" w:styleId="Titre11">
    <w:name w:val="Titre 11"/>
    <w:basedOn w:val="Normal"/>
    <w:next w:val="Normal"/>
    <w:uiPriority w:val="9"/>
    <w:qFormat/>
    <w:rsid w:val="00BF2C43"/>
    <w:pPr>
      <w:keepNext/>
      <w:keepLines/>
      <w:spacing w:before="480"/>
      <w:outlineLvl w:val="0"/>
    </w:pPr>
    <w:rPr>
      <w:rFonts w:ascii="Cambria" w:hAnsi="Cambria"/>
      <w:b/>
      <w:bCs/>
      <w:color w:val="365F91"/>
      <w:sz w:val="28"/>
      <w:szCs w:val="28"/>
    </w:rPr>
  </w:style>
  <w:style w:type="character" w:customStyle="1" w:styleId="Titre1Car1">
    <w:name w:val="Titre 1 Car1"/>
    <w:basedOn w:val="Policepardfaut"/>
    <w:uiPriority w:val="9"/>
    <w:rsid w:val="00BF2C43"/>
    <w:rPr>
      <w:rFonts w:asciiTheme="majorHAnsi" w:eastAsiaTheme="majorEastAsia" w:hAnsiTheme="majorHAnsi" w:cstheme="majorBidi"/>
      <w:b/>
      <w:bCs/>
      <w:color w:val="365F91" w:themeColor="accent1" w:themeShade="BF"/>
      <w:sz w:val="28"/>
      <w:szCs w:val="28"/>
    </w:rPr>
  </w:style>
  <w:style w:type="paragraph" w:customStyle="1" w:styleId="TM41">
    <w:name w:val="TM 41"/>
    <w:basedOn w:val="Normal"/>
    <w:next w:val="Normal"/>
    <w:autoRedefine/>
    <w:uiPriority w:val="39"/>
    <w:unhideWhenUsed/>
    <w:rsid w:val="00BF2C43"/>
    <w:pPr>
      <w:bidi w:val="0"/>
      <w:spacing w:after="100" w:line="276" w:lineRule="auto"/>
      <w:ind w:left="660"/>
    </w:pPr>
    <w:rPr>
      <w:rFonts w:asciiTheme="minorHAnsi" w:hAnsiTheme="minorHAnsi" w:cstheme="minorBidi"/>
      <w:sz w:val="22"/>
      <w:szCs w:val="22"/>
      <w:lang w:val="fr-FR" w:eastAsia="fr-FR"/>
    </w:rPr>
  </w:style>
  <w:style w:type="paragraph" w:customStyle="1" w:styleId="TM51">
    <w:name w:val="TM 51"/>
    <w:basedOn w:val="Normal"/>
    <w:next w:val="Normal"/>
    <w:autoRedefine/>
    <w:uiPriority w:val="39"/>
    <w:unhideWhenUsed/>
    <w:rsid w:val="00BF2C43"/>
    <w:pPr>
      <w:bidi w:val="0"/>
      <w:spacing w:after="100" w:line="276" w:lineRule="auto"/>
      <w:ind w:left="880"/>
    </w:pPr>
    <w:rPr>
      <w:rFonts w:asciiTheme="minorHAnsi" w:hAnsiTheme="minorHAnsi" w:cstheme="minorBidi"/>
      <w:sz w:val="22"/>
      <w:szCs w:val="22"/>
      <w:lang w:val="fr-FR" w:eastAsia="fr-FR"/>
    </w:rPr>
  </w:style>
  <w:style w:type="paragraph" w:customStyle="1" w:styleId="TM61">
    <w:name w:val="TM 61"/>
    <w:basedOn w:val="Normal"/>
    <w:next w:val="Normal"/>
    <w:autoRedefine/>
    <w:uiPriority w:val="39"/>
    <w:unhideWhenUsed/>
    <w:rsid w:val="00BF2C43"/>
    <w:pPr>
      <w:bidi w:val="0"/>
      <w:spacing w:after="100" w:line="276" w:lineRule="auto"/>
      <w:ind w:left="1100"/>
    </w:pPr>
    <w:rPr>
      <w:rFonts w:asciiTheme="minorHAnsi" w:hAnsiTheme="minorHAnsi" w:cstheme="minorBidi"/>
      <w:sz w:val="22"/>
      <w:szCs w:val="22"/>
      <w:lang w:val="fr-FR" w:eastAsia="fr-FR"/>
    </w:rPr>
  </w:style>
  <w:style w:type="paragraph" w:customStyle="1" w:styleId="TM71">
    <w:name w:val="TM 71"/>
    <w:basedOn w:val="Normal"/>
    <w:next w:val="Normal"/>
    <w:autoRedefine/>
    <w:uiPriority w:val="39"/>
    <w:unhideWhenUsed/>
    <w:rsid w:val="00BF2C43"/>
    <w:pPr>
      <w:bidi w:val="0"/>
      <w:spacing w:after="100" w:line="276" w:lineRule="auto"/>
      <w:ind w:left="1320"/>
    </w:pPr>
    <w:rPr>
      <w:rFonts w:asciiTheme="minorHAnsi" w:hAnsiTheme="minorHAnsi" w:cstheme="minorBidi"/>
      <w:sz w:val="22"/>
      <w:szCs w:val="22"/>
      <w:lang w:val="fr-FR" w:eastAsia="fr-FR"/>
    </w:rPr>
  </w:style>
  <w:style w:type="paragraph" w:customStyle="1" w:styleId="TM81">
    <w:name w:val="TM 81"/>
    <w:basedOn w:val="Normal"/>
    <w:next w:val="Normal"/>
    <w:autoRedefine/>
    <w:uiPriority w:val="39"/>
    <w:unhideWhenUsed/>
    <w:rsid w:val="00BF2C43"/>
    <w:pPr>
      <w:bidi w:val="0"/>
      <w:spacing w:after="100" w:line="276" w:lineRule="auto"/>
      <w:ind w:left="1540"/>
    </w:pPr>
    <w:rPr>
      <w:rFonts w:asciiTheme="minorHAnsi" w:hAnsiTheme="minorHAnsi" w:cstheme="minorBidi"/>
      <w:sz w:val="22"/>
      <w:szCs w:val="22"/>
      <w:lang w:val="fr-FR" w:eastAsia="fr-FR"/>
    </w:rPr>
  </w:style>
  <w:style w:type="paragraph" w:customStyle="1" w:styleId="TM91">
    <w:name w:val="TM 91"/>
    <w:basedOn w:val="Normal"/>
    <w:next w:val="Normal"/>
    <w:autoRedefine/>
    <w:uiPriority w:val="39"/>
    <w:unhideWhenUsed/>
    <w:rsid w:val="00BF2C43"/>
    <w:pPr>
      <w:bidi w:val="0"/>
      <w:spacing w:after="100" w:line="276" w:lineRule="auto"/>
      <w:ind w:left="1760"/>
    </w:pPr>
    <w:rPr>
      <w:rFonts w:asciiTheme="minorHAnsi" w:hAnsiTheme="minorHAnsi" w:cstheme="minorBidi"/>
      <w:sz w:val="22"/>
      <w:szCs w:val="22"/>
      <w:lang w:val="fr-FR" w:eastAsia="fr-FR"/>
    </w:rPr>
  </w:style>
  <w:style w:type="table" w:customStyle="1" w:styleId="Listemoyenne111">
    <w:name w:val="Liste moyenne 111"/>
    <w:basedOn w:val="TableauNormal"/>
    <w:next w:val="Listemoyenne11"/>
    <w:uiPriority w:val="65"/>
    <w:rsid w:val="00BF2C43"/>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rameclaire-Accent51">
    <w:name w:val="Trame claire - Accent 51"/>
    <w:basedOn w:val="TableauNormal"/>
    <w:next w:val="Trameclaire-Accent5"/>
    <w:uiPriority w:val="60"/>
    <w:rsid w:val="00BF2C43"/>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emoyenne2-Accent51">
    <w:name w:val="Liste moyenne 2 - Accent 51"/>
    <w:basedOn w:val="TableauNormal"/>
    <w:next w:val="Listemoyenne2-Accent5"/>
    <w:uiPriority w:val="66"/>
    <w:rsid w:val="00BF2C43"/>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Grillecouleur-Accent51">
    <w:name w:val="Grille couleur - Accent 51"/>
    <w:basedOn w:val="TableauNormal"/>
    <w:next w:val="Grillecouleur-Accent5"/>
    <w:uiPriority w:val="73"/>
    <w:rsid w:val="00BF2C43"/>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ramemoyenne1-Accent51">
    <w:name w:val="Trame moyenne 1 - Accent 51"/>
    <w:basedOn w:val="TableauNormal"/>
    <w:next w:val="Tramemoyenne1-Accent5"/>
    <w:uiPriority w:val="63"/>
    <w:rsid w:val="00BF2C43"/>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lleclaire-Accent111">
    <w:name w:val="Grille claire - Accent 111"/>
    <w:basedOn w:val="TableauNormal"/>
    <w:next w:val="Grilleclaire-Accent11"/>
    <w:uiPriority w:val="62"/>
    <w:rsid w:val="00BF2C43"/>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11">
    <w:name w:val="Aucune liste11"/>
    <w:next w:val="Aucuneliste"/>
    <w:uiPriority w:val="99"/>
    <w:semiHidden/>
    <w:unhideWhenUsed/>
    <w:rsid w:val="00BF2C43"/>
  </w:style>
  <w:style w:type="table" w:customStyle="1" w:styleId="Grillemoyenne3-Accent61">
    <w:name w:val="Grille moyenne 3 - Accent 61"/>
    <w:basedOn w:val="TableauNormal"/>
    <w:next w:val="Grillemoyenne3-Accent6"/>
    <w:uiPriority w:val="69"/>
    <w:rsid w:val="00BF2C43"/>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Lienhypertextesuivivisit1">
    <w:name w:val="Lien hypertexte suivi visité1"/>
    <w:basedOn w:val="Policepardfaut"/>
    <w:uiPriority w:val="99"/>
    <w:semiHidden/>
    <w:unhideWhenUsed/>
    <w:rsid w:val="00BF2C43"/>
    <w:rPr>
      <w:color w:val="800080"/>
      <w:u w:val="single"/>
    </w:rPr>
  </w:style>
  <w:style w:type="table" w:customStyle="1" w:styleId="Trameclaire-Accent31">
    <w:name w:val="Trame claire - Accent 31"/>
    <w:basedOn w:val="TableauNormal"/>
    <w:next w:val="Trameclaire-Accent3"/>
    <w:uiPriority w:val="60"/>
    <w:rsid w:val="00BF2C43"/>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llemoyenne1-Accent61">
    <w:name w:val="Grille moyenne 1 - Accent 61"/>
    <w:basedOn w:val="TableauNormal"/>
    <w:next w:val="Grillemoyenne1-Accent6"/>
    <w:uiPriority w:val="67"/>
    <w:rsid w:val="00BF2C4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Tramemoyenne2-Accent21">
    <w:name w:val="Trame moyenne 2 - Accent 21"/>
    <w:basedOn w:val="TableauNormal"/>
    <w:next w:val="Tramemoyenne2-Accent2"/>
    <w:uiPriority w:val="64"/>
    <w:rsid w:val="00BF2C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lleclaire-Accent21">
    <w:name w:val="Grille claire - Accent 21"/>
    <w:basedOn w:val="TableauNormal"/>
    <w:next w:val="Grilleclaire-Accent2"/>
    <w:uiPriority w:val="62"/>
    <w:rsid w:val="00BF2C43"/>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eclaire-Accent21">
    <w:name w:val="Liste claire - Accent 21"/>
    <w:basedOn w:val="TableauNormal"/>
    <w:next w:val="Listeclaire-Accent2"/>
    <w:uiPriority w:val="61"/>
    <w:rsid w:val="00BF2C43"/>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itre3Car1">
    <w:name w:val="Titre 3 Car1"/>
    <w:basedOn w:val="Policepardfaut"/>
    <w:uiPriority w:val="9"/>
    <w:semiHidden/>
    <w:rsid w:val="00BF2C43"/>
    <w:rPr>
      <w:rFonts w:asciiTheme="majorHAnsi" w:eastAsiaTheme="majorEastAsia" w:hAnsiTheme="majorHAnsi" w:cstheme="majorBidi"/>
      <w:b/>
      <w:bCs/>
      <w:color w:val="4F81BD" w:themeColor="accent1"/>
    </w:rPr>
  </w:style>
  <w:style w:type="character" w:customStyle="1" w:styleId="TitreCar2">
    <w:name w:val="Titre Car2"/>
    <w:basedOn w:val="Policepardfaut"/>
    <w:uiPriority w:val="10"/>
    <w:rsid w:val="00BF2C43"/>
    <w:rPr>
      <w:rFonts w:asciiTheme="majorHAnsi" w:eastAsiaTheme="majorEastAsia" w:hAnsiTheme="majorHAnsi" w:cstheme="majorBidi"/>
      <w:color w:val="17365D" w:themeColor="text2" w:themeShade="BF"/>
      <w:spacing w:val="5"/>
      <w:kern w:val="28"/>
      <w:sz w:val="52"/>
      <w:szCs w:val="52"/>
    </w:rPr>
  </w:style>
  <w:style w:type="table" w:customStyle="1" w:styleId="TableauGrille2-Accentuation61">
    <w:name w:val="Tableau Grille 2 - Accentuation 61"/>
    <w:basedOn w:val="TableauNormal"/>
    <w:uiPriority w:val="47"/>
    <w:rsid w:val="00BF2C43"/>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auGrille2-Accentuation611">
    <w:name w:val="Tableau Grille 2 - Accentuation 611"/>
    <w:basedOn w:val="TableauNormal"/>
    <w:uiPriority w:val="47"/>
    <w:rsid w:val="00BF2C43"/>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rameclaire-Accent4">
    <w:name w:val="Light Shading Accent 4"/>
    <w:basedOn w:val="TableauNormal"/>
    <w:uiPriority w:val="60"/>
    <w:rsid w:val="00BF2C4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ous-titre">
    <w:name w:val="Subtitle"/>
    <w:basedOn w:val="Normal"/>
    <w:next w:val="Normal"/>
    <w:link w:val="Sous-titreCar"/>
    <w:uiPriority w:val="11"/>
    <w:qFormat/>
    <w:rsid w:val="00BF2C43"/>
    <w:pPr>
      <w:numPr>
        <w:ilvl w:val="1"/>
      </w:numPr>
      <w:bidi w:val="0"/>
      <w:spacing w:after="160" w:line="259" w:lineRule="auto"/>
    </w:pPr>
    <w:rPr>
      <w:rFonts w:asciiTheme="minorHAnsi" w:eastAsiaTheme="minorEastAsia" w:hAnsiTheme="minorHAnsi"/>
      <w:color w:val="5A5A5A" w:themeColor="text1" w:themeTint="A5"/>
      <w:spacing w:val="15"/>
      <w:sz w:val="22"/>
      <w:szCs w:val="22"/>
      <w:lang w:val="fr-FR" w:eastAsia="fr-FR"/>
    </w:rPr>
  </w:style>
  <w:style w:type="character" w:customStyle="1" w:styleId="Sous-titreCar">
    <w:name w:val="Sous-titre Car"/>
    <w:basedOn w:val="Policepardfaut"/>
    <w:link w:val="Sous-titre"/>
    <w:uiPriority w:val="11"/>
    <w:rsid w:val="00BF2C43"/>
    <w:rPr>
      <w:rFonts w:eastAsiaTheme="minorEastAsia" w:cs="Times New Roman"/>
      <w:color w:val="5A5A5A" w:themeColor="text1" w:themeTint="A5"/>
      <w:spacing w:val="15"/>
      <w:lang w:eastAsia="fr-FR"/>
    </w:rPr>
  </w:style>
  <w:style w:type="table" w:customStyle="1" w:styleId="TableauGrille1Clair-Accentuation51">
    <w:name w:val="Tableau Grille 1 Clair - Accentuation 51"/>
    <w:basedOn w:val="TableauNormal"/>
    <w:uiPriority w:val="46"/>
    <w:rsid w:val="00BF2C43"/>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rameclaire-Accent62">
    <w:name w:val="Trame claire - Accent 62"/>
    <w:basedOn w:val="TableauNormal"/>
    <w:next w:val="Trameclaire-Accent6"/>
    <w:uiPriority w:val="60"/>
    <w:rsid w:val="00BF2C43"/>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TableauGrille1Clair-Accentuation31">
    <w:name w:val="Tableau Grille 1 Clair - Accentuation 31"/>
    <w:basedOn w:val="TableauNormal"/>
    <w:uiPriority w:val="46"/>
    <w:rsid w:val="00BF2C43"/>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auGrille6Couleur-Accentuation31">
    <w:name w:val="Tableau Grille 6 Couleur - Accentuation 31"/>
    <w:basedOn w:val="TableauNormal"/>
    <w:uiPriority w:val="51"/>
    <w:rsid w:val="00BF2C4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Grille6Couleur-Accentuation21">
    <w:name w:val="Tableau Grille 6 Couleur - Accentuation 21"/>
    <w:basedOn w:val="TableauNormal"/>
    <w:uiPriority w:val="51"/>
    <w:rsid w:val="00BF2C43"/>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auGrille1Clair-Accentuation511">
    <w:name w:val="Tableau Grille 1 Clair - Accentuation 511"/>
    <w:basedOn w:val="TableauNormal"/>
    <w:uiPriority w:val="46"/>
    <w:rsid w:val="00BF2C43"/>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lledetableauclaire1">
    <w:name w:val="Grille de tableau claire1"/>
    <w:basedOn w:val="TableauNormal"/>
    <w:uiPriority w:val="40"/>
    <w:rsid w:val="00BF2C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edelespacerserv">
    <w:name w:val="Placeholder Text"/>
    <w:basedOn w:val="Policepardfaut"/>
    <w:uiPriority w:val="99"/>
    <w:semiHidden/>
    <w:rsid w:val="00BF2C43"/>
    <w:rPr>
      <w:color w:val="808080"/>
    </w:rPr>
  </w:style>
  <w:style w:type="paragraph" w:customStyle="1" w:styleId="Sommaire">
    <w:name w:val="Sommaire"/>
    <w:basedOn w:val="Normal"/>
    <w:uiPriority w:val="19"/>
    <w:qFormat/>
    <w:rsid w:val="00BF2C43"/>
    <w:pPr>
      <w:bidi w:val="0"/>
      <w:spacing w:before="360" w:after="600" w:line="288" w:lineRule="auto"/>
      <w:ind w:left="144" w:right="144"/>
    </w:pPr>
    <w:rPr>
      <w:rFonts w:asciiTheme="minorHAnsi" w:eastAsiaTheme="minorHAnsi" w:hAnsiTheme="minorHAnsi" w:cstheme="minorBidi"/>
      <w:i/>
      <w:iCs/>
      <w:color w:val="7F7F7F" w:themeColor="text1" w:themeTint="80"/>
      <w:kern w:val="20"/>
      <w:sz w:val="28"/>
      <w:szCs w:val="20"/>
    </w:rPr>
  </w:style>
  <w:style w:type="table" w:customStyle="1" w:styleId="TableauGrille1Clair-Accentuation512">
    <w:name w:val="Tableau Grille 1 Clair - Accentuation 512"/>
    <w:basedOn w:val="TableauNormal"/>
    <w:uiPriority w:val="46"/>
    <w:rsid w:val="00BF2C43"/>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auGrille1Clair-Accentuation513">
    <w:name w:val="Tableau Grille 1 Clair - Accentuation 513"/>
    <w:basedOn w:val="TableauNormal"/>
    <w:uiPriority w:val="46"/>
    <w:rsid w:val="00BF2C43"/>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auGrille1Clair-Accentuation5111">
    <w:name w:val="Tableau Grille 1 Clair - Accentuation 5111"/>
    <w:basedOn w:val="TableauNormal"/>
    <w:uiPriority w:val="46"/>
    <w:rsid w:val="00BF2C43"/>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auGrille1Clair-Accentuation514">
    <w:name w:val="Tableau Grille 1 Clair - Accentuation 514"/>
    <w:basedOn w:val="TableauNormal"/>
    <w:uiPriority w:val="46"/>
    <w:rsid w:val="00BF2C43"/>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auGrille1Clair-Accentuation5112">
    <w:name w:val="Tableau Grille 1 Clair - Accentuation 5112"/>
    <w:basedOn w:val="TableauNormal"/>
    <w:uiPriority w:val="46"/>
    <w:rsid w:val="00BF2C43"/>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4.xml"/><Relationship Id="rId26" Type="http://schemas.openxmlformats.org/officeDocument/2006/relationships/diagramLayout" Target="diagrams/layout2.xml"/><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3.xml"/><Relationship Id="rId25" Type="http://schemas.openxmlformats.org/officeDocument/2006/relationships/diagramData" Target="diagrams/data2.xml"/><Relationship Id="rId33" Type="http://schemas.openxmlformats.org/officeDocument/2006/relationships/footer" Target="footer1.xml"/><Relationship Id="rId38"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10.xml"/><Relationship Id="rId32" Type="http://schemas.openxmlformats.org/officeDocument/2006/relationships/chart" Target="charts/chart13.xml"/><Relationship Id="rId37" Type="http://schemas.openxmlformats.org/officeDocument/2006/relationships/diagramColors" Target="diagrams/colors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diagramColors" Target="diagrams/colors2.xml"/><Relationship Id="rId36" Type="http://schemas.openxmlformats.org/officeDocument/2006/relationships/diagramQuickStyle" Target="diagrams/quickStyle3.xml"/><Relationship Id="rId10" Type="http://schemas.openxmlformats.org/officeDocument/2006/relationships/diagramLayout" Target="diagrams/layout1.xml"/><Relationship Id="rId19" Type="http://schemas.openxmlformats.org/officeDocument/2006/relationships/chart" Target="charts/chart5.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emf"/><Relationship Id="rId22" Type="http://schemas.openxmlformats.org/officeDocument/2006/relationships/chart" Target="charts/chart8.xml"/><Relationship Id="rId27" Type="http://schemas.openxmlformats.org/officeDocument/2006/relationships/diagramQuickStyle" Target="diagrams/quickStyle2.xml"/><Relationship Id="rId30" Type="http://schemas.openxmlformats.org/officeDocument/2006/relationships/chart" Target="charts/chart11.xml"/><Relationship Id="rId35" Type="http://schemas.openxmlformats.org/officeDocument/2006/relationships/diagramLayout" Target="diagrams/layout3.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de_calcul_Microsoft_Excel9.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esktop\&#1576;&#1585;&#1606;&#1575;&#1605;&#1580;%20&#1575;&#1604;&#1578;&#1593;&#1604;&#1610;&#1605;%20&#1575;&#1604;&#1579;&#1575;&#1606;&#1608;&#1610;%20&#1608;&#1576;&#1593;&#1590;%20&#1575;&#1604;&#1605;&#1604;&#1601;&#1575;&#1578;%20&#1575;&#1604;&#1605;&#1578;&#1601;&#1585;&#1602;&#1577;\&#1576;&#1585;&#1606;&#1575;&#1605;&#1580;%20&#1575;&#1604;&#1578;&#1593;&#1604;&#1610;&#1605;%20&#1575;&#1604;&#1579;&#1575;&#1606;&#1608;&#1610;%202021\&#1575;&#1604;&#1575;&#1581;&#1589;&#1575;&#1574;&#1610;&#1575;&#1578;%20&#1575;&#1604;&#1605;&#1578;&#1593;&#1604;&#1602;&#1577;%20&#1576;&#1575;&#1604;&#1607;&#1583;&#1601;%20&#1575;&#1604;&#1571;&#1608;&#1604;\stat_arabe%2019_03_2021%20&#1602;&#1585;&#1575;&#1569;&#1577;1.1%20&#1581;&#1601;&#1592;.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Desktop\&#1576;&#1585;&#1606;&#1575;&#1605;&#1580;%20&#1575;&#1604;&#1578;&#1593;&#1604;&#1610;&#1605;%20&#1575;&#1604;&#1579;&#1575;&#1606;&#1608;&#1610;%20&#1608;&#1576;&#1593;&#1590;%20&#1575;&#1604;&#1605;&#1604;&#1601;&#1575;&#1578;%20&#1575;&#1604;&#1605;&#1578;&#1601;&#1585;&#1602;&#1577;\&#1576;&#1585;&#1606;&#1575;&#1605;&#1580;%20&#1578;&#1593;&#1604;&#1610;&#1605;%20&#1579;&#1575;&#1606;&#1608;&#1610;1.1\12%20&#1571;&#1601;&#1585;&#1610;&#1604;%202021%20222&#1576;&#1585;&#1606;&#1575;&#1605;&#1580;%20&#1575;&#1604;&#1578;&#1593;&#1604;&#1610;&#1605;%20&#1575;&#1604;&#1579;&#1575;&#1606;&#1608;&#1610;%202021\&#1575;&#1604;&#1575;&#1581;&#1589;&#1575;&#1574;&#1610;&#1575;&#1578;%20&#1575;&#1604;&#1605;&#1578;&#1593;&#1604;&#1602;&#1577;%20&#1576;&#1575;&#1604;&#1607;&#1583;&#1601;%20&#1575;&#1604;&#1571;&#1608;&#1604;\stat_francais1.1%20&#1581;&#1601;&#159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ovo\Desktop\&#1576;&#1585;&#1606;&#1575;&#1605;&#1580;%20&#1575;&#1604;&#1578;&#1593;&#1604;&#1610;&#1605;%20&#1575;&#1604;&#1579;&#1575;&#1606;&#1608;&#1610;%20&#1608;&#1576;&#1593;&#1590;%20&#1575;&#1604;&#1605;&#1604;&#1601;&#1575;&#1578;%20&#1575;&#1604;&#1605;&#1578;&#1601;&#1585;&#1602;&#1577;\&#1576;&#1585;&#1606;&#1575;&#1605;&#1580;%20&#1578;&#1593;&#1604;&#1610;&#1605;%20&#1579;&#1575;&#1606;&#1608;&#1610;1.1\12%20&#1571;&#1601;&#1585;&#1610;&#1604;%202021%20222&#1576;&#1585;&#1606;&#1575;&#1605;&#1580;%20&#1575;&#1604;&#1578;&#1593;&#1604;&#1610;&#1605;%20&#1575;&#1604;&#1579;&#1575;&#1606;&#1608;&#1610;%202021\&#1575;&#1604;&#1575;&#1581;&#1589;&#1575;&#1574;&#1610;&#1575;&#1578;%20&#1575;&#1604;&#1605;&#1578;&#1593;&#1604;&#1602;&#1577;%20&#1576;&#1575;&#1604;&#1607;&#1583;&#1601;%20&#1575;&#1604;&#1571;&#1608;&#1604;\stat_mathematiques1.1.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de_calcul_Microsoft_Excel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de_calcul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de_calcul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sz="1400">
                <a:latin typeface="Sakkal Majalla" pitchFamily="2" charset="-78"/>
                <a:cs typeface="Sakkal Majalla" pitchFamily="2" charset="-78"/>
              </a:defRPr>
            </a:pPr>
            <a:r>
              <a:rPr lang="ar-TN" sz="1400" b="1" i="0" u="none" strike="noStrike" baseline="0">
                <a:effectLst/>
                <a:latin typeface="Sakkal Majalla" pitchFamily="2" charset="-78"/>
                <a:cs typeface="Sakkal Majalla" pitchFamily="2" charset="-78"/>
              </a:rPr>
              <a:t>توزيع التلاميذ حسب الأعداد في مادّة العربية</a:t>
            </a:r>
            <a:endParaRPr lang="fr-FR" sz="1400">
              <a:latin typeface="Sakkal Majalla" pitchFamily="2" charset="-78"/>
              <a:cs typeface="Sakkal Majalla" pitchFamily="2" charset="-78"/>
            </a:endParaRPr>
          </a:p>
        </c:rich>
      </c:tx>
      <c:overlay val="0"/>
    </c:title>
    <c:autoTitleDeleted val="0"/>
    <c:plotArea>
      <c:layout>
        <c:manualLayout>
          <c:layoutTarget val="inner"/>
          <c:xMode val="edge"/>
          <c:yMode val="edge"/>
          <c:x val="1.2694431464091899E-2"/>
          <c:y val="3.3638401942550245E-2"/>
          <c:w val="0.97445729087137811"/>
          <c:h val="0.87469558008186965"/>
        </c:manualLayout>
      </c:layout>
      <c:barChart>
        <c:barDir val="col"/>
        <c:grouping val="clustered"/>
        <c:varyColors val="0"/>
        <c:ser>
          <c:idx val="0"/>
          <c:order val="0"/>
          <c:tx>
            <c:strRef>
              <c:f>Feuil1!$B$1</c:f>
              <c:strCache>
                <c:ptCount val="1"/>
                <c:pt idx="0">
                  <c:v>Série 1</c:v>
                </c:pt>
              </c:strCache>
            </c:strRef>
          </c:tx>
          <c:spPr>
            <a:solidFill>
              <a:srgbClr val="588AC8"/>
            </a:solidFill>
            <a:ln>
              <a:noFill/>
            </a:ln>
            <a:effectLst/>
            <a:scene3d>
              <a:camera prst="orthographicFront"/>
              <a:lightRig rig="threePt" dir="t"/>
            </a:scene3d>
            <a:sp3d>
              <a:bevelT/>
            </a:sp3d>
          </c:spPr>
          <c:invertIfNegative val="0"/>
          <c:dLbls>
            <c:spPr>
              <a:noFill/>
              <a:ln>
                <a:noFill/>
              </a:ln>
              <a:effectLst/>
            </c:spPr>
            <c:txPr>
              <a:bodyPr rot="0" vert="horz"/>
              <a:lstStyle/>
              <a:p>
                <a:pPr>
                  <a:defRPr lang="fr-FR" sz="900"/>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0-2</c:v>
                </c:pt>
                <c:pt idx="1">
                  <c:v>2-4</c:v>
                </c:pt>
                <c:pt idx="2">
                  <c:v>4-6</c:v>
                </c:pt>
                <c:pt idx="3">
                  <c:v>6-8</c:v>
                </c:pt>
                <c:pt idx="4">
                  <c:v>8-10</c:v>
                </c:pt>
                <c:pt idx="5">
                  <c:v>10-12</c:v>
                </c:pt>
                <c:pt idx="6">
                  <c:v>12-14</c:v>
                </c:pt>
                <c:pt idx="7">
                  <c:v>14-16</c:v>
                </c:pt>
                <c:pt idx="8">
                  <c:v>16-18</c:v>
                </c:pt>
                <c:pt idx="9">
                  <c:v>18-20</c:v>
                </c:pt>
              </c:strCache>
            </c:strRef>
          </c:cat>
          <c:val>
            <c:numRef>
              <c:f>Feuil1!$B$2:$B$11</c:f>
              <c:numCache>
                <c:formatCode>0.0%</c:formatCode>
                <c:ptCount val="10"/>
                <c:pt idx="0">
                  <c:v>4.5667393017756984E-3</c:v>
                </c:pt>
                <c:pt idx="1">
                  <c:v>2.322778061106218E-2</c:v>
                </c:pt>
                <c:pt idx="2">
                  <c:v>6.8964717882145782E-2</c:v>
                </c:pt>
                <c:pt idx="3">
                  <c:v>0.13906532523529141</c:v>
                </c:pt>
                <c:pt idx="4">
                  <c:v>0.19896610876721249</c:v>
                </c:pt>
                <c:pt idx="5">
                  <c:v>0.21421948166349905</c:v>
                </c:pt>
                <c:pt idx="6">
                  <c:v>0.1717511242987621</c:v>
                </c:pt>
                <c:pt idx="7">
                  <c:v>0.11548982335759649</c:v>
                </c:pt>
                <c:pt idx="8">
                  <c:v>5.2668181185961387E-2</c:v>
                </c:pt>
                <c:pt idx="9">
                  <c:v>1.1080717696694341E-2</c:v>
                </c:pt>
              </c:numCache>
            </c:numRef>
          </c:val>
          <c:extLst>
            <c:ext xmlns:c16="http://schemas.microsoft.com/office/drawing/2014/chart" uri="{C3380CC4-5D6E-409C-BE32-E72D297353CC}">
              <c16:uniqueId val="{00000000-5368-4F38-B7A3-88AA18C042B4}"/>
            </c:ext>
          </c:extLst>
        </c:ser>
        <c:dLbls>
          <c:showLegendKey val="0"/>
          <c:showVal val="1"/>
          <c:showCatName val="0"/>
          <c:showSerName val="0"/>
          <c:showPercent val="0"/>
          <c:showBubbleSize val="0"/>
        </c:dLbls>
        <c:gapWidth val="219"/>
        <c:overlap val="-27"/>
        <c:axId val="162216960"/>
        <c:axId val="163137408"/>
      </c:barChart>
      <c:catAx>
        <c:axId val="162216960"/>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3137408"/>
        <c:crosses val="autoZero"/>
        <c:auto val="1"/>
        <c:lblAlgn val="ctr"/>
        <c:lblOffset val="100"/>
        <c:noMultiLvlLbl val="0"/>
      </c:catAx>
      <c:valAx>
        <c:axId val="163137408"/>
        <c:scaling>
          <c:orientation val="minMax"/>
        </c:scaling>
        <c:delete val="1"/>
        <c:axPos val="r"/>
        <c:numFmt formatCode="0.0%" sourceLinked="1"/>
        <c:majorTickMark val="none"/>
        <c:minorTickMark val="none"/>
        <c:tickLblPos val="nextTo"/>
        <c:crossAx val="162216960"/>
        <c:crosses val="autoZero"/>
        <c:crossBetween val="between"/>
      </c:valAx>
      <c:spPr>
        <a:solidFill>
          <a:schemeClr val="accent3">
            <a:lumMod val="40000"/>
            <a:lumOff val="60000"/>
          </a:schemeClr>
        </a:solidFill>
        <a:ln>
          <a:noFill/>
        </a:ln>
        <a:effectLst/>
      </c:spPr>
    </c:plotArea>
    <c:plotVisOnly val="1"/>
    <c:dispBlanksAs val="gap"/>
    <c:showDLblsOverMax val="0"/>
  </c:chart>
  <c:spPr>
    <a:noFill/>
    <a:ln>
      <a:noFill/>
    </a:ln>
    <a:effectLst/>
  </c:spPr>
  <c:txPr>
    <a:bodyPr/>
    <a:lstStyle/>
    <a:p>
      <a:pPr>
        <a:defRPr sz="700"/>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12"/>
            <c:invertIfNegative val="0"/>
            <c:bubble3D val="0"/>
            <c:spPr>
              <a:solidFill>
                <a:srgbClr val="FF0000"/>
              </a:solidFill>
              <a:ln>
                <a:solidFill>
                  <a:srgbClr val="FF0000"/>
                </a:solidFill>
              </a:ln>
              <a:effectLst/>
            </c:spPr>
            <c:extLst>
              <c:ext xmlns:c16="http://schemas.microsoft.com/office/drawing/2014/chart" uri="{C3380CC4-5D6E-409C-BE32-E72D297353CC}">
                <c16:uniqueId val="{00000000-704D-4201-BAE7-A649DB43B5E7}"/>
              </c:ext>
            </c:extLst>
          </c:dPt>
          <c:dPt>
            <c:idx val="22"/>
            <c:invertIfNegative val="0"/>
            <c:bubble3D val="0"/>
            <c:spPr>
              <a:solidFill>
                <a:srgbClr val="FFFF00"/>
              </a:solidFill>
              <a:ln>
                <a:noFill/>
              </a:ln>
              <a:effectLst/>
            </c:spPr>
            <c:extLst>
              <c:ext xmlns:c16="http://schemas.microsoft.com/office/drawing/2014/chart" uri="{C3380CC4-5D6E-409C-BE32-E72D297353CC}">
                <c16:uniqueId val="{00000003-E1E6-4B1F-96E9-21628FE842C7}"/>
              </c:ext>
            </c:extLst>
          </c:dPt>
          <c:dPt>
            <c:idx val="23"/>
            <c:invertIfNegative val="0"/>
            <c:bubble3D val="0"/>
            <c:spPr>
              <a:solidFill>
                <a:srgbClr val="FFFF00"/>
              </a:solidFill>
              <a:ln>
                <a:noFill/>
              </a:ln>
              <a:effectLst/>
            </c:spPr>
            <c:extLst>
              <c:ext xmlns:c16="http://schemas.microsoft.com/office/drawing/2014/chart" uri="{C3380CC4-5D6E-409C-BE32-E72D297353CC}">
                <c16:uniqueId val="{00000005-E1E6-4B1F-96E9-21628FE842C7}"/>
              </c:ext>
            </c:extLst>
          </c:dPt>
          <c:dPt>
            <c:idx val="24"/>
            <c:invertIfNegative val="0"/>
            <c:bubble3D val="0"/>
            <c:spPr>
              <a:solidFill>
                <a:srgbClr val="FFFF00"/>
              </a:solidFill>
              <a:ln>
                <a:noFill/>
              </a:ln>
              <a:effectLst/>
            </c:spPr>
            <c:extLst>
              <c:ext xmlns:c16="http://schemas.microsoft.com/office/drawing/2014/chart" uri="{C3380CC4-5D6E-409C-BE32-E72D297353CC}">
                <c16:uniqueId val="{00000007-E1E6-4B1F-96E9-21628FE842C7}"/>
              </c:ext>
            </c:extLst>
          </c:dPt>
          <c:dPt>
            <c:idx val="25"/>
            <c:invertIfNegative val="0"/>
            <c:bubble3D val="0"/>
            <c:spPr>
              <a:solidFill>
                <a:srgbClr val="FFFF00"/>
              </a:solidFill>
              <a:ln>
                <a:noFill/>
              </a:ln>
              <a:effectLst/>
            </c:spPr>
            <c:extLst>
              <c:ext xmlns:c16="http://schemas.microsoft.com/office/drawing/2014/chart" uri="{C3380CC4-5D6E-409C-BE32-E72D297353CC}">
                <c16:uniqueId val="{00000009-E1E6-4B1F-96E9-21628FE842C7}"/>
              </c:ext>
            </c:extLst>
          </c:dPt>
          <c:dPt>
            <c:idx val="26"/>
            <c:invertIfNegative val="0"/>
            <c:bubble3D val="0"/>
            <c:spPr>
              <a:solidFill>
                <a:srgbClr val="FFFF00"/>
              </a:solidFill>
              <a:ln>
                <a:noFill/>
              </a:ln>
              <a:effectLst/>
            </c:spPr>
            <c:extLst>
              <c:ext xmlns:c16="http://schemas.microsoft.com/office/drawing/2014/chart" uri="{C3380CC4-5D6E-409C-BE32-E72D297353CC}">
                <c16:uniqueId val="{0000000B-E1E6-4B1F-96E9-21628FE842C7}"/>
              </c:ext>
            </c:extLst>
          </c:dPt>
          <c:dLbls>
            <c:numFmt formatCode="#,##0.0" sourceLinked="0"/>
            <c:spPr>
              <a:noFill/>
              <a:ln>
                <a:noFill/>
              </a:ln>
              <a:effectLst/>
            </c:spPr>
            <c:txPr>
              <a:bodyPr rot="0" vert="horz"/>
              <a:lstStyle/>
              <a:p>
                <a:pPr>
                  <a:defRPr lang="fr-F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Feuil1!$A$2:$A$28</c:f>
              <c:strCache>
                <c:ptCount val="27"/>
                <c:pt idx="0">
                  <c:v>صفاقس 2</c:v>
                </c:pt>
                <c:pt idx="1">
                  <c:v>صفاقس 1</c:v>
                </c:pt>
                <c:pt idx="2">
                  <c:v>سوسة</c:v>
                </c:pt>
                <c:pt idx="3">
                  <c:v>مدنين</c:v>
                </c:pt>
                <c:pt idx="4">
                  <c:v>القيروان</c:v>
                </c:pt>
                <c:pt idx="5">
                  <c:v>بن عروس</c:v>
                </c:pt>
                <c:pt idx="6">
                  <c:v>قابس</c:v>
                </c:pt>
                <c:pt idx="7">
                  <c:v>منوبة</c:v>
                </c:pt>
                <c:pt idx="8">
                  <c:v>قفصة</c:v>
                </c:pt>
                <c:pt idx="9">
                  <c:v>تونس 1</c:v>
                </c:pt>
                <c:pt idx="10">
                  <c:v>سيدي بوزيد</c:v>
                </c:pt>
                <c:pt idx="11">
                  <c:v>تونس 2</c:v>
                </c:pt>
                <c:pt idx="12">
                  <c:v>الوطني</c:v>
                </c:pt>
                <c:pt idx="13">
                  <c:v>المنستير</c:v>
                </c:pt>
                <c:pt idx="14">
                  <c:v>أريانة</c:v>
                </c:pt>
                <c:pt idx="15">
                  <c:v>نابل</c:v>
                </c:pt>
                <c:pt idx="16">
                  <c:v>باجة</c:v>
                </c:pt>
                <c:pt idx="17">
                  <c:v>القصرين</c:v>
                </c:pt>
                <c:pt idx="18">
                  <c:v>الكاف</c:v>
                </c:pt>
                <c:pt idx="19">
                  <c:v>سليانة</c:v>
                </c:pt>
                <c:pt idx="20">
                  <c:v>المهدية</c:v>
                </c:pt>
                <c:pt idx="21">
                  <c:v>بنزرت</c:v>
                </c:pt>
                <c:pt idx="22">
                  <c:v>قبلي</c:v>
                </c:pt>
                <c:pt idx="23">
                  <c:v>تطاوين</c:v>
                </c:pt>
                <c:pt idx="24">
                  <c:v>جندوبة</c:v>
                </c:pt>
                <c:pt idx="25">
                  <c:v>توزر</c:v>
                </c:pt>
                <c:pt idx="26">
                  <c:v>زغوان</c:v>
                </c:pt>
              </c:strCache>
            </c:strRef>
          </c:cat>
          <c:val>
            <c:numRef>
              <c:f>Feuil1!$B$2:$B$28</c:f>
              <c:numCache>
                <c:formatCode>General</c:formatCode>
                <c:ptCount val="27"/>
                <c:pt idx="0">
                  <c:v>84.731774415405781</c:v>
                </c:pt>
                <c:pt idx="1">
                  <c:v>82.90598290598291</c:v>
                </c:pt>
                <c:pt idx="2">
                  <c:v>75.850223290965388</c:v>
                </c:pt>
                <c:pt idx="3">
                  <c:v>75.644541963795945</c:v>
                </c:pt>
                <c:pt idx="4">
                  <c:v>74.720094284030665</c:v>
                </c:pt>
                <c:pt idx="5">
                  <c:v>74.481327800829789</c:v>
                </c:pt>
                <c:pt idx="6">
                  <c:v>73.459189339255971</c:v>
                </c:pt>
                <c:pt idx="7">
                  <c:v>72.732181425485948</c:v>
                </c:pt>
                <c:pt idx="8">
                  <c:v>72.328244274809151</c:v>
                </c:pt>
                <c:pt idx="9">
                  <c:v>72.265932336742566</c:v>
                </c:pt>
                <c:pt idx="10">
                  <c:v>72.184429327286452</c:v>
                </c:pt>
                <c:pt idx="11">
                  <c:v>72.131147540983548</c:v>
                </c:pt>
                <c:pt idx="12">
                  <c:v>71.849928117608769</c:v>
                </c:pt>
                <c:pt idx="13">
                  <c:v>71.778929188255617</c:v>
                </c:pt>
                <c:pt idx="14">
                  <c:v>70.924434215573456</c:v>
                </c:pt>
                <c:pt idx="15">
                  <c:v>70.807899461400396</c:v>
                </c:pt>
                <c:pt idx="16">
                  <c:v>70.55449330783938</c:v>
                </c:pt>
                <c:pt idx="17">
                  <c:v>68.987341772151737</c:v>
                </c:pt>
                <c:pt idx="18">
                  <c:v>68.567961165048644</c:v>
                </c:pt>
                <c:pt idx="19">
                  <c:v>68.224299065420567</c:v>
                </c:pt>
                <c:pt idx="20">
                  <c:v>65.810276679841891</c:v>
                </c:pt>
                <c:pt idx="21">
                  <c:v>63.730569948186563</c:v>
                </c:pt>
                <c:pt idx="22">
                  <c:v>63.563218390804643</c:v>
                </c:pt>
                <c:pt idx="23">
                  <c:v>62.251655629139066</c:v>
                </c:pt>
                <c:pt idx="24">
                  <c:v>61.855670103092734</c:v>
                </c:pt>
                <c:pt idx="25">
                  <c:v>60.682226211849191</c:v>
                </c:pt>
                <c:pt idx="26">
                  <c:v>59.385665529010168</c:v>
                </c:pt>
              </c:numCache>
            </c:numRef>
          </c:val>
          <c:extLst>
            <c:ext xmlns:c16="http://schemas.microsoft.com/office/drawing/2014/chart" uri="{C3380CC4-5D6E-409C-BE32-E72D297353CC}">
              <c16:uniqueId val="{00000000-3273-4B4C-825B-6F4A0C4E16B8}"/>
            </c:ext>
          </c:extLst>
        </c:ser>
        <c:dLbls>
          <c:showLegendKey val="0"/>
          <c:showVal val="0"/>
          <c:showCatName val="0"/>
          <c:showSerName val="0"/>
          <c:showPercent val="0"/>
          <c:showBubbleSize val="0"/>
        </c:dLbls>
        <c:gapWidth val="182"/>
        <c:axId val="166178176"/>
        <c:axId val="166192256"/>
      </c:barChart>
      <c:catAx>
        <c:axId val="166178176"/>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6192256"/>
        <c:crosses val="autoZero"/>
        <c:auto val="1"/>
        <c:lblAlgn val="ctr"/>
        <c:lblOffset val="100"/>
        <c:noMultiLvlLbl val="0"/>
      </c:catAx>
      <c:valAx>
        <c:axId val="166192256"/>
        <c:scaling>
          <c:orientation val="minMax"/>
        </c:scaling>
        <c:delete val="1"/>
        <c:axPos val="r"/>
        <c:numFmt formatCode="General" sourceLinked="1"/>
        <c:majorTickMark val="none"/>
        <c:minorTickMark val="none"/>
        <c:tickLblPos val="nextTo"/>
        <c:crossAx val="166178176"/>
        <c:crosses val="autoZero"/>
        <c:crossBetween val="between"/>
      </c:valAx>
      <c:spPr>
        <a:noFill/>
        <a:ln>
          <a:noFill/>
        </a:ln>
        <a:effectLst/>
      </c:spPr>
    </c:plotArea>
    <c:plotVisOnly val="1"/>
    <c:dispBlanksAs val="gap"/>
    <c:showDLblsOverMax val="0"/>
  </c:chart>
  <c:spPr>
    <a:noFill/>
    <a:ln>
      <a:solidFill>
        <a:schemeClr val="accent5">
          <a:lumMod val="50000"/>
        </a:schemeClr>
      </a:solidFill>
    </a:ln>
    <a:effectLst/>
  </c:spPr>
  <c:txPr>
    <a:bodyPr/>
    <a:lstStyle/>
    <a:p>
      <a:pPr>
        <a:defRPr sz="100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ar-TN" sz="1400"/>
              <a:t>نسبة تلاميذ البكالوريا المتحصلين على المعدل فما فوق في مادة العربية</a:t>
            </a:r>
          </a:p>
          <a:p>
            <a:pPr>
              <a:defRPr/>
            </a:pPr>
            <a:r>
              <a:rPr lang="ar-TN" sz="1400"/>
              <a:t>حسب المندوبيات الجهوية للتربية</a:t>
            </a:r>
          </a:p>
        </c:rich>
      </c:tx>
      <c:layout>
        <c:manualLayout>
          <c:xMode val="edge"/>
          <c:yMode val="edge"/>
          <c:x val="0.22621980747190507"/>
          <c:y val="2.306653581741918E-2"/>
        </c:manualLayout>
      </c:layout>
      <c:overlay val="0"/>
    </c:title>
    <c:autoTitleDeleted val="0"/>
    <c:plotArea>
      <c:layout>
        <c:manualLayout>
          <c:layoutTarget val="inner"/>
          <c:xMode val="edge"/>
          <c:yMode val="edge"/>
          <c:x val="5.8837131473829893E-2"/>
          <c:y val="0.14673688392319292"/>
          <c:w val="0.93396987951289911"/>
          <c:h val="0.69890881989372522"/>
        </c:manualLayout>
      </c:layout>
      <c:barChart>
        <c:barDir val="col"/>
        <c:grouping val="clustered"/>
        <c:varyColors val="0"/>
        <c:ser>
          <c:idx val="0"/>
          <c:order val="0"/>
          <c:tx>
            <c:strRef>
              <c:f>'معطيات الرسم البياني'!$L$6</c:f>
              <c:strCache>
                <c:ptCount val="1"/>
                <c:pt idx="0">
                  <c:v>نسبة المتحصلين على المعدل فما فوق </c:v>
                </c:pt>
              </c:strCache>
            </c:strRef>
          </c:tx>
          <c:invertIfNegative val="0"/>
          <c:dPt>
            <c:idx val="14"/>
            <c:invertIfNegative val="0"/>
            <c:bubble3D val="0"/>
            <c:extLst>
              <c:ext xmlns:c16="http://schemas.microsoft.com/office/drawing/2014/chart" uri="{C3380CC4-5D6E-409C-BE32-E72D297353CC}">
                <c16:uniqueId val="{00000000-C6E5-4927-86E3-B60D632CF8E0}"/>
              </c:ext>
            </c:extLst>
          </c:dPt>
          <c:dLbls>
            <c:spPr>
              <a:noFill/>
              <a:ln>
                <a:noFill/>
              </a:ln>
              <a:effectLst/>
            </c:spPr>
            <c:txPr>
              <a:bodyPr rot="-540000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'معطيات الرسم البياني'!$C$7:$C$33</c:f>
              <c:strCache>
                <c:ptCount val="27"/>
                <c:pt idx="0">
                  <c:v>صفــاقس 1</c:v>
                </c:pt>
                <c:pt idx="1">
                  <c:v>بـنـــــــــــــزرت</c:v>
                </c:pt>
                <c:pt idx="2">
                  <c:v>بـــــن عـــروس</c:v>
                </c:pt>
                <c:pt idx="3">
                  <c:v>المـهـــــــــــديـة</c:v>
                </c:pt>
                <c:pt idx="4">
                  <c:v>جنــــــــــــدوبـة</c:v>
                </c:pt>
                <c:pt idx="5">
                  <c:v>سـلـيــــــــــانـة</c:v>
                </c:pt>
                <c:pt idx="6">
                  <c:v>منـــــــــــــوبـة</c:v>
                </c:pt>
                <c:pt idx="7">
                  <c:v>تــــــــــــــونـس2</c:v>
                </c:pt>
                <c:pt idx="8">
                  <c:v>ســـــــــــــوسـة</c:v>
                </c:pt>
                <c:pt idx="9">
                  <c:v>الـمـنـسـتــــــــيـر</c:v>
                </c:pt>
                <c:pt idx="10">
                  <c:v>الكــــــــــــــاف</c:v>
                </c:pt>
                <c:pt idx="11">
                  <c:v>سـيـدي بـــــــوزيــد</c:v>
                </c:pt>
                <c:pt idx="12">
                  <c:v>مــدنــيــــــــــن</c:v>
                </c:pt>
                <c:pt idx="13">
                  <c:v>قـــــــــــــابـس</c:v>
                </c:pt>
                <c:pt idx="14">
                  <c:v>النسبة الوطنية </c:v>
                </c:pt>
                <c:pt idx="15">
                  <c:v>تــــــونــس 1</c:v>
                </c:pt>
                <c:pt idx="16">
                  <c:v>أريـــــــــــــانــة</c:v>
                </c:pt>
                <c:pt idx="17">
                  <c:v>تــطاويـــــــــــن</c:v>
                </c:pt>
                <c:pt idx="18">
                  <c:v>نـــــــــــــــابل</c:v>
                </c:pt>
                <c:pt idx="19">
                  <c:v>بـــــــــــــاجـة</c:v>
                </c:pt>
                <c:pt idx="20">
                  <c:v>زغــــــــــــــوان</c:v>
                </c:pt>
                <c:pt idx="21">
                  <c:v>القــصـــــــــريـن</c:v>
                </c:pt>
                <c:pt idx="22">
                  <c:v>قـبـلــــــــــــي</c:v>
                </c:pt>
                <c:pt idx="23">
                  <c:v>صفــاقس 2</c:v>
                </c:pt>
                <c:pt idx="24">
                  <c:v>قــفـصـــــــــــة</c:v>
                </c:pt>
                <c:pt idx="25">
                  <c:v>تــــــــــــــوزر</c:v>
                </c:pt>
                <c:pt idx="26">
                  <c:v>الـقـيــــــــــروان</c:v>
                </c:pt>
              </c:strCache>
            </c:strRef>
          </c:cat>
          <c:val>
            <c:numRef>
              <c:f>'معطيات الرسم البياني'!$L$7:$L$33</c:f>
              <c:numCache>
                <c:formatCode>0.00</c:formatCode>
                <c:ptCount val="27"/>
                <c:pt idx="0">
                  <c:v>34.324989741485425</c:v>
                </c:pt>
                <c:pt idx="1">
                  <c:v>33.669141039236344</c:v>
                </c:pt>
                <c:pt idx="2">
                  <c:v>32.911203814064294</c:v>
                </c:pt>
                <c:pt idx="3">
                  <c:v>32.813419658622458</c:v>
                </c:pt>
                <c:pt idx="4">
                  <c:v>32.630359212051211</c:v>
                </c:pt>
                <c:pt idx="5">
                  <c:v>32.071713147410364</c:v>
                </c:pt>
                <c:pt idx="6">
                  <c:v>31.721572794899046</c:v>
                </c:pt>
                <c:pt idx="7">
                  <c:v>30.890498508734552</c:v>
                </c:pt>
                <c:pt idx="8">
                  <c:v>30.781081497458104</c:v>
                </c:pt>
                <c:pt idx="9">
                  <c:v>30.159574468085186</c:v>
                </c:pt>
                <c:pt idx="10">
                  <c:v>29.439765653606745</c:v>
                </c:pt>
                <c:pt idx="11">
                  <c:v>28.706454226302988</c:v>
                </c:pt>
                <c:pt idx="12">
                  <c:v>28.69088058531489</c:v>
                </c:pt>
                <c:pt idx="13">
                  <c:v>28.138913624220837</c:v>
                </c:pt>
                <c:pt idx="14">
                  <c:v>28.0648928264667</c:v>
                </c:pt>
                <c:pt idx="15">
                  <c:v>27.925200356188782</c:v>
                </c:pt>
                <c:pt idx="16">
                  <c:v>27.483047467092142</c:v>
                </c:pt>
                <c:pt idx="17">
                  <c:v>26.817558299039831</c:v>
                </c:pt>
                <c:pt idx="18">
                  <c:v>26.517619188628963</c:v>
                </c:pt>
                <c:pt idx="19">
                  <c:v>25.953425582180149</c:v>
                </c:pt>
                <c:pt idx="20">
                  <c:v>25.894039735099327</c:v>
                </c:pt>
                <c:pt idx="21">
                  <c:v>25.179856115107931</c:v>
                </c:pt>
                <c:pt idx="22">
                  <c:v>22.87409360580093</c:v>
                </c:pt>
                <c:pt idx="23">
                  <c:v>18.122555410691035</c:v>
                </c:pt>
                <c:pt idx="24">
                  <c:v>17.286348501664708</c:v>
                </c:pt>
                <c:pt idx="25">
                  <c:v>15.785381026438568</c:v>
                </c:pt>
                <c:pt idx="26">
                  <c:v>13.245940129133242</c:v>
                </c:pt>
              </c:numCache>
            </c:numRef>
          </c:val>
          <c:extLst>
            <c:ext xmlns:c16="http://schemas.microsoft.com/office/drawing/2014/chart" uri="{C3380CC4-5D6E-409C-BE32-E72D297353CC}">
              <c16:uniqueId val="{00000001-C6E5-4927-86E3-B60D632CF8E0}"/>
            </c:ext>
          </c:extLst>
        </c:ser>
        <c:dLbls>
          <c:showLegendKey val="0"/>
          <c:showVal val="0"/>
          <c:showCatName val="0"/>
          <c:showSerName val="0"/>
          <c:showPercent val="0"/>
          <c:showBubbleSize val="0"/>
        </c:dLbls>
        <c:gapWidth val="150"/>
        <c:axId val="169181952"/>
        <c:axId val="169183488"/>
      </c:barChart>
      <c:catAx>
        <c:axId val="169181952"/>
        <c:scaling>
          <c:orientation val="minMax"/>
        </c:scaling>
        <c:delete val="0"/>
        <c:axPos val="b"/>
        <c:numFmt formatCode="General" sourceLinked="1"/>
        <c:majorTickMark val="out"/>
        <c:minorTickMark val="none"/>
        <c:tickLblPos val="nextTo"/>
        <c:crossAx val="169183488"/>
        <c:crosses val="autoZero"/>
        <c:auto val="1"/>
        <c:lblAlgn val="ctr"/>
        <c:lblOffset val="100"/>
        <c:noMultiLvlLbl val="0"/>
      </c:catAx>
      <c:valAx>
        <c:axId val="169183488"/>
        <c:scaling>
          <c:orientation val="minMax"/>
        </c:scaling>
        <c:delete val="0"/>
        <c:axPos val="l"/>
        <c:numFmt formatCode="0.00" sourceLinked="1"/>
        <c:majorTickMark val="out"/>
        <c:minorTickMark val="none"/>
        <c:tickLblPos val="nextTo"/>
        <c:txPr>
          <a:bodyPr rot="0" vert="horz"/>
          <a:lstStyle/>
          <a:p>
            <a:pPr>
              <a:defRPr/>
            </a:pPr>
            <a:endParaRPr lang="fr-FR"/>
          </a:p>
        </c:txPr>
        <c:crossAx val="16918195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ar-TN" sz="1400"/>
              <a:t>نسبة المتحصلين على المعدل فما فوق في مادة الفرنسية في امتحان البكالوريا دورة 2020</a:t>
            </a:r>
            <a:r>
              <a:rPr lang="en-US" sz="1400"/>
              <a:t> </a:t>
            </a:r>
            <a:endParaRPr lang="ar-TN" sz="1400"/>
          </a:p>
        </c:rich>
      </c:tx>
      <c:overlay val="0"/>
    </c:title>
    <c:autoTitleDeleted val="0"/>
    <c:plotArea>
      <c:layout>
        <c:manualLayout>
          <c:layoutTarget val="inner"/>
          <c:xMode val="edge"/>
          <c:yMode val="edge"/>
          <c:x val="6.7676986670160935E-2"/>
          <c:y val="6.8971757503417205E-2"/>
          <c:w val="0.9198503971864076"/>
          <c:h val="0.64358145773813846"/>
        </c:manualLayout>
      </c:layout>
      <c:barChart>
        <c:barDir val="col"/>
        <c:grouping val="clustered"/>
        <c:varyColors val="0"/>
        <c:ser>
          <c:idx val="0"/>
          <c:order val="0"/>
          <c:tx>
            <c:strRef>
              <c:f>'معطيات الرسم البياني'!$L$4</c:f>
              <c:strCache>
                <c:ptCount val="1"/>
                <c:pt idx="0">
                  <c:v>نسبة متحصلين معدل فما فوق </c:v>
                </c:pt>
              </c:strCache>
            </c:strRef>
          </c:tx>
          <c:invertIfNegative val="0"/>
          <c:dPt>
            <c:idx val="9"/>
            <c:invertIfNegative val="0"/>
            <c:bubble3D val="0"/>
            <c:extLst>
              <c:ext xmlns:c16="http://schemas.microsoft.com/office/drawing/2014/chart" uri="{C3380CC4-5D6E-409C-BE32-E72D297353CC}">
                <c16:uniqueId val="{00000000-27BB-4F5D-B484-B8EFE52AA313}"/>
              </c:ext>
            </c:extLst>
          </c:dPt>
          <c:dLbls>
            <c:spPr>
              <a:noFill/>
              <a:ln>
                <a:noFill/>
              </a:ln>
              <a:effectLst/>
            </c:spPr>
            <c:txPr>
              <a:bodyPr/>
              <a:lstStyle/>
              <a:p>
                <a:pPr>
                  <a:defRPr sz="800"/>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'معطيات الرسم البياني'!$C$5:$C$31</c:f>
              <c:strCache>
                <c:ptCount val="27"/>
                <c:pt idx="0">
                  <c:v>بـــــن عـــروس</c:v>
                </c:pt>
                <c:pt idx="1">
                  <c:v>تــــــونــس 1</c:v>
                </c:pt>
                <c:pt idx="2">
                  <c:v>صفــاقس 1</c:v>
                </c:pt>
                <c:pt idx="3">
                  <c:v>أريـــــــــــــانــة</c:v>
                </c:pt>
                <c:pt idx="4">
                  <c:v>المـهـــــــــــديـة</c:v>
                </c:pt>
                <c:pt idx="5">
                  <c:v>الـمـنـسـتــــــــيـر</c:v>
                </c:pt>
                <c:pt idx="6">
                  <c:v>نـــــــــــــــابل</c:v>
                </c:pt>
                <c:pt idx="7">
                  <c:v>ســـــــــــــوسـة</c:v>
                </c:pt>
                <c:pt idx="8">
                  <c:v>مــدنــيــــــــــن</c:v>
                </c:pt>
                <c:pt idx="9">
                  <c:v>النسبة الوطنية</c:v>
                </c:pt>
                <c:pt idx="10">
                  <c:v>بـنـــــــــــــزرت</c:v>
                </c:pt>
                <c:pt idx="11">
                  <c:v>سـيـدي بـــــــوزيــد</c:v>
                </c:pt>
                <c:pt idx="12">
                  <c:v>منـــــــــــــوبـة</c:v>
                </c:pt>
                <c:pt idx="13">
                  <c:v>صفــاقس 2</c:v>
                </c:pt>
                <c:pt idx="14">
                  <c:v>تــــــــــــــونـس2</c:v>
                </c:pt>
                <c:pt idx="15">
                  <c:v>القــصـــــــــريـن</c:v>
                </c:pt>
                <c:pt idx="16">
                  <c:v>تــطاويـــــــــــن</c:v>
                </c:pt>
                <c:pt idx="17">
                  <c:v>قـــــــــــــابـس</c:v>
                </c:pt>
                <c:pt idx="18">
                  <c:v>جنــــــــــــدوبـة</c:v>
                </c:pt>
                <c:pt idx="19">
                  <c:v>قــفـصـــــــــــة</c:v>
                </c:pt>
                <c:pt idx="20">
                  <c:v>بـــــــــــــاجـة</c:v>
                </c:pt>
                <c:pt idx="21">
                  <c:v>زغــــــــــــــوان</c:v>
                </c:pt>
                <c:pt idx="22">
                  <c:v>الكــــــــــــــاف</c:v>
                </c:pt>
                <c:pt idx="23">
                  <c:v>سـلـيــــــــــانـة</c:v>
                </c:pt>
                <c:pt idx="24">
                  <c:v>الـقـيــــــــــروان</c:v>
                </c:pt>
                <c:pt idx="25">
                  <c:v>قـبـلــــــــــــي</c:v>
                </c:pt>
                <c:pt idx="26">
                  <c:v>تــــــــــــــوزر</c:v>
                </c:pt>
              </c:strCache>
            </c:strRef>
          </c:cat>
          <c:val>
            <c:numRef>
              <c:f>'معطيات الرسم البياني'!$L$5:$L$31</c:f>
              <c:numCache>
                <c:formatCode>0.00</c:formatCode>
                <c:ptCount val="27"/>
                <c:pt idx="0">
                  <c:v>38.794252703303215</c:v>
                </c:pt>
                <c:pt idx="1">
                  <c:v>38.527062999112644</c:v>
                </c:pt>
                <c:pt idx="2">
                  <c:v>37.51280475312425</c:v>
                </c:pt>
                <c:pt idx="3">
                  <c:v>34.286849423917189</c:v>
                </c:pt>
                <c:pt idx="4">
                  <c:v>32.049036777583176</c:v>
                </c:pt>
                <c:pt idx="5">
                  <c:v>32.037462449195971</c:v>
                </c:pt>
                <c:pt idx="6">
                  <c:v>31.369073992024809</c:v>
                </c:pt>
                <c:pt idx="7">
                  <c:v>30.745580322828587</c:v>
                </c:pt>
                <c:pt idx="8">
                  <c:v>30.213764337851927</c:v>
                </c:pt>
                <c:pt idx="9">
                  <c:v>28.23</c:v>
                </c:pt>
                <c:pt idx="10">
                  <c:v>27.397986221515634</c:v>
                </c:pt>
                <c:pt idx="11">
                  <c:v>27.228915662650635</c:v>
                </c:pt>
                <c:pt idx="12">
                  <c:v>26.802757158006361</c:v>
                </c:pt>
                <c:pt idx="13">
                  <c:v>26.512687052700066</c:v>
                </c:pt>
                <c:pt idx="14">
                  <c:v>26.088803909071586</c:v>
                </c:pt>
                <c:pt idx="15">
                  <c:v>25.468524747717371</c:v>
                </c:pt>
                <c:pt idx="16">
                  <c:v>24.502402196293726</c:v>
                </c:pt>
                <c:pt idx="17">
                  <c:v>24.18590882178804</c:v>
                </c:pt>
                <c:pt idx="18">
                  <c:v>21.799775028121484</c:v>
                </c:pt>
                <c:pt idx="19">
                  <c:v>21.323928377645146</c:v>
                </c:pt>
                <c:pt idx="20">
                  <c:v>21.178451178451191</c:v>
                </c:pt>
                <c:pt idx="21">
                  <c:v>19.673202614379083</c:v>
                </c:pt>
                <c:pt idx="22">
                  <c:v>19.546949214468331</c:v>
                </c:pt>
                <c:pt idx="23">
                  <c:v>19.00990099009903</c:v>
                </c:pt>
                <c:pt idx="24">
                  <c:v>17.394680644535029</c:v>
                </c:pt>
                <c:pt idx="25">
                  <c:v>15.986842105263159</c:v>
                </c:pt>
                <c:pt idx="26">
                  <c:v>15.972222222222253</c:v>
                </c:pt>
              </c:numCache>
            </c:numRef>
          </c:val>
          <c:extLst>
            <c:ext xmlns:c16="http://schemas.microsoft.com/office/drawing/2014/chart" uri="{C3380CC4-5D6E-409C-BE32-E72D297353CC}">
              <c16:uniqueId val="{00000001-27BB-4F5D-B484-B8EFE52AA313}"/>
            </c:ext>
          </c:extLst>
        </c:ser>
        <c:dLbls>
          <c:showLegendKey val="0"/>
          <c:showVal val="1"/>
          <c:showCatName val="0"/>
          <c:showSerName val="0"/>
          <c:showPercent val="0"/>
          <c:showBubbleSize val="0"/>
        </c:dLbls>
        <c:gapWidth val="150"/>
        <c:axId val="169195776"/>
        <c:axId val="169206912"/>
      </c:barChart>
      <c:catAx>
        <c:axId val="169195776"/>
        <c:scaling>
          <c:orientation val="minMax"/>
        </c:scaling>
        <c:delete val="0"/>
        <c:axPos val="b"/>
        <c:numFmt formatCode="General" sourceLinked="1"/>
        <c:majorTickMark val="out"/>
        <c:minorTickMark val="none"/>
        <c:tickLblPos val="nextTo"/>
        <c:crossAx val="169206912"/>
        <c:crosses val="autoZero"/>
        <c:auto val="1"/>
        <c:lblAlgn val="ctr"/>
        <c:lblOffset val="100"/>
        <c:noMultiLvlLbl val="0"/>
      </c:catAx>
      <c:valAx>
        <c:axId val="169206912"/>
        <c:scaling>
          <c:orientation val="minMax"/>
        </c:scaling>
        <c:delete val="0"/>
        <c:axPos val="l"/>
        <c:numFmt formatCode="0.00" sourceLinked="1"/>
        <c:majorTickMark val="out"/>
        <c:minorTickMark val="none"/>
        <c:tickLblPos val="nextTo"/>
        <c:crossAx val="16919577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ar-TN" sz="1400"/>
              <a:t>نسبة المتحصلين على المعدل فما فوق في مادة الرياضيات في امتحان البكالوريا دورة 2020</a:t>
            </a:r>
          </a:p>
        </c:rich>
      </c:tx>
      <c:layout>
        <c:manualLayout>
          <c:xMode val="edge"/>
          <c:yMode val="edge"/>
          <c:x val="0.12659553209257934"/>
          <c:y val="0"/>
        </c:manualLayout>
      </c:layout>
      <c:overlay val="0"/>
    </c:title>
    <c:autoTitleDeleted val="0"/>
    <c:plotArea>
      <c:layout>
        <c:manualLayout>
          <c:layoutTarget val="inner"/>
          <c:xMode val="edge"/>
          <c:yMode val="edge"/>
          <c:x val="7.5723116699964746E-2"/>
          <c:y val="0.15515625957232801"/>
          <c:w val="0.91148102009636756"/>
          <c:h val="0.57656685654292039"/>
        </c:manualLayout>
      </c:layout>
      <c:barChart>
        <c:barDir val="col"/>
        <c:grouping val="clustered"/>
        <c:varyColors val="0"/>
        <c:ser>
          <c:idx val="0"/>
          <c:order val="0"/>
          <c:tx>
            <c:strRef>
              <c:f>'معطيات الرسم البياني'!$L$6</c:f>
              <c:strCache>
                <c:ptCount val="1"/>
                <c:pt idx="0">
                  <c:v>نسبة متحصلين معدل فما فوق </c:v>
                </c:pt>
              </c:strCache>
            </c:strRef>
          </c:tx>
          <c:invertIfNegative val="0"/>
          <c:dPt>
            <c:idx val="12"/>
            <c:invertIfNegative val="0"/>
            <c:bubble3D val="0"/>
            <c:extLst>
              <c:ext xmlns:c16="http://schemas.microsoft.com/office/drawing/2014/chart" uri="{C3380CC4-5D6E-409C-BE32-E72D297353CC}">
                <c16:uniqueId val="{00000000-3851-4992-9F0A-3CC7048D4341}"/>
              </c:ext>
            </c:extLst>
          </c:dPt>
          <c:dLbls>
            <c:spPr>
              <a:noFill/>
              <a:ln>
                <a:noFill/>
              </a:ln>
              <a:effectLst/>
            </c:spPr>
            <c:txPr>
              <a:bodyPr rot="-540000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'معطيات الرسم البياني'!$C$7:$C$33</c:f>
              <c:strCache>
                <c:ptCount val="27"/>
                <c:pt idx="0">
                  <c:v>صفــاقس 2</c:v>
                </c:pt>
                <c:pt idx="1">
                  <c:v>صفــاقس 1</c:v>
                </c:pt>
                <c:pt idx="2">
                  <c:v>أريـــــــــــــانــة</c:v>
                </c:pt>
                <c:pt idx="3">
                  <c:v>المـهـــــــــــديـة</c:v>
                </c:pt>
                <c:pt idx="4">
                  <c:v>مــدنــيــــــــــن</c:v>
                </c:pt>
                <c:pt idx="5">
                  <c:v>الـمـنـسـتــــــــيـر</c:v>
                </c:pt>
                <c:pt idx="6">
                  <c:v>ســـــــــــــوسـة</c:v>
                </c:pt>
                <c:pt idx="7">
                  <c:v>تــــــونــس 1</c:v>
                </c:pt>
                <c:pt idx="8">
                  <c:v>القــصـــــــــريـن</c:v>
                </c:pt>
                <c:pt idx="9">
                  <c:v>تــــــــــــــونـس2</c:v>
                </c:pt>
                <c:pt idx="10">
                  <c:v>نـــــــــــــــابل</c:v>
                </c:pt>
                <c:pt idx="11">
                  <c:v>بـــــن عـــروس</c:v>
                </c:pt>
                <c:pt idx="12">
                  <c:v>النسبة الوطنية</c:v>
                </c:pt>
                <c:pt idx="13">
                  <c:v>سـيـدي بـــــــوزيــد</c:v>
                </c:pt>
                <c:pt idx="14">
                  <c:v>قــفـصـــــــــــة</c:v>
                </c:pt>
                <c:pt idx="15">
                  <c:v>بـنـــــــــــــزرت</c:v>
                </c:pt>
                <c:pt idx="16">
                  <c:v>منـــــــــــــوبـة</c:v>
                </c:pt>
                <c:pt idx="17">
                  <c:v>قـبـلــــــــــــي</c:v>
                </c:pt>
                <c:pt idx="18">
                  <c:v>قـــــــــــــابـس</c:v>
                </c:pt>
                <c:pt idx="19">
                  <c:v>تــــــــــــــوزر</c:v>
                </c:pt>
                <c:pt idx="20">
                  <c:v>الكــــــــــــــاف</c:v>
                </c:pt>
                <c:pt idx="21">
                  <c:v>سـلـيــــــــــانـة</c:v>
                </c:pt>
                <c:pt idx="22">
                  <c:v>الـقـيــــــــــروان</c:v>
                </c:pt>
                <c:pt idx="23">
                  <c:v>زغــــــــــــــوان</c:v>
                </c:pt>
                <c:pt idx="24">
                  <c:v>بـــــــــــــاجـة</c:v>
                </c:pt>
                <c:pt idx="25">
                  <c:v>تــطاويـــــــــــن</c:v>
                </c:pt>
                <c:pt idx="26">
                  <c:v>جنــــــــــــدوبـة</c:v>
                </c:pt>
              </c:strCache>
            </c:strRef>
          </c:cat>
          <c:val>
            <c:numRef>
              <c:f>'معطيات الرسم البياني'!$L$7:$L$33</c:f>
              <c:numCache>
                <c:formatCode>0.00</c:formatCode>
                <c:ptCount val="27"/>
                <c:pt idx="0">
                  <c:v>49.224519940916068</c:v>
                </c:pt>
                <c:pt idx="1">
                  <c:v>43.052023121387244</c:v>
                </c:pt>
                <c:pt idx="2">
                  <c:v>35.794687077892611</c:v>
                </c:pt>
                <c:pt idx="3">
                  <c:v>34.737999267130817</c:v>
                </c:pt>
                <c:pt idx="4">
                  <c:v>33.258642765684996</c:v>
                </c:pt>
                <c:pt idx="5">
                  <c:v>33.127735773975488</c:v>
                </c:pt>
                <c:pt idx="6">
                  <c:v>33.030852994555516</c:v>
                </c:pt>
                <c:pt idx="7">
                  <c:v>32.594626397332796</c:v>
                </c:pt>
                <c:pt idx="8">
                  <c:v>32.117039586919105</c:v>
                </c:pt>
                <c:pt idx="9">
                  <c:v>31.244218316373729</c:v>
                </c:pt>
                <c:pt idx="10">
                  <c:v>30.951974021534795</c:v>
                </c:pt>
                <c:pt idx="11">
                  <c:v>30.741869918699191</c:v>
                </c:pt>
                <c:pt idx="12">
                  <c:v>29.5</c:v>
                </c:pt>
                <c:pt idx="13">
                  <c:v>29.069322098812719</c:v>
                </c:pt>
                <c:pt idx="14">
                  <c:v>26.807119505993462</c:v>
                </c:pt>
                <c:pt idx="15">
                  <c:v>24.330496159435327</c:v>
                </c:pt>
                <c:pt idx="16">
                  <c:v>23.878787878787776</c:v>
                </c:pt>
                <c:pt idx="17">
                  <c:v>23.070739549839118</c:v>
                </c:pt>
                <c:pt idx="18">
                  <c:v>22.179125528913961</c:v>
                </c:pt>
                <c:pt idx="19">
                  <c:v>21.555763823805062</c:v>
                </c:pt>
                <c:pt idx="20">
                  <c:v>21.269841269841269</c:v>
                </c:pt>
                <c:pt idx="21">
                  <c:v>21.261930010604491</c:v>
                </c:pt>
                <c:pt idx="22">
                  <c:v>20.849802371541486</c:v>
                </c:pt>
                <c:pt idx="23">
                  <c:v>19.935691318327876</c:v>
                </c:pt>
                <c:pt idx="24">
                  <c:v>18.926911702577087</c:v>
                </c:pt>
                <c:pt idx="25">
                  <c:v>17.127071823204538</c:v>
                </c:pt>
                <c:pt idx="26">
                  <c:v>16.237799467613133</c:v>
                </c:pt>
              </c:numCache>
            </c:numRef>
          </c:val>
          <c:extLst>
            <c:ext xmlns:c16="http://schemas.microsoft.com/office/drawing/2014/chart" uri="{C3380CC4-5D6E-409C-BE32-E72D297353CC}">
              <c16:uniqueId val="{00000001-3851-4992-9F0A-3CC7048D4341}"/>
            </c:ext>
          </c:extLst>
        </c:ser>
        <c:dLbls>
          <c:showLegendKey val="0"/>
          <c:showVal val="0"/>
          <c:showCatName val="0"/>
          <c:showSerName val="0"/>
          <c:showPercent val="0"/>
          <c:showBubbleSize val="0"/>
        </c:dLbls>
        <c:gapWidth val="150"/>
        <c:axId val="166369152"/>
        <c:axId val="166370688"/>
      </c:barChart>
      <c:catAx>
        <c:axId val="166369152"/>
        <c:scaling>
          <c:orientation val="minMax"/>
        </c:scaling>
        <c:delete val="0"/>
        <c:axPos val="b"/>
        <c:numFmt formatCode="General" sourceLinked="1"/>
        <c:majorTickMark val="out"/>
        <c:minorTickMark val="none"/>
        <c:tickLblPos val="nextTo"/>
        <c:txPr>
          <a:bodyPr rot="-2700000" vert="horz"/>
          <a:lstStyle/>
          <a:p>
            <a:pPr>
              <a:defRPr/>
            </a:pPr>
            <a:endParaRPr lang="fr-FR"/>
          </a:p>
        </c:txPr>
        <c:crossAx val="166370688"/>
        <c:crosses val="autoZero"/>
        <c:auto val="1"/>
        <c:lblAlgn val="ctr"/>
        <c:lblOffset val="100"/>
        <c:noMultiLvlLbl val="0"/>
      </c:catAx>
      <c:valAx>
        <c:axId val="166370688"/>
        <c:scaling>
          <c:orientation val="minMax"/>
        </c:scaling>
        <c:delete val="0"/>
        <c:axPos val="l"/>
        <c:numFmt formatCode="0.00" sourceLinked="1"/>
        <c:majorTickMark val="out"/>
        <c:minorTickMark val="none"/>
        <c:tickLblPos val="nextTo"/>
        <c:txPr>
          <a:bodyPr rot="0" vert="horz"/>
          <a:lstStyle/>
          <a:p>
            <a:pPr>
              <a:defRPr/>
            </a:pPr>
            <a:endParaRPr lang="fr-FR"/>
          </a:p>
        </c:txPr>
        <c:crossAx val="1663691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13"/>
            <c:invertIfNegative val="0"/>
            <c:bubble3D val="0"/>
            <c:spPr>
              <a:solidFill>
                <a:srgbClr val="FF0000"/>
              </a:solidFill>
              <a:ln>
                <a:solidFill>
                  <a:srgbClr val="FF0000"/>
                </a:solidFill>
              </a:ln>
              <a:effectLst/>
            </c:spPr>
            <c:extLst>
              <c:ext xmlns:c16="http://schemas.microsoft.com/office/drawing/2014/chart" uri="{C3380CC4-5D6E-409C-BE32-E72D297353CC}">
                <c16:uniqueId val="{00000003-3273-4B4C-825B-6F4A0C4E16B8}"/>
              </c:ext>
            </c:extLst>
          </c:dPt>
          <c:dPt>
            <c:idx val="22"/>
            <c:invertIfNegative val="0"/>
            <c:bubble3D val="0"/>
            <c:spPr>
              <a:solidFill>
                <a:srgbClr val="FFFF00"/>
              </a:solidFill>
              <a:ln>
                <a:noFill/>
              </a:ln>
              <a:effectLst/>
            </c:spPr>
            <c:extLst>
              <c:ext xmlns:c16="http://schemas.microsoft.com/office/drawing/2014/chart" uri="{C3380CC4-5D6E-409C-BE32-E72D297353CC}">
                <c16:uniqueId val="{00000003-4EA8-40B9-9D31-E4AAA36ADB88}"/>
              </c:ext>
            </c:extLst>
          </c:dPt>
          <c:dPt>
            <c:idx val="23"/>
            <c:invertIfNegative val="0"/>
            <c:bubble3D val="0"/>
            <c:spPr>
              <a:solidFill>
                <a:srgbClr val="FFFF00"/>
              </a:solidFill>
              <a:ln>
                <a:noFill/>
              </a:ln>
              <a:effectLst/>
            </c:spPr>
            <c:extLst>
              <c:ext xmlns:c16="http://schemas.microsoft.com/office/drawing/2014/chart" uri="{C3380CC4-5D6E-409C-BE32-E72D297353CC}">
                <c16:uniqueId val="{00000005-4EA8-40B9-9D31-E4AAA36ADB88}"/>
              </c:ext>
            </c:extLst>
          </c:dPt>
          <c:dPt>
            <c:idx val="24"/>
            <c:invertIfNegative val="0"/>
            <c:bubble3D val="0"/>
            <c:spPr>
              <a:solidFill>
                <a:srgbClr val="FFFF00"/>
              </a:solidFill>
              <a:ln>
                <a:noFill/>
              </a:ln>
              <a:effectLst/>
            </c:spPr>
            <c:extLst>
              <c:ext xmlns:c16="http://schemas.microsoft.com/office/drawing/2014/chart" uri="{C3380CC4-5D6E-409C-BE32-E72D297353CC}">
                <c16:uniqueId val="{00000007-4EA8-40B9-9D31-E4AAA36ADB88}"/>
              </c:ext>
            </c:extLst>
          </c:dPt>
          <c:dPt>
            <c:idx val="25"/>
            <c:invertIfNegative val="0"/>
            <c:bubble3D val="0"/>
            <c:spPr>
              <a:solidFill>
                <a:srgbClr val="FFFF00"/>
              </a:solidFill>
              <a:ln>
                <a:noFill/>
              </a:ln>
              <a:effectLst/>
            </c:spPr>
            <c:extLst>
              <c:ext xmlns:c16="http://schemas.microsoft.com/office/drawing/2014/chart" uri="{C3380CC4-5D6E-409C-BE32-E72D297353CC}">
                <c16:uniqueId val="{00000009-4EA8-40B9-9D31-E4AAA36ADB88}"/>
              </c:ext>
            </c:extLst>
          </c:dPt>
          <c:dPt>
            <c:idx val="26"/>
            <c:invertIfNegative val="0"/>
            <c:bubble3D val="0"/>
            <c:spPr>
              <a:solidFill>
                <a:srgbClr val="FFFF00"/>
              </a:solidFill>
              <a:ln>
                <a:noFill/>
              </a:ln>
              <a:effectLst/>
            </c:spPr>
            <c:extLst>
              <c:ext xmlns:c16="http://schemas.microsoft.com/office/drawing/2014/chart" uri="{C3380CC4-5D6E-409C-BE32-E72D297353CC}">
                <c16:uniqueId val="{0000000B-4EA8-40B9-9D31-E4AAA36ADB88}"/>
              </c:ext>
            </c:extLst>
          </c:dPt>
          <c:dLbls>
            <c:numFmt formatCode="#,##0.0" sourceLinked="0"/>
            <c:spPr>
              <a:noFill/>
              <a:ln>
                <a:noFill/>
              </a:ln>
              <a:effectLst/>
            </c:spPr>
            <c:txPr>
              <a:bodyPr rot="0" vert="horz"/>
              <a:lstStyle/>
              <a:p>
                <a:pPr>
                  <a:defRPr lang="fr-F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Feuil1!$A$2:$A$28</c:f>
              <c:strCache>
                <c:ptCount val="27"/>
                <c:pt idx="0">
                  <c:v>سليانة</c:v>
                </c:pt>
                <c:pt idx="1">
                  <c:v>بن عروس</c:v>
                </c:pt>
                <c:pt idx="2">
                  <c:v>تونس 2</c:v>
                </c:pt>
                <c:pt idx="3">
                  <c:v>صفاقس 1</c:v>
                </c:pt>
                <c:pt idx="4">
                  <c:v>صفاقس 2</c:v>
                </c:pt>
                <c:pt idx="5">
                  <c:v>سوسة</c:v>
                </c:pt>
                <c:pt idx="6">
                  <c:v>الكاف</c:v>
                </c:pt>
                <c:pt idx="7">
                  <c:v>القصرين</c:v>
                </c:pt>
                <c:pt idx="8">
                  <c:v>المنستير</c:v>
                </c:pt>
                <c:pt idx="9">
                  <c:v>سيدي بوزيد</c:v>
                </c:pt>
                <c:pt idx="10">
                  <c:v>باجة</c:v>
                </c:pt>
                <c:pt idx="11">
                  <c:v>بنزرت</c:v>
                </c:pt>
                <c:pt idx="12">
                  <c:v>نابل</c:v>
                </c:pt>
                <c:pt idx="13">
                  <c:v>الوطني</c:v>
                </c:pt>
                <c:pt idx="14">
                  <c:v>قفصة</c:v>
                </c:pt>
                <c:pt idx="15">
                  <c:v>مدنين</c:v>
                </c:pt>
                <c:pt idx="16">
                  <c:v>القيروان</c:v>
                </c:pt>
                <c:pt idx="17">
                  <c:v>قابس</c:v>
                </c:pt>
                <c:pt idx="18">
                  <c:v>المهدية</c:v>
                </c:pt>
                <c:pt idx="19">
                  <c:v>تونس 1</c:v>
                </c:pt>
                <c:pt idx="20">
                  <c:v>أريانة</c:v>
                </c:pt>
                <c:pt idx="21">
                  <c:v>منوبة</c:v>
                </c:pt>
                <c:pt idx="22">
                  <c:v>جندوبة</c:v>
                </c:pt>
                <c:pt idx="23">
                  <c:v>زغوان</c:v>
                </c:pt>
                <c:pt idx="24">
                  <c:v>قبلي</c:v>
                </c:pt>
                <c:pt idx="25">
                  <c:v>تطاوين</c:v>
                </c:pt>
                <c:pt idx="26">
                  <c:v>توزر</c:v>
                </c:pt>
              </c:strCache>
            </c:strRef>
          </c:cat>
          <c:val>
            <c:numRef>
              <c:f>Feuil1!$B$2:$B$28</c:f>
              <c:numCache>
                <c:formatCode>General</c:formatCode>
                <c:ptCount val="27"/>
                <c:pt idx="0">
                  <c:v>67.757009345794401</c:v>
                </c:pt>
                <c:pt idx="1">
                  <c:v>63.426200355660924</c:v>
                </c:pt>
                <c:pt idx="2">
                  <c:v>62.39758516601983</c:v>
                </c:pt>
                <c:pt idx="3">
                  <c:v>62.27106227106222</c:v>
                </c:pt>
                <c:pt idx="4">
                  <c:v>61.691884456671197</c:v>
                </c:pt>
                <c:pt idx="5">
                  <c:v>60.948779649364035</c:v>
                </c:pt>
                <c:pt idx="6">
                  <c:v>60.679611650485434</c:v>
                </c:pt>
                <c:pt idx="7">
                  <c:v>60.578661844484628</c:v>
                </c:pt>
                <c:pt idx="8">
                  <c:v>60.573600552867994</c:v>
                </c:pt>
                <c:pt idx="9">
                  <c:v>59.032501889644749</c:v>
                </c:pt>
                <c:pt idx="10">
                  <c:v>57.743785850860405</c:v>
                </c:pt>
                <c:pt idx="11">
                  <c:v>57.183231276495526</c:v>
                </c:pt>
                <c:pt idx="12">
                  <c:v>56.609195402298852</c:v>
                </c:pt>
                <c:pt idx="13">
                  <c:v>56.543215602606594</c:v>
                </c:pt>
                <c:pt idx="14">
                  <c:v>56.488549618320604</c:v>
                </c:pt>
                <c:pt idx="15">
                  <c:v>55.074053757542437</c:v>
                </c:pt>
                <c:pt idx="16">
                  <c:v>53.419811320754718</c:v>
                </c:pt>
                <c:pt idx="17">
                  <c:v>52.470849528039977</c:v>
                </c:pt>
                <c:pt idx="18">
                  <c:v>52.173913043478308</c:v>
                </c:pt>
                <c:pt idx="19">
                  <c:v>51.633215269578976</c:v>
                </c:pt>
                <c:pt idx="20">
                  <c:v>51.093210586881483</c:v>
                </c:pt>
                <c:pt idx="21">
                  <c:v>50.917926565874687</c:v>
                </c:pt>
                <c:pt idx="22">
                  <c:v>49.226804123711347</c:v>
                </c:pt>
                <c:pt idx="23">
                  <c:v>48.122866894197962</c:v>
                </c:pt>
                <c:pt idx="24">
                  <c:v>45.862068965517224</c:v>
                </c:pt>
                <c:pt idx="25">
                  <c:v>41.390728476821202</c:v>
                </c:pt>
                <c:pt idx="26">
                  <c:v>37.701974865350074</c:v>
                </c:pt>
              </c:numCache>
            </c:numRef>
          </c:val>
          <c:extLst>
            <c:ext xmlns:c16="http://schemas.microsoft.com/office/drawing/2014/chart" uri="{C3380CC4-5D6E-409C-BE32-E72D297353CC}">
              <c16:uniqueId val="{00000000-3273-4B4C-825B-6F4A0C4E16B8}"/>
            </c:ext>
          </c:extLst>
        </c:ser>
        <c:dLbls>
          <c:showLegendKey val="0"/>
          <c:showVal val="0"/>
          <c:showCatName val="0"/>
          <c:showSerName val="0"/>
          <c:showPercent val="0"/>
          <c:showBubbleSize val="0"/>
        </c:dLbls>
        <c:gapWidth val="182"/>
        <c:axId val="162237824"/>
        <c:axId val="162243712"/>
      </c:barChart>
      <c:catAx>
        <c:axId val="162237824"/>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2243712"/>
        <c:crosses val="autoZero"/>
        <c:auto val="1"/>
        <c:lblAlgn val="ctr"/>
        <c:lblOffset val="100"/>
        <c:noMultiLvlLbl val="0"/>
      </c:catAx>
      <c:valAx>
        <c:axId val="162243712"/>
        <c:scaling>
          <c:orientation val="minMax"/>
        </c:scaling>
        <c:delete val="1"/>
        <c:axPos val="r"/>
        <c:numFmt formatCode="General" sourceLinked="1"/>
        <c:majorTickMark val="none"/>
        <c:minorTickMark val="none"/>
        <c:tickLblPos val="nextTo"/>
        <c:crossAx val="162237824"/>
        <c:crosses val="autoZero"/>
        <c:crossBetween val="between"/>
      </c:valAx>
      <c:spPr>
        <a:noFill/>
        <a:ln>
          <a:solidFill>
            <a:schemeClr val="accent1">
              <a:lumMod val="50000"/>
            </a:schemeClr>
          </a:solidFill>
        </a:ln>
        <a:effectLst/>
      </c:spPr>
    </c:plotArea>
    <c:plotVisOnly val="1"/>
    <c:dispBlanksAs val="gap"/>
    <c:showDLblsOverMax val="0"/>
  </c:chart>
  <c:spPr>
    <a:noFill/>
    <a:ln>
      <a:solidFill>
        <a:schemeClr val="accent5">
          <a:lumMod val="50000"/>
        </a:schemeClr>
      </a:solidFill>
    </a:ln>
    <a:effectLst/>
  </c:spPr>
  <c:txPr>
    <a:bodyPr/>
    <a:lstStyle/>
    <a:p>
      <a:pPr>
        <a:defRPr sz="105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1">
              <a:defRPr lang="fr-FR" sz="1400">
                <a:latin typeface="Sakkal Majalla" pitchFamily="2" charset="-78"/>
                <a:cs typeface="Sakkal Majalla" pitchFamily="2" charset="-78"/>
              </a:defRPr>
            </a:pPr>
            <a:r>
              <a:rPr lang="ar-TN" sz="1400" b="1" i="0" u="none" strike="noStrike" baseline="0">
                <a:effectLst/>
                <a:latin typeface="Sakkal Majalla" pitchFamily="2" charset="-78"/>
                <a:cs typeface="Sakkal Majalla" pitchFamily="2" charset="-78"/>
              </a:rPr>
              <a:t>توزيع التلاميذ حسب الأعداد في مادّة الفرنسية</a:t>
            </a:r>
            <a:endParaRPr lang="en-US" sz="1400">
              <a:latin typeface="Sakkal Majalla" pitchFamily="2" charset="-78"/>
              <a:cs typeface="Sakkal Majalla" pitchFamily="2" charset="-78"/>
            </a:endParaRPr>
          </a:p>
        </c:rich>
      </c:tx>
      <c:overlay val="0"/>
    </c:title>
    <c:autoTitleDeleted val="0"/>
    <c:plotArea>
      <c:layout>
        <c:manualLayout>
          <c:layoutTarget val="inner"/>
          <c:xMode val="edge"/>
          <c:yMode val="edge"/>
          <c:x val="1.2694431464091899E-2"/>
          <c:y val="0.14905846256752564"/>
          <c:w val="0.97445729087137822"/>
          <c:h val="0.75930149979756045"/>
        </c:manualLayout>
      </c:layout>
      <c:barChart>
        <c:barDir val="col"/>
        <c:grouping val="clustered"/>
        <c:varyColors val="0"/>
        <c:ser>
          <c:idx val="0"/>
          <c:order val="0"/>
          <c:tx>
            <c:strRef>
              <c:f>Feuil1!$B$1</c:f>
              <c:strCache>
                <c:ptCount val="1"/>
                <c:pt idx="0">
                  <c:v>Série 1</c:v>
                </c:pt>
              </c:strCache>
            </c:strRef>
          </c:tx>
          <c:spPr>
            <a:solidFill>
              <a:schemeClr val="accent3">
                <a:lumMod val="50000"/>
              </a:schemeClr>
            </a:solidFill>
            <a:ln>
              <a:noFill/>
            </a:ln>
            <a:effectLst/>
            <a:scene3d>
              <a:camera prst="orthographicFront"/>
              <a:lightRig rig="threePt" dir="t"/>
            </a:scene3d>
            <a:sp3d>
              <a:bevelT/>
            </a:sp3d>
          </c:spPr>
          <c:invertIfNegative val="0"/>
          <c:dPt>
            <c:idx val="5"/>
            <c:invertIfNegative val="0"/>
            <c:bubble3D val="0"/>
            <c:spPr>
              <a:solidFill>
                <a:srgbClr val="586B31"/>
              </a:solidFill>
              <a:ln>
                <a:noFill/>
              </a:ln>
              <a:effectLst/>
              <a:scene3d>
                <a:camera prst="orthographicFront"/>
                <a:lightRig rig="threePt" dir="t"/>
              </a:scene3d>
              <a:sp3d>
                <a:bevelT/>
              </a:sp3d>
            </c:spPr>
            <c:extLst>
              <c:ext xmlns:c16="http://schemas.microsoft.com/office/drawing/2014/chart" uri="{C3380CC4-5D6E-409C-BE32-E72D297353CC}">
                <c16:uniqueId val="{00000000-1102-42F9-BBA1-909BD0498F0E}"/>
              </c:ext>
            </c:extLst>
          </c:dPt>
          <c:dLbls>
            <c:spPr>
              <a:noFill/>
              <a:ln>
                <a:noFill/>
              </a:ln>
              <a:effectLst/>
            </c:spPr>
            <c:txPr>
              <a:bodyPr rot="0" vert="horz"/>
              <a:lstStyle/>
              <a:p>
                <a:pPr>
                  <a:defRPr lang="fr-F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0-2</c:v>
                </c:pt>
                <c:pt idx="1">
                  <c:v>2-4</c:v>
                </c:pt>
                <c:pt idx="2">
                  <c:v>4-6</c:v>
                </c:pt>
                <c:pt idx="3">
                  <c:v>6-8</c:v>
                </c:pt>
                <c:pt idx="4">
                  <c:v>8-10</c:v>
                </c:pt>
                <c:pt idx="5">
                  <c:v>10-12</c:v>
                </c:pt>
                <c:pt idx="6">
                  <c:v>12-14</c:v>
                </c:pt>
                <c:pt idx="7">
                  <c:v>14-16</c:v>
                </c:pt>
                <c:pt idx="8">
                  <c:v>16-18</c:v>
                </c:pt>
                <c:pt idx="9">
                  <c:v>18-20</c:v>
                </c:pt>
              </c:strCache>
            </c:strRef>
          </c:cat>
          <c:val>
            <c:numRef>
              <c:f>Feuil1!$B$2:$B$11</c:f>
              <c:numCache>
                <c:formatCode>0.0%</c:formatCode>
                <c:ptCount val="10"/>
                <c:pt idx="0">
                  <c:v>9.4881542955167208E-2</c:v>
                </c:pt>
                <c:pt idx="1">
                  <c:v>0.12754416060086241</c:v>
                </c:pt>
                <c:pt idx="2">
                  <c:v>0.13883351105753627</c:v>
                </c:pt>
                <c:pt idx="3">
                  <c:v>0.13598219667114841</c:v>
                </c:pt>
                <c:pt idx="4">
                  <c:v>0.12796142612082176</c:v>
                </c:pt>
                <c:pt idx="5">
                  <c:v>0.12207334600584172</c:v>
                </c:pt>
                <c:pt idx="6">
                  <c:v>0.1021141453011267</c:v>
                </c:pt>
                <c:pt idx="7">
                  <c:v>7.999907274328899E-2</c:v>
                </c:pt>
                <c:pt idx="8">
                  <c:v>5.2459548425981717E-2</c:v>
                </c:pt>
                <c:pt idx="9">
                  <c:v>1.8151050118225247E-2</c:v>
                </c:pt>
              </c:numCache>
            </c:numRef>
          </c:val>
          <c:extLst>
            <c:ext xmlns:c16="http://schemas.microsoft.com/office/drawing/2014/chart" uri="{C3380CC4-5D6E-409C-BE32-E72D297353CC}">
              <c16:uniqueId val="{00000000-5368-4F38-B7A3-88AA18C042B4}"/>
            </c:ext>
          </c:extLst>
        </c:ser>
        <c:dLbls>
          <c:showLegendKey val="0"/>
          <c:showVal val="1"/>
          <c:showCatName val="0"/>
          <c:showSerName val="0"/>
          <c:showPercent val="0"/>
          <c:showBubbleSize val="0"/>
        </c:dLbls>
        <c:gapWidth val="219"/>
        <c:overlap val="-27"/>
        <c:axId val="163356672"/>
        <c:axId val="163359744"/>
      </c:barChart>
      <c:catAx>
        <c:axId val="163356672"/>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3359744"/>
        <c:crosses val="autoZero"/>
        <c:auto val="1"/>
        <c:lblAlgn val="ctr"/>
        <c:lblOffset val="100"/>
        <c:noMultiLvlLbl val="0"/>
      </c:catAx>
      <c:valAx>
        <c:axId val="163359744"/>
        <c:scaling>
          <c:orientation val="minMax"/>
        </c:scaling>
        <c:delete val="1"/>
        <c:axPos val="r"/>
        <c:numFmt formatCode="0.0%" sourceLinked="1"/>
        <c:majorTickMark val="none"/>
        <c:minorTickMark val="none"/>
        <c:tickLblPos val="nextTo"/>
        <c:crossAx val="163356672"/>
        <c:crosses val="autoZero"/>
        <c:crossBetween val="between"/>
      </c:valAx>
      <c:spPr>
        <a:noFill/>
        <a:ln>
          <a:noFill/>
        </a:ln>
        <a:effectLst/>
      </c:spPr>
    </c:plotArea>
    <c:plotVisOnly val="1"/>
    <c:dispBlanksAs val="gap"/>
    <c:showDLblsOverMax val="0"/>
  </c:chart>
  <c:spPr>
    <a:noFill/>
    <a:ln>
      <a:noFill/>
    </a:ln>
    <a:effectLst/>
  </c:spPr>
  <c:txPr>
    <a:bodyPr/>
    <a:lstStyle/>
    <a:p>
      <a:pPr>
        <a:defRPr sz="800"/>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00-0D3D-4158-8B75-01F84483ACF4}"/>
              </c:ext>
            </c:extLst>
          </c:dPt>
          <c:dPt>
            <c:idx val="22"/>
            <c:invertIfNegative val="0"/>
            <c:bubble3D val="0"/>
            <c:spPr>
              <a:solidFill>
                <a:srgbClr val="FFFF00"/>
              </a:solidFill>
              <a:ln>
                <a:noFill/>
              </a:ln>
              <a:effectLst/>
            </c:spPr>
            <c:extLst>
              <c:ext xmlns:c16="http://schemas.microsoft.com/office/drawing/2014/chart" uri="{C3380CC4-5D6E-409C-BE32-E72D297353CC}">
                <c16:uniqueId val="{00000003-E32E-4C6B-93F3-AE030476F1D2}"/>
              </c:ext>
            </c:extLst>
          </c:dPt>
          <c:dPt>
            <c:idx val="23"/>
            <c:invertIfNegative val="0"/>
            <c:bubble3D val="0"/>
            <c:spPr>
              <a:solidFill>
                <a:srgbClr val="FFFF00"/>
              </a:solidFill>
              <a:ln>
                <a:noFill/>
              </a:ln>
              <a:effectLst/>
            </c:spPr>
            <c:extLst>
              <c:ext xmlns:c16="http://schemas.microsoft.com/office/drawing/2014/chart" uri="{C3380CC4-5D6E-409C-BE32-E72D297353CC}">
                <c16:uniqueId val="{00000005-E32E-4C6B-93F3-AE030476F1D2}"/>
              </c:ext>
            </c:extLst>
          </c:dPt>
          <c:dPt>
            <c:idx val="24"/>
            <c:invertIfNegative val="0"/>
            <c:bubble3D val="0"/>
            <c:spPr>
              <a:solidFill>
                <a:srgbClr val="FFFF00"/>
              </a:solidFill>
              <a:ln>
                <a:noFill/>
              </a:ln>
              <a:effectLst/>
            </c:spPr>
            <c:extLst>
              <c:ext xmlns:c16="http://schemas.microsoft.com/office/drawing/2014/chart" uri="{C3380CC4-5D6E-409C-BE32-E72D297353CC}">
                <c16:uniqueId val="{00000007-E32E-4C6B-93F3-AE030476F1D2}"/>
              </c:ext>
            </c:extLst>
          </c:dPt>
          <c:dPt>
            <c:idx val="25"/>
            <c:invertIfNegative val="0"/>
            <c:bubble3D val="0"/>
            <c:spPr>
              <a:solidFill>
                <a:srgbClr val="FFFF00"/>
              </a:solidFill>
              <a:ln>
                <a:noFill/>
              </a:ln>
              <a:effectLst/>
            </c:spPr>
            <c:extLst>
              <c:ext xmlns:c16="http://schemas.microsoft.com/office/drawing/2014/chart" uri="{C3380CC4-5D6E-409C-BE32-E72D297353CC}">
                <c16:uniqueId val="{00000009-E32E-4C6B-93F3-AE030476F1D2}"/>
              </c:ext>
            </c:extLst>
          </c:dPt>
          <c:dPt>
            <c:idx val="26"/>
            <c:invertIfNegative val="0"/>
            <c:bubble3D val="0"/>
            <c:spPr>
              <a:solidFill>
                <a:srgbClr val="FFFF00"/>
              </a:solidFill>
              <a:ln>
                <a:noFill/>
              </a:ln>
              <a:effectLst/>
            </c:spPr>
            <c:extLst>
              <c:ext xmlns:c16="http://schemas.microsoft.com/office/drawing/2014/chart" uri="{C3380CC4-5D6E-409C-BE32-E72D297353CC}">
                <c16:uniqueId val="{0000000B-E32E-4C6B-93F3-AE030476F1D2}"/>
              </c:ext>
            </c:extLst>
          </c:dPt>
          <c:dLbls>
            <c:numFmt formatCode="#,##0.0" sourceLinked="0"/>
            <c:spPr>
              <a:noFill/>
              <a:ln>
                <a:noFill/>
              </a:ln>
              <a:effectLst/>
            </c:spPr>
            <c:txPr>
              <a:bodyPr rot="0" vert="horz"/>
              <a:lstStyle/>
              <a:p>
                <a:pPr>
                  <a:defRPr lang="fr-F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Feuil1!$A$2:$A$28</c:f>
              <c:strCache>
                <c:ptCount val="27"/>
                <c:pt idx="0">
                  <c:v>تونس 1</c:v>
                </c:pt>
                <c:pt idx="1">
                  <c:v>أريانة</c:v>
                </c:pt>
                <c:pt idx="2">
                  <c:v>بن عروس</c:v>
                </c:pt>
                <c:pt idx="3">
                  <c:v>صفاقس 1</c:v>
                </c:pt>
                <c:pt idx="4">
                  <c:v>تونس 2</c:v>
                </c:pt>
                <c:pt idx="5">
                  <c:v>سوسة</c:v>
                </c:pt>
                <c:pt idx="6">
                  <c:v>صفاقس 2</c:v>
                </c:pt>
                <c:pt idx="7">
                  <c:v>الكاف</c:v>
                </c:pt>
                <c:pt idx="8">
                  <c:v>نابل</c:v>
                </c:pt>
                <c:pt idx="9">
                  <c:v>الوطني</c:v>
                </c:pt>
                <c:pt idx="10">
                  <c:v>سيدي بوزيد</c:v>
                </c:pt>
                <c:pt idx="11">
                  <c:v>باجة</c:v>
                </c:pt>
                <c:pt idx="12">
                  <c:v>سليانة</c:v>
                </c:pt>
                <c:pt idx="13">
                  <c:v>المنستير</c:v>
                </c:pt>
                <c:pt idx="14">
                  <c:v>قفصة</c:v>
                </c:pt>
                <c:pt idx="15">
                  <c:v>القيروان</c:v>
                </c:pt>
                <c:pt idx="16">
                  <c:v>بنزرت</c:v>
                </c:pt>
                <c:pt idx="17">
                  <c:v>منوبة</c:v>
                </c:pt>
                <c:pt idx="18">
                  <c:v>مدنين</c:v>
                </c:pt>
                <c:pt idx="19">
                  <c:v>قابس</c:v>
                </c:pt>
                <c:pt idx="20">
                  <c:v>القصرين</c:v>
                </c:pt>
                <c:pt idx="21">
                  <c:v>المهدية</c:v>
                </c:pt>
                <c:pt idx="22">
                  <c:v>جندوبة</c:v>
                </c:pt>
                <c:pt idx="23">
                  <c:v>زغوان</c:v>
                </c:pt>
                <c:pt idx="24">
                  <c:v>تطاوين</c:v>
                </c:pt>
                <c:pt idx="25">
                  <c:v>قبلي</c:v>
                </c:pt>
                <c:pt idx="26">
                  <c:v>توزر</c:v>
                </c:pt>
              </c:strCache>
            </c:strRef>
          </c:cat>
          <c:val>
            <c:numRef>
              <c:f>Feuil1!$B$2:$B$28</c:f>
              <c:numCache>
                <c:formatCode>General</c:formatCode>
                <c:ptCount val="27"/>
                <c:pt idx="0">
                  <c:v>48.543307086614121</c:v>
                </c:pt>
                <c:pt idx="1">
                  <c:v>47.410817031070195</c:v>
                </c:pt>
                <c:pt idx="2">
                  <c:v>45.300919063148484</c:v>
                </c:pt>
                <c:pt idx="3">
                  <c:v>44.593769089798371</c:v>
                </c:pt>
                <c:pt idx="4">
                  <c:v>44.219154443485763</c:v>
                </c:pt>
                <c:pt idx="5">
                  <c:v>43.043627619374774</c:v>
                </c:pt>
                <c:pt idx="6">
                  <c:v>42.97520661157025</c:v>
                </c:pt>
                <c:pt idx="7">
                  <c:v>39.441747572815444</c:v>
                </c:pt>
                <c:pt idx="8">
                  <c:v>39.295977011494251</c:v>
                </c:pt>
                <c:pt idx="9">
                  <c:v>37.507539553658368</c:v>
                </c:pt>
                <c:pt idx="10">
                  <c:v>37.291981845688348</c:v>
                </c:pt>
                <c:pt idx="11">
                  <c:v>36.9980879541109</c:v>
                </c:pt>
                <c:pt idx="12">
                  <c:v>36.858475894245721</c:v>
                </c:pt>
                <c:pt idx="13">
                  <c:v>35.212729159460395</c:v>
                </c:pt>
                <c:pt idx="14">
                  <c:v>34.732824427480921</c:v>
                </c:pt>
                <c:pt idx="15">
                  <c:v>34.728773584905724</c:v>
                </c:pt>
                <c:pt idx="16">
                  <c:v>33.349056603773519</c:v>
                </c:pt>
                <c:pt idx="17">
                  <c:v>32.468935710426869</c:v>
                </c:pt>
                <c:pt idx="18">
                  <c:v>30.663741086121732</c:v>
                </c:pt>
                <c:pt idx="19">
                  <c:v>30.555555555555557</c:v>
                </c:pt>
                <c:pt idx="20">
                  <c:v>29.204339963833629</c:v>
                </c:pt>
                <c:pt idx="21">
                  <c:v>28.444003964321077</c:v>
                </c:pt>
                <c:pt idx="22">
                  <c:v>28.264604810996563</c:v>
                </c:pt>
                <c:pt idx="23">
                  <c:v>22.184300341296932</c:v>
                </c:pt>
                <c:pt idx="24">
                  <c:v>19.370860927152346</c:v>
                </c:pt>
                <c:pt idx="25">
                  <c:v>17.93103448275863</c:v>
                </c:pt>
                <c:pt idx="26">
                  <c:v>16.337522441651707</c:v>
                </c:pt>
              </c:numCache>
            </c:numRef>
          </c:val>
          <c:extLst>
            <c:ext xmlns:c16="http://schemas.microsoft.com/office/drawing/2014/chart" uri="{C3380CC4-5D6E-409C-BE32-E72D297353CC}">
              <c16:uniqueId val="{00000000-3273-4B4C-825B-6F4A0C4E16B8}"/>
            </c:ext>
          </c:extLst>
        </c:ser>
        <c:dLbls>
          <c:showLegendKey val="0"/>
          <c:showVal val="0"/>
          <c:showCatName val="0"/>
          <c:showSerName val="0"/>
          <c:showPercent val="0"/>
          <c:showBubbleSize val="0"/>
        </c:dLbls>
        <c:gapWidth val="182"/>
        <c:axId val="163324672"/>
        <c:axId val="163326208"/>
      </c:barChart>
      <c:catAx>
        <c:axId val="163324672"/>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3326208"/>
        <c:crosses val="autoZero"/>
        <c:auto val="1"/>
        <c:lblAlgn val="ctr"/>
        <c:lblOffset val="100"/>
        <c:noMultiLvlLbl val="0"/>
      </c:catAx>
      <c:valAx>
        <c:axId val="163326208"/>
        <c:scaling>
          <c:orientation val="minMax"/>
        </c:scaling>
        <c:delete val="1"/>
        <c:axPos val="r"/>
        <c:numFmt formatCode="General" sourceLinked="1"/>
        <c:majorTickMark val="none"/>
        <c:minorTickMark val="none"/>
        <c:tickLblPos val="nextTo"/>
        <c:crossAx val="163324672"/>
        <c:crosses val="autoZero"/>
        <c:crossBetween val="between"/>
      </c:valAx>
      <c:spPr>
        <a:noFill/>
        <a:ln>
          <a:noFill/>
        </a:ln>
        <a:effectLst/>
      </c:spPr>
    </c:plotArea>
    <c:plotVisOnly val="1"/>
    <c:dispBlanksAs val="gap"/>
    <c:showDLblsOverMax val="0"/>
  </c:chart>
  <c:spPr>
    <a:noFill/>
    <a:ln>
      <a:solidFill>
        <a:schemeClr val="accent5">
          <a:lumMod val="50000"/>
        </a:schemeClr>
      </a:solidFill>
    </a:ln>
    <a:effectLst/>
  </c:spPr>
  <c:txPr>
    <a:bodyPr/>
    <a:lstStyle/>
    <a:p>
      <a:pPr>
        <a:defRPr sz="105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1">
              <a:defRPr lang="fr-FR" sz="1400">
                <a:latin typeface="Sakkal Majalla" pitchFamily="2" charset="-78"/>
                <a:cs typeface="Sakkal Majalla" pitchFamily="2" charset="-78"/>
              </a:defRPr>
            </a:pPr>
            <a:r>
              <a:rPr lang="ar-TN" sz="1400" b="1" i="0" u="none" strike="noStrike" baseline="0">
                <a:effectLst/>
                <a:latin typeface="Sakkal Majalla" pitchFamily="2" charset="-78"/>
                <a:cs typeface="Sakkal Majalla" pitchFamily="2" charset="-78"/>
              </a:rPr>
              <a:t>توزيع التلاميذ حسب الأعداد في مادّة الانقليزية</a:t>
            </a:r>
            <a:endParaRPr lang="en-US" sz="1400">
              <a:latin typeface="Sakkal Majalla" pitchFamily="2" charset="-78"/>
              <a:cs typeface="Sakkal Majalla" pitchFamily="2" charset="-78"/>
            </a:endParaRPr>
          </a:p>
        </c:rich>
      </c:tx>
      <c:overlay val="0"/>
    </c:title>
    <c:autoTitleDeleted val="0"/>
    <c:plotArea>
      <c:layout>
        <c:manualLayout>
          <c:layoutTarget val="inner"/>
          <c:xMode val="edge"/>
          <c:yMode val="edge"/>
          <c:x val="1.2694431464091899E-2"/>
          <c:y val="3.3638401942550245E-2"/>
          <c:w val="0.97445729087137822"/>
          <c:h val="0.87469558008186965"/>
        </c:manualLayout>
      </c:layout>
      <c:barChart>
        <c:barDir val="col"/>
        <c:grouping val="clustered"/>
        <c:varyColors val="0"/>
        <c:ser>
          <c:idx val="0"/>
          <c:order val="0"/>
          <c:tx>
            <c:strRef>
              <c:f>Feuil1!$B$1</c:f>
              <c:strCache>
                <c:ptCount val="1"/>
                <c:pt idx="0">
                  <c:v>Série 1</c:v>
                </c:pt>
              </c:strCache>
            </c:strRef>
          </c:tx>
          <c:spPr>
            <a:solidFill>
              <a:schemeClr val="accent5">
                <a:lumMod val="75000"/>
              </a:schemeClr>
            </a:solidFill>
            <a:ln>
              <a:noFill/>
            </a:ln>
            <a:effectLst/>
            <a:scene3d>
              <a:camera prst="orthographicFront"/>
              <a:lightRig rig="threePt" dir="t"/>
            </a:scene3d>
            <a:sp3d>
              <a:bevelT/>
            </a:sp3d>
          </c:spPr>
          <c:invertIfNegative val="0"/>
          <c:dPt>
            <c:idx val="5"/>
            <c:invertIfNegative val="0"/>
            <c:bubble3D val="0"/>
            <c:spPr>
              <a:solidFill>
                <a:srgbClr val="3D92AA"/>
              </a:solidFill>
              <a:ln>
                <a:noFill/>
              </a:ln>
              <a:effectLst/>
              <a:scene3d>
                <a:camera prst="orthographicFront"/>
                <a:lightRig rig="threePt" dir="t"/>
              </a:scene3d>
              <a:sp3d>
                <a:bevelT/>
              </a:sp3d>
            </c:spPr>
            <c:extLst>
              <c:ext xmlns:c16="http://schemas.microsoft.com/office/drawing/2014/chart" uri="{C3380CC4-5D6E-409C-BE32-E72D297353CC}">
                <c16:uniqueId val="{00000000-9F40-4FDC-A6B2-792AE7EB0686}"/>
              </c:ext>
            </c:extLst>
          </c:dPt>
          <c:dLbls>
            <c:spPr>
              <a:noFill/>
              <a:ln>
                <a:noFill/>
              </a:ln>
              <a:effectLst/>
            </c:spPr>
            <c:txPr>
              <a:bodyPr rot="0" vert="horz"/>
              <a:lstStyle/>
              <a:p>
                <a:pPr>
                  <a:defRPr lang="fr-F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0-2</c:v>
                </c:pt>
                <c:pt idx="1">
                  <c:v>2-4</c:v>
                </c:pt>
                <c:pt idx="2">
                  <c:v>4-6</c:v>
                </c:pt>
                <c:pt idx="3">
                  <c:v>6-8</c:v>
                </c:pt>
                <c:pt idx="4">
                  <c:v>8-10</c:v>
                </c:pt>
                <c:pt idx="5">
                  <c:v>10-12</c:v>
                </c:pt>
                <c:pt idx="6">
                  <c:v>12-14</c:v>
                </c:pt>
                <c:pt idx="7">
                  <c:v>14-16</c:v>
                </c:pt>
                <c:pt idx="8">
                  <c:v>16-18</c:v>
                </c:pt>
                <c:pt idx="9">
                  <c:v>18-20</c:v>
                </c:pt>
              </c:strCache>
            </c:strRef>
          </c:cat>
          <c:val>
            <c:numRef>
              <c:f>Feuil1!$B$2:$B$11</c:f>
              <c:numCache>
                <c:formatCode>0.0%</c:formatCode>
                <c:ptCount val="10"/>
                <c:pt idx="0">
                  <c:v>2.6195002086327646E-3</c:v>
                </c:pt>
                <c:pt idx="1">
                  <c:v>1.4650656034123046E-2</c:v>
                </c:pt>
                <c:pt idx="2">
                  <c:v>4.5528304511103887E-2</c:v>
                </c:pt>
                <c:pt idx="3">
                  <c:v>7.747229820575835E-2</c:v>
                </c:pt>
                <c:pt idx="4">
                  <c:v>8.9109369929065041E-2</c:v>
                </c:pt>
                <c:pt idx="5">
                  <c:v>9.5484259817330414E-2</c:v>
                </c:pt>
                <c:pt idx="6">
                  <c:v>0.10732996430061663</c:v>
                </c:pt>
                <c:pt idx="7">
                  <c:v>0.13765125875098522</c:v>
                </c:pt>
                <c:pt idx="8">
                  <c:v>0.19124669664796717</c:v>
                </c:pt>
                <c:pt idx="9">
                  <c:v>0.23890769159441813</c:v>
                </c:pt>
              </c:numCache>
            </c:numRef>
          </c:val>
          <c:extLst>
            <c:ext xmlns:c16="http://schemas.microsoft.com/office/drawing/2014/chart" uri="{C3380CC4-5D6E-409C-BE32-E72D297353CC}">
              <c16:uniqueId val="{00000000-5368-4F38-B7A3-88AA18C042B4}"/>
            </c:ext>
          </c:extLst>
        </c:ser>
        <c:dLbls>
          <c:showLegendKey val="0"/>
          <c:showVal val="1"/>
          <c:showCatName val="0"/>
          <c:showSerName val="0"/>
          <c:showPercent val="0"/>
          <c:showBubbleSize val="0"/>
        </c:dLbls>
        <c:gapWidth val="219"/>
        <c:overlap val="-27"/>
        <c:axId val="166274176"/>
        <c:axId val="166281600"/>
      </c:barChart>
      <c:catAx>
        <c:axId val="166274176"/>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6281600"/>
        <c:crosses val="autoZero"/>
        <c:auto val="1"/>
        <c:lblAlgn val="ctr"/>
        <c:lblOffset val="100"/>
        <c:noMultiLvlLbl val="0"/>
      </c:catAx>
      <c:valAx>
        <c:axId val="166281600"/>
        <c:scaling>
          <c:orientation val="minMax"/>
        </c:scaling>
        <c:delete val="1"/>
        <c:axPos val="r"/>
        <c:numFmt formatCode="0.0%" sourceLinked="1"/>
        <c:majorTickMark val="none"/>
        <c:minorTickMark val="none"/>
        <c:tickLblPos val="nextTo"/>
        <c:crossAx val="166274176"/>
        <c:crosses val="autoZero"/>
        <c:crossBetween val="between"/>
      </c:valAx>
      <c:spPr>
        <a:noFill/>
        <a:ln>
          <a:noFill/>
        </a:ln>
        <a:effectLst/>
      </c:spPr>
    </c:plotArea>
    <c:plotVisOnly val="1"/>
    <c:dispBlanksAs val="gap"/>
    <c:showDLblsOverMax val="0"/>
  </c:chart>
  <c:spPr>
    <a:noFill/>
    <a:ln>
      <a:noFill/>
    </a:ln>
    <a:effectLst/>
  </c:spPr>
  <c:txPr>
    <a:bodyPr/>
    <a:lstStyle/>
    <a:p>
      <a:pPr>
        <a:defRPr sz="800"/>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00-9F67-4825-930D-AF30AA252BF6}"/>
              </c:ext>
            </c:extLst>
          </c:dPt>
          <c:dLbls>
            <c:numFmt formatCode="#,##0.0" sourceLinked="0"/>
            <c:spPr>
              <a:noFill/>
              <a:ln>
                <a:noFill/>
              </a:ln>
              <a:effectLst/>
            </c:spPr>
            <c:txPr>
              <a:bodyPr rot="0" vert="horz"/>
              <a:lstStyle/>
              <a:p>
                <a:pPr>
                  <a:defRPr lang="fr-F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Feuil1!$A$2:$A$28</c:f>
              <c:strCache>
                <c:ptCount val="27"/>
                <c:pt idx="0">
                  <c:v>تونس 2</c:v>
                </c:pt>
                <c:pt idx="1">
                  <c:v>بن عروس</c:v>
                </c:pt>
                <c:pt idx="2">
                  <c:v>تونس 1</c:v>
                </c:pt>
                <c:pt idx="3">
                  <c:v>صفاقس 2</c:v>
                </c:pt>
                <c:pt idx="4">
                  <c:v>سوسة</c:v>
                </c:pt>
                <c:pt idx="5">
                  <c:v>صفاقس 1</c:v>
                </c:pt>
                <c:pt idx="6">
                  <c:v>منوبة</c:v>
                </c:pt>
                <c:pt idx="7">
                  <c:v>أريانة</c:v>
                </c:pt>
                <c:pt idx="8">
                  <c:v>نابل</c:v>
                </c:pt>
                <c:pt idx="9">
                  <c:v>الوطني</c:v>
                </c:pt>
                <c:pt idx="10">
                  <c:v>بنزرت</c:v>
                </c:pt>
                <c:pt idx="11">
                  <c:v>القصرين</c:v>
                </c:pt>
                <c:pt idx="12">
                  <c:v>القيروان</c:v>
                </c:pt>
                <c:pt idx="13">
                  <c:v>الكاف</c:v>
                </c:pt>
                <c:pt idx="14">
                  <c:v>سليانة</c:v>
                </c:pt>
                <c:pt idx="15">
                  <c:v>المنستير</c:v>
                </c:pt>
                <c:pt idx="16">
                  <c:v>سيدي بوزيد</c:v>
                </c:pt>
                <c:pt idx="17">
                  <c:v>قابس</c:v>
                </c:pt>
                <c:pt idx="18">
                  <c:v>باجة</c:v>
                </c:pt>
                <c:pt idx="19">
                  <c:v>قفصة</c:v>
                </c:pt>
                <c:pt idx="20">
                  <c:v>المهدية</c:v>
                </c:pt>
                <c:pt idx="21">
                  <c:v>مدنين</c:v>
                </c:pt>
                <c:pt idx="22">
                  <c:v>زغوان</c:v>
                </c:pt>
                <c:pt idx="23">
                  <c:v>جندوبة</c:v>
                </c:pt>
                <c:pt idx="24">
                  <c:v>تطاوين</c:v>
                </c:pt>
                <c:pt idx="25">
                  <c:v>قبلي</c:v>
                </c:pt>
                <c:pt idx="26">
                  <c:v>توزر</c:v>
                </c:pt>
              </c:strCache>
            </c:strRef>
          </c:cat>
          <c:val>
            <c:numRef>
              <c:f>Feuil1!$B$2:$B$28</c:f>
              <c:numCache>
                <c:formatCode>General</c:formatCode>
                <c:ptCount val="27"/>
                <c:pt idx="0">
                  <c:v>84.771354616048328</c:v>
                </c:pt>
                <c:pt idx="1">
                  <c:v>84.617664493183227</c:v>
                </c:pt>
                <c:pt idx="2">
                  <c:v>83.438237608182533</c:v>
                </c:pt>
                <c:pt idx="3">
                  <c:v>82.806052269601111</c:v>
                </c:pt>
                <c:pt idx="4">
                  <c:v>81.346616283064265</c:v>
                </c:pt>
                <c:pt idx="5">
                  <c:v>80.341880341880341</c:v>
                </c:pt>
                <c:pt idx="6">
                  <c:v>80.23758099352051</c:v>
                </c:pt>
                <c:pt idx="7">
                  <c:v>80.168776371307928</c:v>
                </c:pt>
                <c:pt idx="8">
                  <c:v>79.525862068965509</c:v>
                </c:pt>
                <c:pt idx="9">
                  <c:v>77.085217391304354</c:v>
                </c:pt>
                <c:pt idx="10">
                  <c:v>76.955702167766106</c:v>
                </c:pt>
                <c:pt idx="11">
                  <c:v>76.491862567811935</c:v>
                </c:pt>
                <c:pt idx="12">
                  <c:v>76.075427224513788</c:v>
                </c:pt>
                <c:pt idx="13">
                  <c:v>75.121359223300971</c:v>
                </c:pt>
                <c:pt idx="14">
                  <c:v>74.610591900311533</c:v>
                </c:pt>
                <c:pt idx="15">
                  <c:v>74.300518134714878</c:v>
                </c:pt>
                <c:pt idx="16">
                  <c:v>72.108843537414799</c:v>
                </c:pt>
                <c:pt idx="17">
                  <c:v>71.793448084397596</c:v>
                </c:pt>
                <c:pt idx="18">
                  <c:v>71.701720841300286</c:v>
                </c:pt>
                <c:pt idx="19">
                  <c:v>71.69211195928753</c:v>
                </c:pt>
                <c:pt idx="20">
                  <c:v>71.64031620553358</c:v>
                </c:pt>
                <c:pt idx="21">
                  <c:v>70.762479429511799</c:v>
                </c:pt>
                <c:pt idx="22">
                  <c:v>69.283276450511948</c:v>
                </c:pt>
                <c:pt idx="23">
                  <c:v>68.986254295532746</c:v>
                </c:pt>
                <c:pt idx="24">
                  <c:v>62.582781456953583</c:v>
                </c:pt>
                <c:pt idx="25">
                  <c:v>61.609195402298852</c:v>
                </c:pt>
                <c:pt idx="26">
                  <c:v>61.469534050179213</c:v>
                </c:pt>
              </c:numCache>
            </c:numRef>
          </c:val>
          <c:extLst>
            <c:ext xmlns:c16="http://schemas.microsoft.com/office/drawing/2014/chart" uri="{C3380CC4-5D6E-409C-BE32-E72D297353CC}">
              <c16:uniqueId val="{00000000-3273-4B4C-825B-6F4A0C4E16B8}"/>
            </c:ext>
          </c:extLst>
        </c:ser>
        <c:dLbls>
          <c:showLegendKey val="0"/>
          <c:showVal val="0"/>
          <c:showCatName val="0"/>
          <c:showSerName val="0"/>
          <c:showPercent val="0"/>
          <c:showBubbleSize val="0"/>
        </c:dLbls>
        <c:gapWidth val="182"/>
        <c:axId val="163145600"/>
        <c:axId val="163147136"/>
      </c:barChart>
      <c:catAx>
        <c:axId val="163145600"/>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3147136"/>
        <c:crosses val="autoZero"/>
        <c:auto val="1"/>
        <c:lblAlgn val="ctr"/>
        <c:lblOffset val="100"/>
        <c:noMultiLvlLbl val="0"/>
      </c:catAx>
      <c:valAx>
        <c:axId val="163147136"/>
        <c:scaling>
          <c:orientation val="minMax"/>
          <c:max val="90"/>
          <c:min val="40"/>
        </c:scaling>
        <c:delete val="1"/>
        <c:axPos val="r"/>
        <c:numFmt formatCode="General" sourceLinked="1"/>
        <c:majorTickMark val="out"/>
        <c:minorTickMark val="none"/>
        <c:tickLblPos val="nextTo"/>
        <c:crossAx val="163145600"/>
        <c:crosses val="autoZero"/>
        <c:crossBetween val="between"/>
      </c:valAx>
      <c:spPr>
        <a:noFill/>
        <a:ln>
          <a:noFill/>
        </a:ln>
        <a:effectLst/>
      </c:spPr>
    </c:plotArea>
    <c:plotVisOnly val="1"/>
    <c:dispBlanksAs val="gap"/>
    <c:showDLblsOverMax val="0"/>
  </c:chart>
  <c:spPr>
    <a:noFill/>
    <a:ln>
      <a:solidFill>
        <a:schemeClr val="accent5">
          <a:lumMod val="50000"/>
        </a:schemeClr>
      </a:solidFill>
    </a:ln>
    <a:effectLst/>
  </c:spPr>
  <c:txPr>
    <a:bodyPr/>
    <a:lstStyle/>
    <a:p>
      <a:pPr>
        <a:defRPr sz="105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1">
              <a:defRPr lang="fr-FR" sz="1400">
                <a:latin typeface="Sakkal Majalla" pitchFamily="2" charset="-78"/>
                <a:cs typeface="Sakkal Majalla" pitchFamily="2" charset="-78"/>
              </a:defRPr>
            </a:pPr>
            <a:r>
              <a:rPr lang="ar-TN" sz="1400" b="1" i="0" u="none" strike="noStrike" baseline="0">
                <a:effectLst/>
                <a:latin typeface="Sakkal Majalla" pitchFamily="2" charset="-78"/>
                <a:cs typeface="Sakkal Majalla" pitchFamily="2" charset="-78"/>
              </a:rPr>
              <a:t>توزيع التلاميذ حسب الأعداد في مادّة الرياضيات </a:t>
            </a:r>
            <a:endParaRPr lang="en-US" sz="1400">
              <a:latin typeface="Sakkal Majalla" pitchFamily="2" charset="-78"/>
              <a:cs typeface="Sakkal Majalla" pitchFamily="2" charset="-78"/>
            </a:endParaRPr>
          </a:p>
        </c:rich>
      </c:tx>
      <c:overlay val="0"/>
    </c:title>
    <c:autoTitleDeleted val="0"/>
    <c:plotArea>
      <c:layout>
        <c:manualLayout>
          <c:layoutTarget val="inner"/>
          <c:xMode val="edge"/>
          <c:yMode val="edge"/>
          <c:x val="1.2694431464091899E-2"/>
          <c:y val="3.3638401942550245E-2"/>
          <c:w val="0.97445729087137822"/>
          <c:h val="0.87469558008186965"/>
        </c:manualLayout>
      </c:layout>
      <c:barChart>
        <c:barDir val="col"/>
        <c:grouping val="clustered"/>
        <c:varyColors val="0"/>
        <c:ser>
          <c:idx val="0"/>
          <c:order val="0"/>
          <c:tx>
            <c:strRef>
              <c:f>Feuil1!$B$1</c:f>
              <c:strCache>
                <c:ptCount val="1"/>
                <c:pt idx="0">
                  <c:v>النسبة</c:v>
                </c:pt>
              </c:strCache>
            </c:strRef>
          </c:tx>
          <c:spPr>
            <a:solidFill>
              <a:srgbClr val="F68426"/>
            </a:solidFill>
            <a:ln>
              <a:noFill/>
            </a:ln>
            <a:effectLst/>
            <a:scene3d>
              <a:camera prst="orthographicFront"/>
              <a:lightRig rig="threePt" dir="t"/>
            </a:scene3d>
            <a:sp3d>
              <a:bevelT/>
            </a:sp3d>
          </c:spPr>
          <c:invertIfNegative val="0"/>
          <c:dPt>
            <c:idx val="4"/>
            <c:invertIfNegative val="0"/>
            <c:bubble3D val="0"/>
            <c:spPr>
              <a:solidFill>
                <a:srgbClr val="ED7312"/>
              </a:solidFill>
              <a:ln>
                <a:noFill/>
              </a:ln>
              <a:effectLst/>
              <a:scene3d>
                <a:camera prst="orthographicFront"/>
                <a:lightRig rig="threePt" dir="t"/>
              </a:scene3d>
              <a:sp3d>
                <a:bevelT/>
              </a:sp3d>
            </c:spPr>
            <c:extLst>
              <c:ext xmlns:c16="http://schemas.microsoft.com/office/drawing/2014/chart" uri="{C3380CC4-5D6E-409C-BE32-E72D297353CC}">
                <c16:uniqueId val="{00000000-B918-4C58-9595-91073317B31C}"/>
              </c:ext>
            </c:extLst>
          </c:dPt>
          <c:dLbls>
            <c:spPr>
              <a:noFill/>
              <a:ln>
                <a:noFill/>
              </a:ln>
              <a:effectLst/>
            </c:spPr>
            <c:txPr>
              <a:bodyPr rot="0" vert="horz"/>
              <a:lstStyle/>
              <a:p>
                <a:pPr>
                  <a:defRPr lang="fr-F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0-2</c:v>
                </c:pt>
                <c:pt idx="1">
                  <c:v>2-4</c:v>
                </c:pt>
                <c:pt idx="2">
                  <c:v>4-6</c:v>
                </c:pt>
                <c:pt idx="3">
                  <c:v>6-8</c:v>
                </c:pt>
                <c:pt idx="4">
                  <c:v>8-10</c:v>
                </c:pt>
                <c:pt idx="5">
                  <c:v>10-12</c:v>
                </c:pt>
                <c:pt idx="6">
                  <c:v>12-14</c:v>
                </c:pt>
                <c:pt idx="7">
                  <c:v>14-16</c:v>
                </c:pt>
                <c:pt idx="8">
                  <c:v>16-18</c:v>
                </c:pt>
                <c:pt idx="9">
                  <c:v>18-20</c:v>
                </c:pt>
              </c:strCache>
            </c:strRef>
          </c:cat>
          <c:val>
            <c:numRef>
              <c:f>Feuil1!$B$2:$B$11</c:f>
              <c:numCache>
                <c:formatCode>0.0%</c:formatCode>
                <c:ptCount val="10"/>
                <c:pt idx="0">
                  <c:v>0.49647642449812235</c:v>
                </c:pt>
                <c:pt idx="1">
                  <c:v>0.17872873104919118</c:v>
                </c:pt>
                <c:pt idx="2">
                  <c:v>0.11157216375353519</c:v>
                </c:pt>
                <c:pt idx="3">
                  <c:v>8.3777643840697455E-2</c:v>
                </c:pt>
                <c:pt idx="4">
                  <c:v>5.4383606101349263E-2</c:v>
                </c:pt>
                <c:pt idx="5">
                  <c:v>3.3589874356715656E-2</c:v>
                </c:pt>
                <c:pt idx="6">
                  <c:v>2.0816913162409054E-2</c:v>
                </c:pt>
                <c:pt idx="7">
                  <c:v>1.16138903055311E-2</c:v>
                </c:pt>
                <c:pt idx="8">
                  <c:v>5.6562659372247264E-3</c:v>
                </c:pt>
                <c:pt idx="9">
                  <c:v>3.3844869952246279E-3</c:v>
                </c:pt>
              </c:numCache>
            </c:numRef>
          </c:val>
          <c:extLst>
            <c:ext xmlns:c16="http://schemas.microsoft.com/office/drawing/2014/chart" uri="{C3380CC4-5D6E-409C-BE32-E72D297353CC}">
              <c16:uniqueId val="{00000000-5368-4F38-B7A3-88AA18C042B4}"/>
            </c:ext>
          </c:extLst>
        </c:ser>
        <c:dLbls>
          <c:showLegendKey val="0"/>
          <c:showVal val="1"/>
          <c:showCatName val="0"/>
          <c:showSerName val="0"/>
          <c:showPercent val="0"/>
          <c:showBubbleSize val="0"/>
        </c:dLbls>
        <c:gapWidth val="219"/>
        <c:overlap val="-27"/>
        <c:axId val="163891456"/>
        <c:axId val="166491648"/>
      </c:barChart>
      <c:catAx>
        <c:axId val="163891456"/>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6491648"/>
        <c:crosses val="autoZero"/>
        <c:auto val="1"/>
        <c:lblAlgn val="ctr"/>
        <c:lblOffset val="100"/>
        <c:noMultiLvlLbl val="0"/>
      </c:catAx>
      <c:valAx>
        <c:axId val="166491648"/>
        <c:scaling>
          <c:orientation val="minMax"/>
        </c:scaling>
        <c:delete val="1"/>
        <c:axPos val="r"/>
        <c:numFmt formatCode="0.0%" sourceLinked="1"/>
        <c:majorTickMark val="none"/>
        <c:minorTickMark val="none"/>
        <c:tickLblPos val="nextTo"/>
        <c:crossAx val="163891456"/>
        <c:crosses val="autoZero"/>
        <c:crossBetween val="between"/>
      </c:valAx>
      <c:spPr>
        <a:noFill/>
        <a:ln>
          <a:noFill/>
        </a:ln>
        <a:effectLst/>
      </c:spPr>
    </c:plotArea>
    <c:plotVisOnly val="1"/>
    <c:dispBlanksAs val="gap"/>
    <c:showDLblsOverMax val="0"/>
  </c:chart>
  <c:spPr>
    <a:noFill/>
    <a:ln>
      <a:noFill/>
    </a:ln>
    <a:effectLst/>
  </c:spPr>
  <c:txPr>
    <a:bodyPr/>
    <a:lstStyle/>
    <a:p>
      <a:pPr>
        <a:defRPr sz="800"/>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Série 1</c:v>
                </c:pt>
              </c:strCache>
            </c:strRef>
          </c:tx>
          <c:spPr>
            <a:solidFill>
              <a:schemeClr val="accent1"/>
            </a:solidFill>
            <a:ln>
              <a:noFill/>
            </a:ln>
            <a:effectLst/>
          </c:spPr>
          <c:invertIfNegative val="0"/>
          <c:dPt>
            <c:idx val="12"/>
            <c:invertIfNegative val="0"/>
            <c:bubble3D val="0"/>
            <c:spPr>
              <a:solidFill>
                <a:srgbClr val="FF0000"/>
              </a:solidFill>
              <a:ln>
                <a:solidFill>
                  <a:srgbClr val="FF0000"/>
                </a:solidFill>
              </a:ln>
              <a:effectLst/>
            </c:spPr>
            <c:extLst>
              <c:ext xmlns:c16="http://schemas.microsoft.com/office/drawing/2014/chart" uri="{C3380CC4-5D6E-409C-BE32-E72D297353CC}">
                <c16:uniqueId val="{00000000-4612-4C69-A5B4-2C3E0782E5F8}"/>
              </c:ext>
            </c:extLst>
          </c:dPt>
          <c:dPt>
            <c:idx val="21"/>
            <c:invertIfNegative val="0"/>
            <c:bubble3D val="0"/>
            <c:spPr>
              <a:solidFill>
                <a:srgbClr val="FFFF00"/>
              </a:solidFill>
              <a:ln>
                <a:noFill/>
              </a:ln>
              <a:effectLst/>
            </c:spPr>
            <c:extLst>
              <c:ext xmlns:c16="http://schemas.microsoft.com/office/drawing/2014/chart" uri="{C3380CC4-5D6E-409C-BE32-E72D297353CC}">
                <c16:uniqueId val="{00000003-D98A-4FA7-9098-77A2BE6A3825}"/>
              </c:ext>
            </c:extLst>
          </c:dPt>
          <c:dPt>
            <c:idx val="22"/>
            <c:invertIfNegative val="0"/>
            <c:bubble3D val="0"/>
            <c:spPr>
              <a:solidFill>
                <a:srgbClr val="FFFF00"/>
              </a:solidFill>
              <a:ln>
                <a:noFill/>
              </a:ln>
              <a:effectLst/>
            </c:spPr>
            <c:extLst>
              <c:ext xmlns:c16="http://schemas.microsoft.com/office/drawing/2014/chart" uri="{C3380CC4-5D6E-409C-BE32-E72D297353CC}">
                <c16:uniqueId val="{00000005-D98A-4FA7-9098-77A2BE6A3825}"/>
              </c:ext>
            </c:extLst>
          </c:dPt>
          <c:dPt>
            <c:idx val="24"/>
            <c:invertIfNegative val="0"/>
            <c:bubble3D val="0"/>
            <c:spPr>
              <a:solidFill>
                <a:srgbClr val="FFFF00"/>
              </a:solidFill>
              <a:ln>
                <a:noFill/>
              </a:ln>
              <a:effectLst/>
            </c:spPr>
            <c:extLst>
              <c:ext xmlns:c16="http://schemas.microsoft.com/office/drawing/2014/chart" uri="{C3380CC4-5D6E-409C-BE32-E72D297353CC}">
                <c16:uniqueId val="{00000007-D98A-4FA7-9098-77A2BE6A3825}"/>
              </c:ext>
            </c:extLst>
          </c:dPt>
          <c:dPt>
            <c:idx val="25"/>
            <c:invertIfNegative val="0"/>
            <c:bubble3D val="0"/>
            <c:spPr>
              <a:solidFill>
                <a:srgbClr val="FFFF00"/>
              </a:solidFill>
              <a:ln>
                <a:noFill/>
              </a:ln>
              <a:effectLst/>
            </c:spPr>
            <c:extLst>
              <c:ext xmlns:c16="http://schemas.microsoft.com/office/drawing/2014/chart" uri="{C3380CC4-5D6E-409C-BE32-E72D297353CC}">
                <c16:uniqueId val="{00000009-D98A-4FA7-9098-77A2BE6A3825}"/>
              </c:ext>
            </c:extLst>
          </c:dPt>
          <c:dPt>
            <c:idx val="26"/>
            <c:invertIfNegative val="0"/>
            <c:bubble3D val="0"/>
            <c:spPr>
              <a:solidFill>
                <a:srgbClr val="FFFF00"/>
              </a:solidFill>
              <a:ln>
                <a:noFill/>
              </a:ln>
              <a:effectLst/>
            </c:spPr>
            <c:extLst>
              <c:ext xmlns:c16="http://schemas.microsoft.com/office/drawing/2014/chart" uri="{C3380CC4-5D6E-409C-BE32-E72D297353CC}">
                <c16:uniqueId val="{0000000B-D98A-4FA7-9098-77A2BE6A3825}"/>
              </c:ext>
            </c:extLst>
          </c:dPt>
          <c:dLbls>
            <c:numFmt formatCode="#,##0.0" sourceLinked="0"/>
            <c:spPr>
              <a:noFill/>
              <a:ln>
                <a:noFill/>
              </a:ln>
              <a:effectLst/>
            </c:spPr>
            <c:txPr>
              <a:bodyPr rot="0" vert="horz"/>
              <a:lstStyle/>
              <a:p>
                <a:pPr>
                  <a:defRPr lang="fr-F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Feuil1!$A$2:$A$28</c:f>
              <c:strCache>
                <c:ptCount val="27"/>
                <c:pt idx="0">
                  <c:v>سيدي بوزيد</c:v>
                </c:pt>
                <c:pt idx="1">
                  <c:v>القيروان</c:v>
                </c:pt>
                <c:pt idx="2">
                  <c:v>صفاقس 1</c:v>
                </c:pt>
                <c:pt idx="3">
                  <c:v>صفاقس 2</c:v>
                </c:pt>
                <c:pt idx="4">
                  <c:v>سوسة</c:v>
                </c:pt>
                <c:pt idx="5">
                  <c:v>أريانة</c:v>
                </c:pt>
                <c:pt idx="6">
                  <c:v>مدنين</c:v>
                </c:pt>
                <c:pt idx="7">
                  <c:v>بن عروس</c:v>
                </c:pt>
                <c:pt idx="8">
                  <c:v>القصرين</c:v>
                </c:pt>
                <c:pt idx="9">
                  <c:v>المنستير</c:v>
                </c:pt>
                <c:pt idx="10">
                  <c:v>تونس 1</c:v>
                </c:pt>
                <c:pt idx="11">
                  <c:v>تونس 2</c:v>
                </c:pt>
                <c:pt idx="12">
                  <c:v>الوطني</c:v>
                </c:pt>
                <c:pt idx="13">
                  <c:v>قابس</c:v>
                </c:pt>
                <c:pt idx="14">
                  <c:v>نابل</c:v>
                </c:pt>
                <c:pt idx="15">
                  <c:v>منوبة</c:v>
                </c:pt>
                <c:pt idx="16">
                  <c:v>باجة</c:v>
                </c:pt>
                <c:pt idx="17">
                  <c:v>بنزرت</c:v>
                </c:pt>
                <c:pt idx="18">
                  <c:v>الكاف</c:v>
                </c:pt>
                <c:pt idx="19">
                  <c:v>سليانة</c:v>
                </c:pt>
                <c:pt idx="20">
                  <c:v>قفصة</c:v>
                </c:pt>
                <c:pt idx="21">
                  <c:v>جندوبة</c:v>
                </c:pt>
                <c:pt idx="22">
                  <c:v>توزر</c:v>
                </c:pt>
                <c:pt idx="23">
                  <c:v>المهدية</c:v>
                </c:pt>
                <c:pt idx="24">
                  <c:v>زغوان</c:v>
                </c:pt>
                <c:pt idx="25">
                  <c:v>تطاوين</c:v>
                </c:pt>
                <c:pt idx="26">
                  <c:v>قبلي</c:v>
                </c:pt>
              </c:strCache>
            </c:strRef>
          </c:cat>
          <c:val>
            <c:numRef>
              <c:f>Feuil1!$B$2:$B$28</c:f>
              <c:numCache>
                <c:formatCode>General</c:formatCode>
                <c:ptCount val="27"/>
                <c:pt idx="0">
                  <c:v>10.128495842781549</c:v>
                </c:pt>
                <c:pt idx="1">
                  <c:v>10.023584905660389</c:v>
                </c:pt>
                <c:pt idx="2">
                  <c:v>9.7128894318876089</c:v>
                </c:pt>
                <c:pt idx="3">
                  <c:v>9.4287680660701785</c:v>
                </c:pt>
                <c:pt idx="4">
                  <c:v>9.1377533493644698</c:v>
                </c:pt>
                <c:pt idx="5">
                  <c:v>8.5155350978135793</c:v>
                </c:pt>
                <c:pt idx="6">
                  <c:v>8.3927591881514001</c:v>
                </c:pt>
                <c:pt idx="7">
                  <c:v>8.1850533807829198</c:v>
                </c:pt>
                <c:pt idx="8">
                  <c:v>8.1374321880651017</c:v>
                </c:pt>
                <c:pt idx="9">
                  <c:v>7.7827741265997874</c:v>
                </c:pt>
                <c:pt idx="10">
                  <c:v>7.6408034659314694</c:v>
                </c:pt>
                <c:pt idx="11">
                  <c:v>7.5927523727351165</c:v>
                </c:pt>
                <c:pt idx="12">
                  <c:v>7.5117153064538575</c:v>
                </c:pt>
                <c:pt idx="13">
                  <c:v>7.3888888888888875</c:v>
                </c:pt>
                <c:pt idx="14">
                  <c:v>7.2198275862068968</c:v>
                </c:pt>
                <c:pt idx="15">
                  <c:v>6.3209076175040462</c:v>
                </c:pt>
                <c:pt idx="16">
                  <c:v>6.2141491395793498</c:v>
                </c:pt>
                <c:pt idx="17">
                  <c:v>6.0849056603773484</c:v>
                </c:pt>
                <c:pt idx="18">
                  <c:v>6.0679611650485441</c:v>
                </c:pt>
                <c:pt idx="19">
                  <c:v>6.0653188180404287</c:v>
                </c:pt>
                <c:pt idx="20">
                  <c:v>5.7251908396946565</c:v>
                </c:pt>
                <c:pt idx="21">
                  <c:v>5.6701030927835108</c:v>
                </c:pt>
                <c:pt idx="22">
                  <c:v>4.8473967684021542</c:v>
                </c:pt>
                <c:pt idx="23">
                  <c:v>4.6580773042616483</c:v>
                </c:pt>
                <c:pt idx="24">
                  <c:v>4.0955631399317403</c:v>
                </c:pt>
                <c:pt idx="25">
                  <c:v>3.8079470198675498</c:v>
                </c:pt>
                <c:pt idx="26">
                  <c:v>2.8735632183908044</c:v>
                </c:pt>
              </c:numCache>
            </c:numRef>
          </c:val>
          <c:extLst>
            <c:ext xmlns:c16="http://schemas.microsoft.com/office/drawing/2014/chart" uri="{C3380CC4-5D6E-409C-BE32-E72D297353CC}">
              <c16:uniqueId val="{00000000-3273-4B4C-825B-6F4A0C4E16B8}"/>
            </c:ext>
          </c:extLst>
        </c:ser>
        <c:dLbls>
          <c:showLegendKey val="0"/>
          <c:showVal val="0"/>
          <c:showCatName val="0"/>
          <c:showSerName val="0"/>
          <c:showPercent val="0"/>
          <c:showBubbleSize val="0"/>
        </c:dLbls>
        <c:gapWidth val="182"/>
        <c:axId val="166304768"/>
        <c:axId val="166478592"/>
      </c:barChart>
      <c:catAx>
        <c:axId val="166304768"/>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6478592"/>
        <c:crosses val="autoZero"/>
        <c:auto val="1"/>
        <c:lblAlgn val="ctr"/>
        <c:lblOffset val="100"/>
        <c:noMultiLvlLbl val="0"/>
      </c:catAx>
      <c:valAx>
        <c:axId val="166478592"/>
        <c:scaling>
          <c:orientation val="minMax"/>
        </c:scaling>
        <c:delete val="1"/>
        <c:axPos val="r"/>
        <c:numFmt formatCode="General" sourceLinked="1"/>
        <c:majorTickMark val="none"/>
        <c:minorTickMark val="none"/>
        <c:tickLblPos val="nextTo"/>
        <c:crossAx val="166304768"/>
        <c:crosses val="autoZero"/>
        <c:crossBetween val="between"/>
      </c:valAx>
      <c:spPr>
        <a:noFill/>
        <a:ln>
          <a:noFill/>
        </a:ln>
        <a:effectLst/>
      </c:spPr>
    </c:plotArea>
    <c:plotVisOnly val="1"/>
    <c:dispBlanksAs val="gap"/>
    <c:showDLblsOverMax val="0"/>
  </c:chart>
  <c:spPr>
    <a:noFill/>
    <a:ln>
      <a:solidFill>
        <a:schemeClr val="accent5">
          <a:lumMod val="50000"/>
        </a:schemeClr>
      </a:solidFill>
    </a:ln>
    <a:effectLst/>
  </c:spPr>
  <c:txPr>
    <a:bodyPr/>
    <a:lstStyle/>
    <a:p>
      <a:pPr>
        <a:defRPr sz="1050">
          <a:latin typeface="Sakkal Majalla" panose="02000000000000000000" pitchFamily="2" charset="-78"/>
          <a:cs typeface="Sakkal Majalla" panose="02000000000000000000" pitchFamily="2" charset="-78"/>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694431464091899E-2"/>
          <c:y val="3.3638401942550245E-2"/>
          <c:w val="0.97445729087137822"/>
          <c:h val="0.87469558008186965"/>
        </c:manualLayout>
      </c:layout>
      <c:barChart>
        <c:barDir val="col"/>
        <c:grouping val="clustered"/>
        <c:varyColors val="0"/>
        <c:ser>
          <c:idx val="0"/>
          <c:order val="0"/>
          <c:tx>
            <c:strRef>
              <c:f>Feuil1!$B$1</c:f>
              <c:strCache>
                <c:ptCount val="1"/>
                <c:pt idx="0">
                  <c:v>Série 1</c:v>
                </c:pt>
              </c:strCache>
            </c:strRef>
          </c:tx>
          <c:spPr>
            <a:solidFill>
              <a:srgbClr val="0BBBFB"/>
            </a:solidFill>
            <a:ln>
              <a:noFill/>
            </a:ln>
            <a:effectLst/>
            <a:scene3d>
              <a:camera prst="orthographicFront"/>
              <a:lightRig rig="threePt" dir="t"/>
            </a:scene3d>
            <a:sp3d>
              <a:bevelT/>
            </a:sp3d>
          </c:spPr>
          <c:invertIfNegative val="0"/>
          <c:dLbls>
            <c:spPr>
              <a:noFill/>
              <a:ln>
                <a:noFill/>
              </a:ln>
              <a:effectLst/>
            </c:spPr>
            <c:txPr>
              <a:bodyPr rot="0" vert="horz"/>
              <a:lstStyle/>
              <a:p>
                <a:pPr>
                  <a:defRPr lang="fr-F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0-2</c:v>
                </c:pt>
                <c:pt idx="1">
                  <c:v>2-4</c:v>
                </c:pt>
                <c:pt idx="2">
                  <c:v>4-6</c:v>
                </c:pt>
                <c:pt idx="3">
                  <c:v>6-8</c:v>
                </c:pt>
                <c:pt idx="4">
                  <c:v>8-10</c:v>
                </c:pt>
                <c:pt idx="5">
                  <c:v>10-12</c:v>
                </c:pt>
                <c:pt idx="6">
                  <c:v>12-14</c:v>
                </c:pt>
                <c:pt idx="7">
                  <c:v>14-16</c:v>
                </c:pt>
                <c:pt idx="8">
                  <c:v>16-18</c:v>
                </c:pt>
                <c:pt idx="9">
                  <c:v>18-20</c:v>
                </c:pt>
              </c:strCache>
            </c:strRef>
          </c:cat>
          <c:val>
            <c:numRef>
              <c:f>Feuil1!$B$2:$B$11</c:f>
              <c:numCache>
                <c:formatCode>0.0%</c:formatCode>
                <c:ptCount val="10"/>
                <c:pt idx="0">
                  <c:v>1.4140664843061801E-3</c:v>
                </c:pt>
                <c:pt idx="1">
                  <c:v>1.5183828642959831E-2</c:v>
                </c:pt>
                <c:pt idx="2">
                  <c:v>5.2135008577124546E-2</c:v>
                </c:pt>
                <c:pt idx="3">
                  <c:v>8.9804812462330311E-2</c:v>
                </c:pt>
                <c:pt idx="4">
                  <c:v>0.12316287264129089</c:v>
                </c:pt>
                <c:pt idx="5">
                  <c:v>0.15524595484259857</c:v>
                </c:pt>
                <c:pt idx="6">
                  <c:v>0.17416199174741548</c:v>
                </c:pt>
                <c:pt idx="7">
                  <c:v>0.17615559367610922</c:v>
                </c:pt>
                <c:pt idx="8">
                  <c:v>0.14214845379943469</c:v>
                </c:pt>
                <c:pt idx="9">
                  <c:v>7.0587417126431573E-2</c:v>
                </c:pt>
              </c:numCache>
            </c:numRef>
          </c:val>
          <c:extLst>
            <c:ext xmlns:c16="http://schemas.microsoft.com/office/drawing/2014/chart" uri="{C3380CC4-5D6E-409C-BE32-E72D297353CC}">
              <c16:uniqueId val="{00000000-5368-4F38-B7A3-88AA18C042B4}"/>
            </c:ext>
          </c:extLst>
        </c:ser>
        <c:dLbls>
          <c:showLegendKey val="0"/>
          <c:showVal val="1"/>
          <c:showCatName val="0"/>
          <c:showSerName val="0"/>
          <c:showPercent val="0"/>
          <c:showBubbleSize val="0"/>
        </c:dLbls>
        <c:gapWidth val="219"/>
        <c:overlap val="-27"/>
        <c:axId val="166155008"/>
        <c:axId val="166156544"/>
      </c:barChart>
      <c:catAx>
        <c:axId val="166155008"/>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lang="fr-FR"/>
            </a:pPr>
            <a:endParaRPr lang="fr-FR"/>
          </a:p>
        </c:txPr>
        <c:crossAx val="166156544"/>
        <c:crosses val="autoZero"/>
        <c:auto val="1"/>
        <c:lblAlgn val="ctr"/>
        <c:lblOffset val="100"/>
        <c:noMultiLvlLbl val="0"/>
      </c:catAx>
      <c:valAx>
        <c:axId val="166156544"/>
        <c:scaling>
          <c:orientation val="minMax"/>
        </c:scaling>
        <c:delete val="1"/>
        <c:axPos val="r"/>
        <c:numFmt formatCode="0.0%" sourceLinked="1"/>
        <c:majorTickMark val="none"/>
        <c:minorTickMark val="none"/>
        <c:tickLblPos val="nextTo"/>
        <c:crossAx val="166155008"/>
        <c:crosses val="autoZero"/>
        <c:crossBetween val="between"/>
      </c:valAx>
      <c:spPr>
        <a:noFill/>
        <a:ln>
          <a:noFill/>
        </a:ln>
        <a:effectLst/>
      </c:spPr>
    </c:plotArea>
    <c:plotVisOnly val="1"/>
    <c:dispBlanksAs val="gap"/>
    <c:showDLblsOverMax val="0"/>
  </c:chart>
  <c:spPr>
    <a:noFill/>
    <a:ln>
      <a:noFill/>
    </a:ln>
    <a:effectLst/>
  </c:spPr>
  <c:txPr>
    <a:bodyPr/>
    <a:lstStyle/>
    <a:p>
      <a:pPr>
        <a:defRPr sz="800"/>
      </a:pPr>
      <a:endParaRPr lang="fr-F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12122E-B678-4A0F-8CAD-81D7F8C8BE72}"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fr-FR"/>
        </a:p>
      </dgm:t>
    </dgm:pt>
    <dgm:pt modelId="{451FF9EA-CC07-444C-880F-82AECF7D2888}">
      <dgm:prSet phldrT="[Texte]" custT="1"/>
      <dgm:spPr>
        <a:xfrm rot="16200000">
          <a:off x="846642" y="-845193"/>
          <a:ext cx="799465" cy="2489852"/>
        </a:xfrm>
        <a:solidFill>
          <a:srgbClr val="EEECE1">
            <a:lumMod val="90000"/>
          </a:srgbClr>
        </a:solidFill>
        <a:ln w="25400" cap="flat" cmpd="sng" algn="ctr">
          <a:solidFill>
            <a:sysClr val="window" lastClr="FFFFFF">
              <a:hueOff val="0"/>
              <a:satOff val="0"/>
              <a:lumOff val="0"/>
              <a:alphaOff val="0"/>
            </a:sysClr>
          </a:solidFill>
          <a:prstDash val="solid"/>
        </a:ln>
        <a:effectLst/>
      </dgm:spPr>
      <dgm:t>
        <a:bodyPr/>
        <a:lstStyle/>
        <a:p>
          <a:pPr rtl="1"/>
          <a:r>
            <a:rPr lang="ar-TN" sz="1600" b="1">
              <a:solidFill>
                <a:sysClr val="windowText" lastClr="000000"/>
              </a:solidFill>
              <a:latin typeface="Calibri"/>
              <a:ea typeface="+mn-ea"/>
              <a:cs typeface="Arial"/>
            </a:rPr>
            <a:t>تاريخ </a:t>
          </a:r>
          <a:r>
            <a:rPr lang="ar-TN" sz="1400" b="1">
              <a:solidFill>
                <a:sysClr val="windowText" lastClr="000000"/>
              </a:solidFill>
              <a:latin typeface="Calibri"/>
              <a:ea typeface="+mn-ea"/>
              <a:cs typeface="Arial"/>
            </a:rPr>
            <a:t>التسمية: 12</a:t>
          </a:r>
          <a:r>
            <a:rPr lang="ar-TN" sz="1600" b="1">
              <a:solidFill>
                <a:sysClr val="windowText" lastClr="000000"/>
              </a:solidFill>
              <a:latin typeface="Calibri"/>
              <a:ea typeface="+mn-ea"/>
              <a:cs typeface="Arial"/>
            </a:rPr>
            <a:t> مارس </a:t>
          </a:r>
          <a:r>
            <a:rPr lang="ar-TN" sz="1400" b="1">
              <a:solidFill>
                <a:sysClr val="windowText" lastClr="000000"/>
              </a:solidFill>
              <a:latin typeface="Calibri"/>
              <a:ea typeface="+mn-ea"/>
              <a:cs typeface="Arial"/>
            </a:rPr>
            <a:t>2021</a:t>
          </a:r>
          <a:r>
            <a:rPr lang="ar-TN" sz="1600" b="1">
              <a:solidFill>
                <a:sysClr val="windowText" lastClr="000000"/>
              </a:solidFill>
              <a:latin typeface="Calibri"/>
              <a:ea typeface="+mn-ea"/>
              <a:cs typeface="Arial"/>
            </a:rPr>
            <a:t> </a:t>
          </a:r>
        </a:p>
        <a:p>
          <a:pPr rtl="1"/>
          <a:r>
            <a:rPr lang="ar-TN" sz="1600" b="1">
              <a:solidFill>
                <a:sysClr val="windowText" lastClr="000000"/>
              </a:solidFill>
              <a:latin typeface="Calibri"/>
              <a:ea typeface="+mn-ea"/>
              <a:cs typeface="Arial"/>
            </a:rPr>
            <a:t>(قرار وزير التربية مؤرخ في </a:t>
          </a:r>
          <a:r>
            <a:rPr lang="ar-TN" sz="1400" b="1">
              <a:solidFill>
                <a:sysClr val="windowText" lastClr="000000"/>
              </a:solidFill>
              <a:latin typeface="Calibri"/>
              <a:ea typeface="+mn-ea"/>
              <a:cs typeface="Arial"/>
            </a:rPr>
            <a:t>12</a:t>
          </a:r>
          <a:r>
            <a:rPr lang="ar-TN" sz="1600" b="1">
              <a:solidFill>
                <a:sysClr val="windowText" lastClr="000000"/>
              </a:solidFill>
              <a:latin typeface="Calibri"/>
              <a:ea typeface="+mn-ea"/>
              <a:cs typeface="Arial"/>
            </a:rPr>
            <a:t> مارس </a:t>
          </a:r>
          <a:r>
            <a:rPr lang="ar-TN" sz="1400" b="1">
              <a:solidFill>
                <a:sysClr val="windowText" lastClr="000000"/>
              </a:solidFill>
              <a:latin typeface="Calibri"/>
              <a:ea typeface="+mn-ea"/>
              <a:cs typeface="Arial"/>
            </a:rPr>
            <a:t>2021)</a:t>
          </a:r>
          <a:endParaRPr lang="fr-FR" sz="1600" b="1">
            <a:solidFill>
              <a:sysClr val="windowText" lastClr="000000"/>
            </a:solidFill>
            <a:latin typeface="Calibri"/>
            <a:ea typeface="+mn-ea"/>
            <a:cs typeface="+mn-cs"/>
          </a:endParaRPr>
        </a:p>
      </dgm:t>
    </dgm:pt>
    <dgm:pt modelId="{22BC6CE4-CFBA-4DE4-A3A9-5B9B69E07EDA}" type="parTrans" cxnId="{B01309C2-2FCF-453E-9E30-9D69D7EA5C8C}">
      <dgm:prSet/>
      <dgm:spPr/>
      <dgm:t>
        <a:bodyPr/>
        <a:lstStyle/>
        <a:p>
          <a:pPr rtl="1"/>
          <a:endParaRPr lang="fr-FR" sz="1800"/>
        </a:p>
      </dgm:t>
    </dgm:pt>
    <dgm:pt modelId="{60CA4F53-AF2F-4274-B92D-8EADBB6DF688}" type="sibTrans" cxnId="{B01309C2-2FCF-453E-9E30-9D69D7EA5C8C}">
      <dgm:prSet/>
      <dgm:spPr/>
      <dgm:t>
        <a:bodyPr/>
        <a:lstStyle/>
        <a:p>
          <a:pPr rtl="1"/>
          <a:endParaRPr lang="fr-FR" sz="1800"/>
        </a:p>
      </dgm:t>
    </dgm:pt>
    <dgm:pt modelId="{3C6A71FD-FE76-428A-8247-0E92AF5129BF}">
      <dgm:prSet phldrT="[Texte]" custT="1"/>
      <dgm:spPr>
        <a:xfrm rot="16200000">
          <a:off x="3758669" y="-1003195"/>
          <a:ext cx="799465" cy="2805856"/>
        </a:xfrm>
        <a:solidFill>
          <a:srgbClr val="EEECE1">
            <a:lumMod val="90000"/>
          </a:srgbClr>
        </a:solidFill>
        <a:ln w="25400" cap="flat" cmpd="sng" algn="ctr">
          <a:solidFill>
            <a:sysClr val="window" lastClr="FFFFFF">
              <a:hueOff val="0"/>
              <a:satOff val="0"/>
              <a:lumOff val="0"/>
              <a:alphaOff val="0"/>
            </a:sysClr>
          </a:solidFill>
          <a:prstDash val="solid"/>
        </a:ln>
        <a:effectLst/>
      </dgm:spPr>
      <dgm:t>
        <a:bodyPr/>
        <a:lstStyle/>
        <a:p>
          <a:pPr rtl="1"/>
          <a:r>
            <a:rPr lang="ar-TN" sz="1600" b="1">
              <a:solidFill>
                <a:sysClr val="windowText" lastClr="000000"/>
              </a:solidFill>
              <a:latin typeface="Calibri"/>
              <a:ea typeface="+mn-ea"/>
              <a:cs typeface="Arial"/>
            </a:rPr>
            <a:t>رئيس البرنامج :</a:t>
          </a:r>
        </a:p>
        <a:p>
          <a:pPr rtl="1"/>
          <a:r>
            <a:rPr lang="ar-TN" sz="1600" b="1">
              <a:solidFill>
                <a:sysClr val="windowText" lastClr="000000"/>
              </a:solidFill>
              <a:latin typeface="Calibri"/>
              <a:ea typeface="+mn-ea"/>
              <a:cs typeface="Arial"/>
            </a:rPr>
            <a:t> السيد بوزيد نصيري </a:t>
          </a:r>
        </a:p>
        <a:p>
          <a:pPr rtl="1"/>
          <a:r>
            <a:rPr lang="ar-TN" sz="1600" b="1">
              <a:solidFill>
                <a:sysClr val="windowText" lastClr="000000"/>
              </a:solidFill>
              <a:latin typeface="Calibri"/>
              <a:ea typeface="+mn-ea"/>
              <a:cs typeface="Arial"/>
            </a:rPr>
            <a:t>المدير العام للدراسات و التخطيط و نظم المعلومات</a:t>
          </a:r>
          <a:endParaRPr lang="fr-FR" sz="1600" b="1">
            <a:solidFill>
              <a:sysClr val="windowText" lastClr="000000"/>
            </a:solidFill>
            <a:latin typeface="Calibri"/>
            <a:ea typeface="+mn-ea"/>
            <a:cs typeface="+mn-cs"/>
          </a:endParaRPr>
        </a:p>
      </dgm:t>
    </dgm:pt>
    <dgm:pt modelId="{6AB8A5E3-7F71-45EA-BDB3-48975C4BA7B6}" type="parTrans" cxnId="{775A4DD2-5D90-4433-811D-428878BE864F}">
      <dgm:prSet/>
      <dgm:spPr/>
      <dgm:t>
        <a:bodyPr/>
        <a:lstStyle/>
        <a:p>
          <a:pPr rtl="1"/>
          <a:endParaRPr lang="fr-FR" sz="1800"/>
        </a:p>
      </dgm:t>
    </dgm:pt>
    <dgm:pt modelId="{8A312183-317A-4401-8A87-4D729CC7BF41}" type="sibTrans" cxnId="{775A4DD2-5D90-4433-811D-428878BE864F}">
      <dgm:prSet/>
      <dgm:spPr/>
      <dgm:t>
        <a:bodyPr/>
        <a:lstStyle/>
        <a:p>
          <a:pPr rtl="1"/>
          <a:endParaRPr lang="fr-FR" sz="1800"/>
        </a:p>
      </dgm:t>
    </dgm:pt>
    <dgm:pt modelId="{E31DDA4C-BE44-4089-9404-0BE98D8E3925}" type="pres">
      <dgm:prSet presAssocID="{D512122E-B678-4A0F-8CAD-81D7F8C8BE72}" presName="Name0" presStyleCnt="0">
        <dgm:presLayoutVars>
          <dgm:dir/>
          <dgm:resizeHandles val="exact"/>
        </dgm:presLayoutVars>
      </dgm:prSet>
      <dgm:spPr/>
      <dgm:t>
        <a:bodyPr/>
        <a:lstStyle/>
        <a:p>
          <a:endParaRPr lang="fr-FR"/>
        </a:p>
      </dgm:t>
    </dgm:pt>
    <dgm:pt modelId="{A237CDC6-10FB-450B-B5E7-B003953A71F6}" type="pres">
      <dgm:prSet presAssocID="{451FF9EA-CC07-444C-880F-82AECF7D2888}" presName="node" presStyleLbl="node1" presStyleIdx="0" presStyleCnt="2" custScaleX="71078">
        <dgm:presLayoutVars>
          <dgm:bulletEnabled val="1"/>
        </dgm:presLayoutVars>
      </dgm:prSet>
      <dgm:spPr>
        <a:prstGeom prst="flowChartManualOperation">
          <a:avLst/>
        </a:prstGeom>
      </dgm:spPr>
      <dgm:t>
        <a:bodyPr/>
        <a:lstStyle/>
        <a:p>
          <a:endParaRPr lang="fr-FR"/>
        </a:p>
      </dgm:t>
    </dgm:pt>
    <dgm:pt modelId="{BC9658F1-4361-48DB-8084-98897B1C8E02}" type="pres">
      <dgm:prSet presAssocID="{60CA4F53-AF2F-4274-B92D-8EADBB6DF688}" presName="sibTrans" presStyleCnt="0"/>
      <dgm:spPr/>
    </dgm:pt>
    <dgm:pt modelId="{DF28A98C-45F7-4D2D-B3E2-DCDEB5AE381B}" type="pres">
      <dgm:prSet presAssocID="{3C6A71FD-FE76-428A-8247-0E92AF5129BF}" presName="node" presStyleLbl="node1" presStyleIdx="1" presStyleCnt="2" custScaleX="67237" custScaleY="100000" custLinFactNeighborX="43247">
        <dgm:presLayoutVars>
          <dgm:bulletEnabled val="1"/>
        </dgm:presLayoutVars>
      </dgm:prSet>
      <dgm:spPr>
        <a:prstGeom prst="flowChartManualOperation">
          <a:avLst/>
        </a:prstGeom>
      </dgm:spPr>
      <dgm:t>
        <a:bodyPr/>
        <a:lstStyle/>
        <a:p>
          <a:endParaRPr lang="fr-FR"/>
        </a:p>
      </dgm:t>
    </dgm:pt>
  </dgm:ptLst>
  <dgm:cxnLst>
    <dgm:cxn modelId="{531A0B2D-96BC-4033-AFA8-3680AF898545}" type="presOf" srcId="{3C6A71FD-FE76-428A-8247-0E92AF5129BF}" destId="{DF28A98C-45F7-4D2D-B3E2-DCDEB5AE381B}" srcOrd="0" destOrd="0" presId="urn:microsoft.com/office/officeart/2005/8/layout/hList6"/>
    <dgm:cxn modelId="{1DBAF61E-7F85-4094-948B-D4C38C10D31C}" type="presOf" srcId="{451FF9EA-CC07-444C-880F-82AECF7D2888}" destId="{A237CDC6-10FB-450B-B5E7-B003953A71F6}" srcOrd="0" destOrd="0" presId="urn:microsoft.com/office/officeart/2005/8/layout/hList6"/>
    <dgm:cxn modelId="{AB64EC7A-0261-4415-A525-0DEEFBABAF5E}" type="presOf" srcId="{D512122E-B678-4A0F-8CAD-81D7F8C8BE72}" destId="{E31DDA4C-BE44-4089-9404-0BE98D8E3925}" srcOrd="0" destOrd="0" presId="urn:microsoft.com/office/officeart/2005/8/layout/hList6"/>
    <dgm:cxn modelId="{B01309C2-2FCF-453E-9E30-9D69D7EA5C8C}" srcId="{D512122E-B678-4A0F-8CAD-81D7F8C8BE72}" destId="{451FF9EA-CC07-444C-880F-82AECF7D2888}" srcOrd="0" destOrd="0" parTransId="{22BC6CE4-CFBA-4DE4-A3A9-5B9B69E07EDA}" sibTransId="{60CA4F53-AF2F-4274-B92D-8EADBB6DF688}"/>
    <dgm:cxn modelId="{775A4DD2-5D90-4433-811D-428878BE864F}" srcId="{D512122E-B678-4A0F-8CAD-81D7F8C8BE72}" destId="{3C6A71FD-FE76-428A-8247-0E92AF5129BF}" srcOrd="1" destOrd="0" parTransId="{6AB8A5E3-7F71-45EA-BDB3-48975C4BA7B6}" sibTransId="{8A312183-317A-4401-8A87-4D729CC7BF41}"/>
    <dgm:cxn modelId="{F0343C92-8BEA-43E8-A03A-1F0F22FC3910}" type="presParOf" srcId="{E31DDA4C-BE44-4089-9404-0BE98D8E3925}" destId="{A237CDC6-10FB-450B-B5E7-B003953A71F6}" srcOrd="0" destOrd="0" presId="urn:microsoft.com/office/officeart/2005/8/layout/hList6"/>
    <dgm:cxn modelId="{3570564F-736C-44B4-B9E6-12A469BE5E82}" type="presParOf" srcId="{E31DDA4C-BE44-4089-9404-0BE98D8E3925}" destId="{BC9658F1-4361-48DB-8084-98897B1C8E02}" srcOrd="1" destOrd="0" presId="urn:microsoft.com/office/officeart/2005/8/layout/hList6"/>
    <dgm:cxn modelId="{F2513838-0981-48E8-94F6-6A8ED19B73CE}" type="presParOf" srcId="{E31DDA4C-BE44-4089-9404-0BE98D8E3925}" destId="{DF28A98C-45F7-4D2D-B3E2-DCDEB5AE381B}" srcOrd="2" destOrd="0" presId="urn:microsoft.com/office/officeart/2005/8/layout/hList6"/>
  </dgm:cxnLst>
  <dgm:bg>
    <a:solidFill>
      <a:schemeClr val="accent3">
        <a:lumMod val="20000"/>
        <a:lumOff val="80000"/>
      </a:schemeClr>
    </a:solidFill>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12122E-B678-4A0F-8CAD-81D7F8C8BE72}"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fr-FR"/>
        </a:p>
      </dgm:t>
    </dgm:pt>
    <dgm:pt modelId="{451FF9EA-CC07-444C-880F-82AECF7D2888}">
      <dgm:prSet phldrT="[Texte]" custT="1"/>
      <dgm:spPr>
        <a:xfrm rot="16200000">
          <a:off x="846642" y="-845193"/>
          <a:ext cx="799465" cy="2489852"/>
        </a:xfrm>
        <a:solidFill>
          <a:srgbClr val="EEECE1">
            <a:lumMod val="90000"/>
          </a:srgbClr>
        </a:solidFill>
        <a:ln w="25400" cap="flat" cmpd="sng" algn="ctr">
          <a:solidFill>
            <a:sysClr val="window" lastClr="FFFFFF">
              <a:hueOff val="0"/>
              <a:satOff val="0"/>
              <a:lumOff val="0"/>
              <a:alphaOff val="0"/>
            </a:sysClr>
          </a:solidFill>
          <a:prstDash val="solid"/>
        </a:ln>
        <a:effectLst/>
      </dgm:spPr>
      <dgm:t>
        <a:bodyPr/>
        <a:lstStyle/>
        <a:p>
          <a:pPr rtl="1"/>
          <a:r>
            <a:rPr lang="ar-TN" sz="1600" b="1">
              <a:solidFill>
                <a:sysClr val="windowText" lastClr="000000"/>
              </a:solidFill>
              <a:latin typeface="Calibri"/>
              <a:ea typeface="+mn-ea"/>
              <a:cs typeface="Arial"/>
            </a:rPr>
            <a:t>تاريخ </a:t>
          </a:r>
          <a:r>
            <a:rPr lang="ar-TN" sz="1400" b="1">
              <a:solidFill>
                <a:sysClr val="windowText" lastClr="000000"/>
              </a:solidFill>
              <a:latin typeface="Calibri"/>
              <a:ea typeface="+mn-ea"/>
              <a:cs typeface="Arial"/>
            </a:rPr>
            <a:t>التسمية: 12</a:t>
          </a:r>
          <a:r>
            <a:rPr lang="ar-TN" sz="1600" b="1">
              <a:solidFill>
                <a:sysClr val="windowText" lastClr="000000"/>
              </a:solidFill>
              <a:latin typeface="Calibri"/>
              <a:ea typeface="+mn-ea"/>
              <a:cs typeface="Arial"/>
            </a:rPr>
            <a:t> مارس </a:t>
          </a:r>
          <a:r>
            <a:rPr lang="ar-TN" sz="1400" b="1">
              <a:solidFill>
                <a:sysClr val="windowText" lastClr="000000"/>
              </a:solidFill>
              <a:latin typeface="Calibri"/>
              <a:ea typeface="+mn-ea"/>
              <a:cs typeface="Arial"/>
            </a:rPr>
            <a:t>2021</a:t>
          </a:r>
          <a:r>
            <a:rPr lang="ar-TN" sz="1600" b="1">
              <a:solidFill>
                <a:sysClr val="windowText" lastClr="000000"/>
              </a:solidFill>
              <a:latin typeface="Calibri"/>
              <a:ea typeface="+mn-ea"/>
              <a:cs typeface="Arial"/>
            </a:rPr>
            <a:t> </a:t>
          </a:r>
        </a:p>
        <a:p>
          <a:pPr rtl="1"/>
          <a:r>
            <a:rPr lang="ar-TN" sz="1600" b="1">
              <a:solidFill>
                <a:sysClr val="windowText" lastClr="000000"/>
              </a:solidFill>
              <a:latin typeface="Calibri"/>
              <a:ea typeface="+mn-ea"/>
              <a:cs typeface="Arial"/>
            </a:rPr>
            <a:t>(قرار وزير التربية مؤرخ في </a:t>
          </a:r>
          <a:r>
            <a:rPr lang="ar-TN" sz="1400" b="1">
              <a:solidFill>
                <a:sysClr val="windowText" lastClr="000000"/>
              </a:solidFill>
              <a:latin typeface="Calibri"/>
              <a:ea typeface="+mn-ea"/>
              <a:cs typeface="Arial"/>
            </a:rPr>
            <a:t>12</a:t>
          </a:r>
          <a:r>
            <a:rPr lang="ar-TN" sz="1600" b="1">
              <a:solidFill>
                <a:sysClr val="windowText" lastClr="000000"/>
              </a:solidFill>
              <a:latin typeface="Calibri"/>
              <a:ea typeface="+mn-ea"/>
              <a:cs typeface="Arial"/>
            </a:rPr>
            <a:t> مارس </a:t>
          </a:r>
          <a:r>
            <a:rPr lang="ar-TN" sz="1400" b="1">
              <a:solidFill>
                <a:sysClr val="windowText" lastClr="000000"/>
              </a:solidFill>
              <a:latin typeface="Calibri"/>
              <a:ea typeface="+mn-ea"/>
              <a:cs typeface="Arial"/>
            </a:rPr>
            <a:t>2021)</a:t>
          </a:r>
          <a:endParaRPr lang="fr-FR" sz="1600" b="1">
            <a:solidFill>
              <a:sysClr val="windowText" lastClr="000000"/>
            </a:solidFill>
            <a:latin typeface="Calibri"/>
            <a:ea typeface="+mn-ea"/>
            <a:cs typeface="+mn-cs"/>
          </a:endParaRPr>
        </a:p>
      </dgm:t>
    </dgm:pt>
    <dgm:pt modelId="{22BC6CE4-CFBA-4DE4-A3A9-5B9B69E07EDA}" type="parTrans" cxnId="{B01309C2-2FCF-453E-9E30-9D69D7EA5C8C}">
      <dgm:prSet/>
      <dgm:spPr/>
      <dgm:t>
        <a:bodyPr/>
        <a:lstStyle/>
        <a:p>
          <a:pPr rtl="1"/>
          <a:endParaRPr lang="fr-FR" sz="1800"/>
        </a:p>
      </dgm:t>
    </dgm:pt>
    <dgm:pt modelId="{60CA4F53-AF2F-4274-B92D-8EADBB6DF688}" type="sibTrans" cxnId="{B01309C2-2FCF-453E-9E30-9D69D7EA5C8C}">
      <dgm:prSet/>
      <dgm:spPr/>
      <dgm:t>
        <a:bodyPr/>
        <a:lstStyle/>
        <a:p>
          <a:pPr rtl="1"/>
          <a:endParaRPr lang="fr-FR" sz="1800"/>
        </a:p>
      </dgm:t>
    </dgm:pt>
    <dgm:pt modelId="{3C6A71FD-FE76-428A-8247-0E92AF5129BF}">
      <dgm:prSet phldrT="[Texte]" custT="1"/>
      <dgm:spPr>
        <a:xfrm rot="16200000">
          <a:off x="3758669" y="-1003195"/>
          <a:ext cx="799465" cy="2805856"/>
        </a:xfrm>
        <a:solidFill>
          <a:srgbClr val="EEECE1">
            <a:lumMod val="90000"/>
          </a:srgbClr>
        </a:solidFill>
        <a:ln w="25400" cap="flat" cmpd="sng" algn="ctr">
          <a:solidFill>
            <a:sysClr val="window" lastClr="FFFFFF">
              <a:hueOff val="0"/>
              <a:satOff val="0"/>
              <a:lumOff val="0"/>
              <a:alphaOff val="0"/>
            </a:sysClr>
          </a:solidFill>
          <a:prstDash val="solid"/>
        </a:ln>
        <a:effectLst/>
      </dgm:spPr>
      <dgm:t>
        <a:bodyPr/>
        <a:lstStyle/>
        <a:p>
          <a:pPr rtl="1"/>
          <a:r>
            <a:rPr lang="ar-TN" sz="1600" b="1">
              <a:solidFill>
                <a:sysClr val="windowText" lastClr="000000"/>
              </a:solidFill>
              <a:latin typeface="Calibri"/>
              <a:ea typeface="+mn-ea"/>
              <a:cs typeface="Arial"/>
            </a:rPr>
            <a:t>رئيس البرنامج: السيد عمر الولباني </a:t>
          </a:r>
          <a:endParaRPr lang="fr-FR" sz="1600" b="1">
            <a:solidFill>
              <a:sysClr val="windowText" lastClr="000000"/>
            </a:solidFill>
            <a:latin typeface="Calibri"/>
            <a:ea typeface="+mn-ea"/>
            <a:cs typeface="Arial"/>
          </a:endParaRPr>
        </a:p>
        <a:p>
          <a:r>
            <a:rPr lang="ar-TN" sz="1600" b="1">
              <a:solidFill>
                <a:sysClr val="windowText" lastClr="000000"/>
              </a:solidFill>
              <a:latin typeface="Calibri"/>
              <a:ea typeface="+mn-ea"/>
              <a:cs typeface="Arial"/>
            </a:rPr>
            <a:t>مدير عام الادارة العامة للامتحانات</a:t>
          </a:r>
          <a:endParaRPr lang="fr-FR" sz="1600" b="1">
            <a:solidFill>
              <a:sysClr val="windowText" lastClr="000000"/>
            </a:solidFill>
            <a:latin typeface="Calibri"/>
            <a:ea typeface="+mn-ea"/>
            <a:cs typeface="Arial"/>
          </a:endParaRPr>
        </a:p>
        <a:p>
          <a:pPr rtl="1"/>
          <a:endParaRPr lang="fr-FR" sz="1600" b="1">
            <a:solidFill>
              <a:sysClr val="windowText" lastClr="000000"/>
            </a:solidFill>
            <a:latin typeface="Calibri"/>
            <a:ea typeface="+mn-ea"/>
            <a:cs typeface="+mn-cs"/>
          </a:endParaRPr>
        </a:p>
      </dgm:t>
    </dgm:pt>
    <dgm:pt modelId="{6AB8A5E3-7F71-45EA-BDB3-48975C4BA7B6}" type="parTrans" cxnId="{775A4DD2-5D90-4433-811D-428878BE864F}">
      <dgm:prSet/>
      <dgm:spPr/>
      <dgm:t>
        <a:bodyPr/>
        <a:lstStyle/>
        <a:p>
          <a:pPr rtl="1"/>
          <a:endParaRPr lang="fr-FR" sz="1800"/>
        </a:p>
      </dgm:t>
    </dgm:pt>
    <dgm:pt modelId="{8A312183-317A-4401-8A87-4D729CC7BF41}" type="sibTrans" cxnId="{775A4DD2-5D90-4433-811D-428878BE864F}">
      <dgm:prSet/>
      <dgm:spPr/>
      <dgm:t>
        <a:bodyPr/>
        <a:lstStyle/>
        <a:p>
          <a:pPr rtl="1"/>
          <a:endParaRPr lang="fr-FR" sz="1800"/>
        </a:p>
      </dgm:t>
    </dgm:pt>
    <dgm:pt modelId="{E31DDA4C-BE44-4089-9404-0BE98D8E3925}" type="pres">
      <dgm:prSet presAssocID="{D512122E-B678-4A0F-8CAD-81D7F8C8BE72}" presName="Name0" presStyleCnt="0">
        <dgm:presLayoutVars>
          <dgm:dir/>
          <dgm:resizeHandles val="exact"/>
        </dgm:presLayoutVars>
      </dgm:prSet>
      <dgm:spPr/>
      <dgm:t>
        <a:bodyPr/>
        <a:lstStyle/>
        <a:p>
          <a:endParaRPr lang="fr-FR"/>
        </a:p>
      </dgm:t>
    </dgm:pt>
    <dgm:pt modelId="{A237CDC6-10FB-450B-B5E7-B003953A71F6}" type="pres">
      <dgm:prSet presAssocID="{451FF9EA-CC07-444C-880F-82AECF7D2888}" presName="node" presStyleLbl="node1" presStyleIdx="0" presStyleCnt="2" custScaleX="71078">
        <dgm:presLayoutVars>
          <dgm:bulletEnabled val="1"/>
        </dgm:presLayoutVars>
      </dgm:prSet>
      <dgm:spPr>
        <a:prstGeom prst="flowChartManualOperation">
          <a:avLst/>
        </a:prstGeom>
      </dgm:spPr>
      <dgm:t>
        <a:bodyPr/>
        <a:lstStyle/>
        <a:p>
          <a:endParaRPr lang="fr-FR"/>
        </a:p>
      </dgm:t>
    </dgm:pt>
    <dgm:pt modelId="{BC9658F1-4361-48DB-8084-98897B1C8E02}" type="pres">
      <dgm:prSet presAssocID="{60CA4F53-AF2F-4274-B92D-8EADBB6DF688}" presName="sibTrans" presStyleCnt="0"/>
      <dgm:spPr/>
    </dgm:pt>
    <dgm:pt modelId="{DF28A98C-45F7-4D2D-B3E2-DCDEB5AE381B}" type="pres">
      <dgm:prSet presAssocID="{3C6A71FD-FE76-428A-8247-0E92AF5129BF}" presName="node" presStyleLbl="node1" presStyleIdx="1" presStyleCnt="2" custScaleX="67237" custScaleY="100000" custLinFactNeighborX="360">
        <dgm:presLayoutVars>
          <dgm:bulletEnabled val="1"/>
        </dgm:presLayoutVars>
      </dgm:prSet>
      <dgm:spPr>
        <a:prstGeom prst="flowChartManualOperation">
          <a:avLst/>
        </a:prstGeom>
      </dgm:spPr>
      <dgm:t>
        <a:bodyPr/>
        <a:lstStyle/>
        <a:p>
          <a:endParaRPr lang="fr-FR"/>
        </a:p>
      </dgm:t>
    </dgm:pt>
  </dgm:ptLst>
  <dgm:cxnLst>
    <dgm:cxn modelId="{683FA524-892E-4940-ABA8-F3AD7594942B}" type="presOf" srcId="{D512122E-B678-4A0F-8CAD-81D7F8C8BE72}" destId="{E31DDA4C-BE44-4089-9404-0BE98D8E3925}" srcOrd="0" destOrd="0" presId="urn:microsoft.com/office/officeart/2005/8/layout/hList6"/>
    <dgm:cxn modelId="{B01309C2-2FCF-453E-9E30-9D69D7EA5C8C}" srcId="{D512122E-B678-4A0F-8CAD-81D7F8C8BE72}" destId="{451FF9EA-CC07-444C-880F-82AECF7D2888}" srcOrd="0" destOrd="0" parTransId="{22BC6CE4-CFBA-4DE4-A3A9-5B9B69E07EDA}" sibTransId="{60CA4F53-AF2F-4274-B92D-8EADBB6DF688}"/>
    <dgm:cxn modelId="{8C86238D-55C1-4DD9-B25F-BB62E2EDA3E1}" type="presOf" srcId="{3C6A71FD-FE76-428A-8247-0E92AF5129BF}" destId="{DF28A98C-45F7-4D2D-B3E2-DCDEB5AE381B}" srcOrd="0" destOrd="0" presId="urn:microsoft.com/office/officeart/2005/8/layout/hList6"/>
    <dgm:cxn modelId="{775A4DD2-5D90-4433-811D-428878BE864F}" srcId="{D512122E-B678-4A0F-8CAD-81D7F8C8BE72}" destId="{3C6A71FD-FE76-428A-8247-0E92AF5129BF}" srcOrd="1" destOrd="0" parTransId="{6AB8A5E3-7F71-45EA-BDB3-48975C4BA7B6}" sibTransId="{8A312183-317A-4401-8A87-4D729CC7BF41}"/>
    <dgm:cxn modelId="{A5595F43-D4DF-4D01-8E1F-49D81F0FA5E1}" type="presOf" srcId="{451FF9EA-CC07-444C-880F-82AECF7D2888}" destId="{A237CDC6-10FB-450B-B5E7-B003953A71F6}" srcOrd="0" destOrd="0" presId="urn:microsoft.com/office/officeart/2005/8/layout/hList6"/>
    <dgm:cxn modelId="{375DD5DA-908B-4CF5-A39F-74CE1CD8D47F}" type="presParOf" srcId="{E31DDA4C-BE44-4089-9404-0BE98D8E3925}" destId="{A237CDC6-10FB-450B-B5E7-B003953A71F6}" srcOrd="0" destOrd="0" presId="urn:microsoft.com/office/officeart/2005/8/layout/hList6"/>
    <dgm:cxn modelId="{729288B0-66E2-4E26-84EB-C89F0ACF689B}" type="presParOf" srcId="{E31DDA4C-BE44-4089-9404-0BE98D8E3925}" destId="{BC9658F1-4361-48DB-8084-98897B1C8E02}" srcOrd="1" destOrd="0" presId="urn:microsoft.com/office/officeart/2005/8/layout/hList6"/>
    <dgm:cxn modelId="{CDAFD310-D263-4CDD-81F0-1E6DB98CCAAB}" type="presParOf" srcId="{E31DDA4C-BE44-4089-9404-0BE98D8E3925}" destId="{DF28A98C-45F7-4D2D-B3E2-DCDEB5AE381B}" srcOrd="2" destOrd="0" presId="urn:microsoft.com/office/officeart/2005/8/layout/hList6"/>
  </dgm:cxnLst>
  <dgm:bg>
    <a:solidFill>
      <a:schemeClr val="accent3">
        <a:lumMod val="20000"/>
        <a:lumOff val="80000"/>
      </a:schemeClr>
    </a:solid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12122E-B678-4A0F-8CAD-81D7F8C8BE72}"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fr-FR"/>
        </a:p>
      </dgm:t>
    </dgm:pt>
    <dgm:pt modelId="{451FF9EA-CC07-444C-880F-82AECF7D2888}">
      <dgm:prSet phldrT="[Texte]" custT="1"/>
      <dgm:spPr>
        <a:xfrm rot="16200000">
          <a:off x="846642" y="-845193"/>
          <a:ext cx="799465" cy="2489852"/>
        </a:xfrm>
        <a:solidFill>
          <a:srgbClr val="EEECE1">
            <a:lumMod val="90000"/>
          </a:srgbClr>
        </a:solidFill>
        <a:ln w="25400" cap="flat" cmpd="sng" algn="ctr">
          <a:solidFill>
            <a:sysClr val="window" lastClr="FFFFFF">
              <a:hueOff val="0"/>
              <a:satOff val="0"/>
              <a:lumOff val="0"/>
              <a:alphaOff val="0"/>
            </a:sysClr>
          </a:solidFill>
          <a:prstDash val="solid"/>
        </a:ln>
        <a:effectLst/>
      </dgm:spPr>
      <dgm:t>
        <a:bodyPr/>
        <a:lstStyle/>
        <a:p>
          <a:pPr rtl="1"/>
          <a:r>
            <a:rPr lang="ar-TN" sz="1600" b="1">
              <a:solidFill>
                <a:sysClr val="windowText" lastClr="000000"/>
              </a:solidFill>
              <a:latin typeface="Calibri"/>
              <a:ea typeface="+mn-ea"/>
              <a:cs typeface="Arial"/>
            </a:rPr>
            <a:t>تاريخ </a:t>
          </a:r>
          <a:r>
            <a:rPr lang="ar-TN" sz="1400" b="1">
              <a:solidFill>
                <a:sysClr val="windowText" lastClr="000000"/>
              </a:solidFill>
              <a:latin typeface="Calibri"/>
              <a:ea typeface="+mn-ea"/>
              <a:cs typeface="Arial"/>
            </a:rPr>
            <a:t>التسمية: 12</a:t>
          </a:r>
          <a:r>
            <a:rPr lang="ar-TN" sz="1600" b="1">
              <a:solidFill>
                <a:sysClr val="windowText" lastClr="000000"/>
              </a:solidFill>
              <a:latin typeface="Calibri"/>
              <a:ea typeface="+mn-ea"/>
              <a:cs typeface="Arial"/>
            </a:rPr>
            <a:t> مارس </a:t>
          </a:r>
          <a:r>
            <a:rPr lang="ar-TN" sz="1400" b="1">
              <a:solidFill>
                <a:sysClr val="windowText" lastClr="000000"/>
              </a:solidFill>
              <a:latin typeface="Calibri"/>
              <a:ea typeface="+mn-ea"/>
              <a:cs typeface="Arial"/>
            </a:rPr>
            <a:t>2021</a:t>
          </a:r>
          <a:r>
            <a:rPr lang="ar-TN" sz="1600" b="1">
              <a:solidFill>
                <a:sysClr val="windowText" lastClr="000000"/>
              </a:solidFill>
              <a:latin typeface="Calibri"/>
              <a:ea typeface="+mn-ea"/>
              <a:cs typeface="Arial"/>
            </a:rPr>
            <a:t> </a:t>
          </a:r>
        </a:p>
        <a:p>
          <a:pPr rtl="1"/>
          <a:r>
            <a:rPr lang="ar-TN" sz="1600" b="1">
              <a:solidFill>
                <a:sysClr val="windowText" lastClr="000000"/>
              </a:solidFill>
              <a:latin typeface="Calibri"/>
              <a:ea typeface="+mn-ea"/>
              <a:cs typeface="Arial"/>
            </a:rPr>
            <a:t>(قرار وزير التربية مؤرخ في </a:t>
          </a:r>
          <a:r>
            <a:rPr lang="ar-TN" sz="1400" b="1">
              <a:solidFill>
                <a:sysClr val="windowText" lastClr="000000"/>
              </a:solidFill>
              <a:latin typeface="Calibri"/>
              <a:ea typeface="+mn-ea"/>
              <a:cs typeface="Arial"/>
            </a:rPr>
            <a:t>12</a:t>
          </a:r>
          <a:r>
            <a:rPr lang="ar-TN" sz="1600" b="1">
              <a:solidFill>
                <a:sysClr val="windowText" lastClr="000000"/>
              </a:solidFill>
              <a:latin typeface="Calibri"/>
              <a:ea typeface="+mn-ea"/>
              <a:cs typeface="Arial"/>
            </a:rPr>
            <a:t> مارس </a:t>
          </a:r>
          <a:r>
            <a:rPr lang="ar-TN" sz="1400" b="1">
              <a:solidFill>
                <a:sysClr val="windowText" lastClr="000000"/>
              </a:solidFill>
              <a:latin typeface="Calibri"/>
              <a:ea typeface="+mn-ea"/>
              <a:cs typeface="Arial"/>
            </a:rPr>
            <a:t>2021)</a:t>
          </a:r>
          <a:endParaRPr lang="fr-FR" sz="1600" b="1">
            <a:solidFill>
              <a:sysClr val="windowText" lastClr="000000"/>
            </a:solidFill>
            <a:latin typeface="Calibri"/>
            <a:ea typeface="+mn-ea"/>
            <a:cs typeface="+mn-cs"/>
          </a:endParaRPr>
        </a:p>
      </dgm:t>
    </dgm:pt>
    <dgm:pt modelId="{22BC6CE4-CFBA-4DE4-A3A9-5B9B69E07EDA}" type="parTrans" cxnId="{B01309C2-2FCF-453E-9E30-9D69D7EA5C8C}">
      <dgm:prSet/>
      <dgm:spPr/>
      <dgm:t>
        <a:bodyPr/>
        <a:lstStyle/>
        <a:p>
          <a:pPr rtl="1"/>
          <a:endParaRPr lang="fr-FR" sz="1800"/>
        </a:p>
      </dgm:t>
    </dgm:pt>
    <dgm:pt modelId="{60CA4F53-AF2F-4274-B92D-8EADBB6DF688}" type="sibTrans" cxnId="{B01309C2-2FCF-453E-9E30-9D69D7EA5C8C}">
      <dgm:prSet/>
      <dgm:spPr/>
      <dgm:t>
        <a:bodyPr/>
        <a:lstStyle/>
        <a:p>
          <a:pPr rtl="1"/>
          <a:endParaRPr lang="fr-FR" sz="1800"/>
        </a:p>
      </dgm:t>
    </dgm:pt>
    <dgm:pt modelId="{3C6A71FD-FE76-428A-8247-0E92AF5129BF}">
      <dgm:prSet phldrT="[Texte]" custT="1"/>
      <dgm:spPr>
        <a:xfrm rot="16200000">
          <a:off x="3758669" y="-1003195"/>
          <a:ext cx="799465" cy="2805856"/>
        </a:xfrm>
        <a:solidFill>
          <a:srgbClr val="EEECE1">
            <a:lumMod val="90000"/>
          </a:srgbClr>
        </a:solidFill>
        <a:ln w="25400" cap="flat" cmpd="sng" algn="ctr">
          <a:solidFill>
            <a:sysClr val="window" lastClr="FFFFFF">
              <a:hueOff val="0"/>
              <a:satOff val="0"/>
              <a:lumOff val="0"/>
              <a:alphaOff val="0"/>
            </a:sysClr>
          </a:solidFill>
          <a:prstDash val="solid"/>
        </a:ln>
        <a:effectLst/>
      </dgm:spPr>
      <dgm:t>
        <a:bodyPr/>
        <a:lstStyle/>
        <a:p>
          <a:pPr rtl="1"/>
          <a:r>
            <a:rPr lang="ar-SA" sz="1600" b="1">
              <a:solidFill>
                <a:sysClr val="windowText" lastClr="000000"/>
              </a:solidFill>
            </a:rPr>
            <a:t>رئيس البرنامج: السيد الهادي الحمداوي كاتب عام وزارة التربية</a:t>
          </a:r>
          <a:endParaRPr lang="fr-FR" sz="1600" b="1">
            <a:solidFill>
              <a:sysClr val="windowText" lastClr="000000"/>
            </a:solidFill>
            <a:latin typeface="Calibri"/>
            <a:ea typeface="+mn-ea"/>
            <a:cs typeface="+mn-cs"/>
          </a:endParaRPr>
        </a:p>
      </dgm:t>
    </dgm:pt>
    <dgm:pt modelId="{6AB8A5E3-7F71-45EA-BDB3-48975C4BA7B6}" type="parTrans" cxnId="{775A4DD2-5D90-4433-811D-428878BE864F}">
      <dgm:prSet/>
      <dgm:spPr/>
      <dgm:t>
        <a:bodyPr/>
        <a:lstStyle/>
        <a:p>
          <a:pPr rtl="1"/>
          <a:endParaRPr lang="fr-FR" sz="1800"/>
        </a:p>
      </dgm:t>
    </dgm:pt>
    <dgm:pt modelId="{8A312183-317A-4401-8A87-4D729CC7BF41}" type="sibTrans" cxnId="{775A4DD2-5D90-4433-811D-428878BE864F}">
      <dgm:prSet/>
      <dgm:spPr/>
      <dgm:t>
        <a:bodyPr/>
        <a:lstStyle/>
        <a:p>
          <a:pPr rtl="1"/>
          <a:endParaRPr lang="fr-FR" sz="1800"/>
        </a:p>
      </dgm:t>
    </dgm:pt>
    <dgm:pt modelId="{E31DDA4C-BE44-4089-9404-0BE98D8E3925}" type="pres">
      <dgm:prSet presAssocID="{D512122E-B678-4A0F-8CAD-81D7F8C8BE72}" presName="Name0" presStyleCnt="0">
        <dgm:presLayoutVars>
          <dgm:dir/>
          <dgm:resizeHandles val="exact"/>
        </dgm:presLayoutVars>
      </dgm:prSet>
      <dgm:spPr/>
      <dgm:t>
        <a:bodyPr/>
        <a:lstStyle/>
        <a:p>
          <a:endParaRPr lang="fr-FR"/>
        </a:p>
      </dgm:t>
    </dgm:pt>
    <dgm:pt modelId="{A237CDC6-10FB-450B-B5E7-B003953A71F6}" type="pres">
      <dgm:prSet presAssocID="{451FF9EA-CC07-444C-880F-82AECF7D2888}" presName="node" presStyleLbl="node1" presStyleIdx="0" presStyleCnt="2" custScaleX="71078">
        <dgm:presLayoutVars>
          <dgm:bulletEnabled val="1"/>
        </dgm:presLayoutVars>
      </dgm:prSet>
      <dgm:spPr>
        <a:prstGeom prst="flowChartManualOperation">
          <a:avLst/>
        </a:prstGeom>
      </dgm:spPr>
      <dgm:t>
        <a:bodyPr/>
        <a:lstStyle/>
        <a:p>
          <a:endParaRPr lang="fr-FR"/>
        </a:p>
      </dgm:t>
    </dgm:pt>
    <dgm:pt modelId="{BC9658F1-4361-48DB-8084-98897B1C8E02}" type="pres">
      <dgm:prSet presAssocID="{60CA4F53-AF2F-4274-B92D-8EADBB6DF688}" presName="sibTrans" presStyleCnt="0"/>
      <dgm:spPr/>
    </dgm:pt>
    <dgm:pt modelId="{DF28A98C-45F7-4D2D-B3E2-DCDEB5AE381B}" type="pres">
      <dgm:prSet presAssocID="{3C6A71FD-FE76-428A-8247-0E92AF5129BF}" presName="node" presStyleLbl="node1" presStyleIdx="1" presStyleCnt="2" custScaleX="67237" custScaleY="100000" custLinFactNeighborX="-17761">
        <dgm:presLayoutVars>
          <dgm:bulletEnabled val="1"/>
        </dgm:presLayoutVars>
      </dgm:prSet>
      <dgm:spPr>
        <a:prstGeom prst="flowChartManualOperation">
          <a:avLst/>
        </a:prstGeom>
      </dgm:spPr>
      <dgm:t>
        <a:bodyPr/>
        <a:lstStyle/>
        <a:p>
          <a:endParaRPr lang="fr-FR"/>
        </a:p>
      </dgm:t>
    </dgm:pt>
  </dgm:ptLst>
  <dgm:cxnLst>
    <dgm:cxn modelId="{BD619F8F-7B37-4AEC-A596-B012CD2A7773}" type="presOf" srcId="{3C6A71FD-FE76-428A-8247-0E92AF5129BF}" destId="{DF28A98C-45F7-4D2D-B3E2-DCDEB5AE381B}" srcOrd="0" destOrd="0" presId="urn:microsoft.com/office/officeart/2005/8/layout/hList6"/>
    <dgm:cxn modelId="{B01309C2-2FCF-453E-9E30-9D69D7EA5C8C}" srcId="{D512122E-B678-4A0F-8CAD-81D7F8C8BE72}" destId="{451FF9EA-CC07-444C-880F-82AECF7D2888}" srcOrd="0" destOrd="0" parTransId="{22BC6CE4-CFBA-4DE4-A3A9-5B9B69E07EDA}" sibTransId="{60CA4F53-AF2F-4274-B92D-8EADBB6DF688}"/>
    <dgm:cxn modelId="{8DDBFF16-1DBE-4B63-B7AB-BF8519293ABD}" type="presOf" srcId="{D512122E-B678-4A0F-8CAD-81D7F8C8BE72}" destId="{E31DDA4C-BE44-4089-9404-0BE98D8E3925}" srcOrd="0" destOrd="0" presId="urn:microsoft.com/office/officeart/2005/8/layout/hList6"/>
    <dgm:cxn modelId="{775A4DD2-5D90-4433-811D-428878BE864F}" srcId="{D512122E-B678-4A0F-8CAD-81D7F8C8BE72}" destId="{3C6A71FD-FE76-428A-8247-0E92AF5129BF}" srcOrd="1" destOrd="0" parTransId="{6AB8A5E3-7F71-45EA-BDB3-48975C4BA7B6}" sibTransId="{8A312183-317A-4401-8A87-4D729CC7BF41}"/>
    <dgm:cxn modelId="{D1450FF2-5852-41F1-81EE-AA764EF9C1AF}" type="presOf" srcId="{451FF9EA-CC07-444C-880F-82AECF7D2888}" destId="{A237CDC6-10FB-450B-B5E7-B003953A71F6}" srcOrd="0" destOrd="0" presId="urn:microsoft.com/office/officeart/2005/8/layout/hList6"/>
    <dgm:cxn modelId="{6A8FF0BF-2113-460F-819B-6067AD5D014F}" type="presParOf" srcId="{E31DDA4C-BE44-4089-9404-0BE98D8E3925}" destId="{A237CDC6-10FB-450B-B5E7-B003953A71F6}" srcOrd="0" destOrd="0" presId="urn:microsoft.com/office/officeart/2005/8/layout/hList6"/>
    <dgm:cxn modelId="{C750D84D-2458-494F-97CE-5612DE2DD145}" type="presParOf" srcId="{E31DDA4C-BE44-4089-9404-0BE98D8E3925}" destId="{BC9658F1-4361-48DB-8084-98897B1C8E02}" srcOrd="1" destOrd="0" presId="urn:microsoft.com/office/officeart/2005/8/layout/hList6"/>
    <dgm:cxn modelId="{58E301BA-4995-48AF-B570-CE9BD90F0CC8}" type="presParOf" srcId="{E31DDA4C-BE44-4089-9404-0BE98D8E3925}" destId="{DF28A98C-45F7-4D2D-B3E2-DCDEB5AE381B}" srcOrd="2" destOrd="0" presId="urn:microsoft.com/office/officeart/2005/8/layout/hList6"/>
  </dgm:cxnLst>
  <dgm:bg>
    <a:solidFill>
      <a:schemeClr val="accent3">
        <a:lumMod val="20000"/>
        <a:lumOff val="80000"/>
      </a:schemeClr>
    </a:solidFill>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7CDC6-10FB-450B-B5E7-B003953A71F6}">
      <dsp:nvSpPr>
        <dsp:cNvPr id="0" name=""/>
        <dsp:cNvSpPr/>
      </dsp:nvSpPr>
      <dsp:spPr>
        <a:xfrm rot="16200000">
          <a:off x="786012" y="-784878"/>
          <a:ext cx="1419225" cy="2988981"/>
        </a:xfrm>
        <a:prstGeom prst="flowChartManualOperation">
          <a:avLst/>
        </a:prstGeom>
        <a:solidFill>
          <a:srgbClr val="EEECE1">
            <a:lumMod val="9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lvl="0" algn="ctr" defTabSz="711200" rtl="1">
            <a:lnSpc>
              <a:spcPct val="90000"/>
            </a:lnSpc>
            <a:spcBef>
              <a:spcPct val="0"/>
            </a:spcBef>
            <a:spcAft>
              <a:spcPct val="35000"/>
            </a:spcAft>
          </a:pPr>
          <a:r>
            <a:rPr lang="ar-TN" sz="1600" b="1" kern="1200">
              <a:solidFill>
                <a:sysClr val="windowText" lastClr="000000"/>
              </a:solidFill>
              <a:latin typeface="Calibri"/>
              <a:ea typeface="+mn-ea"/>
              <a:cs typeface="Arial"/>
            </a:rPr>
            <a:t>تاريخ </a:t>
          </a:r>
          <a:r>
            <a:rPr lang="ar-TN" sz="1400" b="1" kern="1200">
              <a:solidFill>
                <a:sysClr val="windowText" lastClr="000000"/>
              </a:solidFill>
              <a:latin typeface="Calibri"/>
              <a:ea typeface="+mn-ea"/>
              <a:cs typeface="Arial"/>
            </a:rPr>
            <a:t>التسمية: 12</a:t>
          </a:r>
          <a:r>
            <a:rPr lang="ar-TN" sz="1600" b="1" kern="1200">
              <a:solidFill>
                <a:sysClr val="windowText" lastClr="000000"/>
              </a:solidFill>
              <a:latin typeface="Calibri"/>
              <a:ea typeface="+mn-ea"/>
              <a:cs typeface="Arial"/>
            </a:rPr>
            <a:t> مارس </a:t>
          </a:r>
          <a:r>
            <a:rPr lang="ar-TN" sz="1400" b="1" kern="1200">
              <a:solidFill>
                <a:sysClr val="windowText" lastClr="000000"/>
              </a:solidFill>
              <a:latin typeface="Calibri"/>
              <a:ea typeface="+mn-ea"/>
              <a:cs typeface="Arial"/>
            </a:rPr>
            <a:t>2021</a:t>
          </a:r>
          <a:r>
            <a:rPr lang="ar-TN" sz="1600" b="1" kern="1200">
              <a:solidFill>
                <a:sysClr val="windowText" lastClr="000000"/>
              </a:solidFill>
              <a:latin typeface="Calibri"/>
              <a:ea typeface="+mn-ea"/>
              <a:cs typeface="Arial"/>
            </a:rPr>
            <a:t> </a:t>
          </a:r>
        </a:p>
        <a:p>
          <a:pPr lvl="0" algn="ctr" defTabSz="711200" rtl="1">
            <a:lnSpc>
              <a:spcPct val="90000"/>
            </a:lnSpc>
            <a:spcBef>
              <a:spcPct val="0"/>
            </a:spcBef>
            <a:spcAft>
              <a:spcPct val="35000"/>
            </a:spcAft>
          </a:pPr>
          <a:r>
            <a:rPr lang="ar-TN" sz="1600" b="1" kern="1200">
              <a:solidFill>
                <a:sysClr val="windowText" lastClr="000000"/>
              </a:solidFill>
              <a:latin typeface="Calibri"/>
              <a:ea typeface="+mn-ea"/>
              <a:cs typeface="Arial"/>
            </a:rPr>
            <a:t>(قرار وزير التربية مؤرخ في </a:t>
          </a:r>
          <a:r>
            <a:rPr lang="ar-TN" sz="1400" b="1" kern="1200">
              <a:solidFill>
                <a:sysClr val="windowText" lastClr="000000"/>
              </a:solidFill>
              <a:latin typeface="Calibri"/>
              <a:ea typeface="+mn-ea"/>
              <a:cs typeface="Arial"/>
            </a:rPr>
            <a:t>12</a:t>
          </a:r>
          <a:r>
            <a:rPr lang="ar-TN" sz="1600" b="1" kern="1200">
              <a:solidFill>
                <a:sysClr val="windowText" lastClr="000000"/>
              </a:solidFill>
              <a:latin typeface="Calibri"/>
              <a:ea typeface="+mn-ea"/>
              <a:cs typeface="Arial"/>
            </a:rPr>
            <a:t> مارس </a:t>
          </a:r>
          <a:r>
            <a:rPr lang="ar-TN" sz="1400" b="1" kern="1200">
              <a:solidFill>
                <a:sysClr val="windowText" lastClr="000000"/>
              </a:solidFill>
              <a:latin typeface="Calibri"/>
              <a:ea typeface="+mn-ea"/>
              <a:cs typeface="Arial"/>
            </a:rPr>
            <a:t>2021)</a:t>
          </a:r>
          <a:endParaRPr lang="fr-FR" sz="1600" b="1" kern="1200">
            <a:solidFill>
              <a:sysClr val="windowText" lastClr="000000"/>
            </a:solidFill>
            <a:latin typeface="Calibri"/>
            <a:ea typeface="+mn-ea"/>
            <a:cs typeface="+mn-cs"/>
          </a:endParaRPr>
        </a:p>
      </dsp:txBody>
      <dsp:txXfrm rot="5400000">
        <a:off x="1134" y="283845"/>
        <a:ext cx="2988981" cy="851535"/>
      </dsp:txXfrm>
    </dsp:sp>
    <dsp:sp modelId="{DF28A98C-45F7-4D2D-B3E2-DCDEB5AE381B}">
      <dsp:nvSpPr>
        <dsp:cNvPr id="0" name=""/>
        <dsp:cNvSpPr/>
      </dsp:nvSpPr>
      <dsp:spPr>
        <a:xfrm rot="16200000">
          <a:off x="4010757" y="-704117"/>
          <a:ext cx="1419225" cy="2827459"/>
        </a:xfrm>
        <a:prstGeom prst="flowChartManualOperation">
          <a:avLst/>
        </a:prstGeom>
        <a:solidFill>
          <a:srgbClr val="EEECE1">
            <a:lumMod val="9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lvl="0" algn="ctr" defTabSz="711200" rtl="1">
            <a:lnSpc>
              <a:spcPct val="90000"/>
            </a:lnSpc>
            <a:spcBef>
              <a:spcPct val="0"/>
            </a:spcBef>
            <a:spcAft>
              <a:spcPct val="35000"/>
            </a:spcAft>
          </a:pPr>
          <a:r>
            <a:rPr lang="ar-TN" sz="1600" b="1" kern="1200">
              <a:solidFill>
                <a:sysClr val="windowText" lastClr="000000"/>
              </a:solidFill>
              <a:latin typeface="Calibri"/>
              <a:ea typeface="+mn-ea"/>
              <a:cs typeface="Arial"/>
            </a:rPr>
            <a:t>رئيس البرنامج :</a:t>
          </a:r>
        </a:p>
        <a:p>
          <a:pPr lvl="0" algn="ctr" defTabSz="711200" rtl="1">
            <a:lnSpc>
              <a:spcPct val="90000"/>
            </a:lnSpc>
            <a:spcBef>
              <a:spcPct val="0"/>
            </a:spcBef>
            <a:spcAft>
              <a:spcPct val="35000"/>
            </a:spcAft>
          </a:pPr>
          <a:r>
            <a:rPr lang="ar-TN" sz="1600" b="1" kern="1200">
              <a:solidFill>
                <a:sysClr val="windowText" lastClr="000000"/>
              </a:solidFill>
              <a:latin typeface="Calibri"/>
              <a:ea typeface="+mn-ea"/>
              <a:cs typeface="Arial"/>
            </a:rPr>
            <a:t> السيد بوزيد نصيري </a:t>
          </a:r>
        </a:p>
        <a:p>
          <a:pPr lvl="0" algn="ctr" defTabSz="711200" rtl="1">
            <a:lnSpc>
              <a:spcPct val="90000"/>
            </a:lnSpc>
            <a:spcBef>
              <a:spcPct val="0"/>
            </a:spcBef>
            <a:spcAft>
              <a:spcPct val="35000"/>
            </a:spcAft>
          </a:pPr>
          <a:r>
            <a:rPr lang="ar-TN" sz="1600" b="1" kern="1200">
              <a:solidFill>
                <a:sysClr val="windowText" lastClr="000000"/>
              </a:solidFill>
              <a:latin typeface="Calibri"/>
              <a:ea typeface="+mn-ea"/>
              <a:cs typeface="Arial"/>
            </a:rPr>
            <a:t>المدير العام للدراسات و التخطيط و نظم المعلومات</a:t>
          </a:r>
          <a:endParaRPr lang="fr-FR" sz="1600" b="1" kern="1200">
            <a:solidFill>
              <a:sysClr val="windowText" lastClr="000000"/>
            </a:solidFill>
            <a:latin typeface="Calibri"/>
            <a:ea typeface="+mn-ea"/>
            <a:cs typeface="+mn-cs"/>
          </a:endParaRPr>
        </a:p>
      </dsp:txBody>
      <dsp:txXfrm rot="5400000">
        <a:off x="3306640" y="283845"/>
        <a:ext cx="2827459" cy="8515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7CDC6-10FB-450B-B5E7-B003953A71F6}">
      <dsp:nvSpPr>
        <dsp:cNvPr id="0" name=""/>
        <dsp:cNvSpPr/>
      </dsp:nvSpPr>
      <dsp:spPr>
        <a:xfrm rot="16200000">
          <a:off x="786012" y="-784878"/>
          <a:ext cx="1419225" cy="2988981"/>
        </a:xfrm>
        <a:prstGeom prst="flowChartManualOperation">
          <a:avLst/>
        </a:prstGeom>
        <a:solidFill>
          <a:srgbClr val="EEECE1">
            <a:lumMod val="9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lvl="0" algn="ctr" defTabSz="711200" rtl="1">
            <a:lnSpc>
              <a:spcPct val="90000"/>
            </a:lnSpc>
            <a:spcBef>
              <a:spcPct val="0"/>
            </a:spcBef>
            <a:spcAft>
              <a:spcPct val="35000"/>
            </a:spcAft>
          </a:pPr>
          <a:r>
            <a:rPr lang="ar-TN" sz="1600" b="1" kern="1200">
              <a:solidFill>
                <a:sysClr val="windowText" lastClr="000000"/>
              </a:solidFill>
              <a:latin typeface="Calibri"/>
              <a:ea typeface="+mn-ea"/>
              <a:cs typeface="Arial"/>
            </a:rPr>
            <a:t>تاريخ </a:t>
          </a:r>
          <a:r>
            <a:rPr lang="ar-TN" sz="1400" b="1" kern="1200">
              <a:solidFill>
                <a:sysClr val="windowText" lastClr="000000"/>
              </a:solidFill>
              <a:latin typeface="Calibri"/>
              <a:ea typeface="+mn-ea"/>
              <a:cs typeface="Arial"/>
            </a:rPr>
            <a:t>التسمية: 12</a:t>
          </a:r>
          <a:r>
            <a:rPr lang="ar-TN" sz="1600" b="1" kern="1200">
              <a:solidFill>
                <a:sysClr val="windowText" lastClr="000000"/>
              </a:solidFill>
              <a:latin typeface="Calibri"/>
              <a:ea typeface="+mn-ea"/>
              <a:cs typeface="Arial"/>
            </a:rPr>
            <a:t> مارس </a:t>
          </a:r>
          <a:r>
            <a:rPr lang="ar-TN" sz="1400" b="1" kern="1200">
              <a:solidFill>
                <a:sysClr val="windowText" lastClr="000000"/>
              </a:solidFill>
              <a:latin typeface="Calibri"/>
              <a:ea typeface="+mn-ea"/>
              <a:cs typeface="Arial"/>
            </a:rPr>
            <a:t>2021</a:t>
          </a:r>
          <a:r>
            <a:rPr lang="ar-TN" sz="1600" b="1" kern="1200">
              <a:solidFill>
                <a:sysClr val="windowText" lastClr="000000"/>
              </a:solidFill>
              <a:latin typeface="Calibri"/>
              <a:ea typeface="+mn-ea"/>
              <a:cs typeface="Arial"/>
            </a:rPr>
            <a:t> </a:t>
          </a:r>
        </a:p>
        <a:p>
          <a:pPr lvl="0" algn="ctr" defTabSz="711200" rtl="1">
            <a:lnSpc>
              <a:spcPct val="90000"/>
            </a:lnSpc>
            <a:spcBef>
              <a:spcPct val="0"/>
            </a:spcBef>
            <a:spcAft>
              <a:spcPct val="35000"/>
            </a:spcAft>
          </a:pPr>
          <a:r>
            <a:rPr lang="ar-TN" sz="1600" b="1" kern="1200">
              <a:solidFill>
                <a:sysClr val="windowText" lastClr="000000"/>
              </a:solidFill>
              <a:latin typeface="Calibri"/>
              <a:ea typeface="+mn-ea"/>
              <a:cs typeface="Arial"/>
            </a:rPr>
            <a:t>(قرار وزير التربية مؤرخ في </a:t>
          </a:r>
          <a:r>
            <a:rPr lang="ar-TN" sz="1400" b="1" kern="1200">
              <a:solidFill>
                <a:sysClr val="windowText" lastClr="000000"/>
              </a:solidFill>
              <a:latin typeface="Calibri"/>
              <a:ea typeface="+mn-ea"/>
              <a:cs typeface="Arial"/>
            </a:rPr>
            <a:t>12</a:t>
          </a:r>
          <a:r>
            <a:rPr lang="ar-TN" sz="1600" b="1" kern="1200">
              <a:solidFill>
                <a:sysClr val="windowText" lastClr="000000"/>
              </a:solidFill>
              <a:latin typeface="Calibri"/>
              <a:ea typeface="+mn-ea"/>
              <a:cs typeface="Arial"/>
            </a:rPr>
            <a:t> مارس </a:t>
          </a:r>
          <a:r>
            <a:rPr lang="ar-TN" sz="1400" b="1" kern="1200">
              <a:solidFill>
                <a:sysClr val="windowText" lastClr="000000"/>
              </a:solidFill>
              <a:latin typeface="Calibri"/>
              <a:ea typeface="+mn-ea"/>
              <a:cs typeface="Arial"/>
            </a:rPr>
            <a:t>2021)</a:t>
          </a:r>
          <a:endParaRPr lang="fr-FR" sz="1600" b="1" kern="1200">
            <a:solidFill>
              <a:sysClr val="windowText" lastClr="000000"/>
            </a:solidFill>
            <a:latin typeface="Calibri"/>
            <a:ea typeface="+mn-ea"/>
            <a:cs typeface="+mn-cs"/>
          </a:endParaRPr>
        </a:p>
      </dsp:txBody>
      <dsp:txXfrm rot="5400000">
        <a:off x="1134" y="283845"/>
        <a:ext cx="2988981" cy="851535"/>
      </dsp:txXfrm>
    </dsp:sp>
    <dsp:sp modelId="{DF28A98C-45F7-4D2D-B3E2-DCDEB5AE381B}">
      <dsp:nvSpPr>
        <dsp:cNvPr id="0" name=""/>
        <dsp:cNvSpPr/>
      </dsp:nvSpPr>
      <dsp:spPr>
        <a:xfrm rot="16200000">
          <a:off x="4010757" y="-704117"/>
          <a:ext cx="1419225" cy="2827459"/>
        </a:xfrm>
        <a:prstGeom prst="flowChartManualOperation">
          <a:avLst/>
        </a:prstGeom>
        <a:solidFill>
          <a:srgbClr val="EEECE1">
            <a:lumMod val="9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lvl="0" algn="ctr" defTabSz="711200" rtl="1">
            <a:lnSpc>
              <a:spcPct val="90000"/>
            </a:lnSpc>
            <a:spcBef>
              <a:spcPct val="0"/>
            </a:spcBef>
            <a:spcAft>
              <a:spcPct val="35000"/>
            </a:spcAft>
          </a:pPr>
          <a:r>
            <a:rPr lang="ar-TN" sz="1600" b="1" kern="1200">
              <a:solidFill>
                <a:sysClr val="windowText" lastClr="000000"/>
              </a:solidFill>
              <a:latin typeface="Calibri"/>
              <a:ea typeface="+mn-ea"/>
              <a:cs typeface="Arial"/>
            </a:rPr>
            <a:t>رئيس البرنامج: السيد عمر الولباني </a:t>
          </a:r>
          <a:endParaRPr lang="fr-FR" sz="1600" b="1" kern="1200">
            <a:solidFill>
              <a:sysClr val="windowText" lastClr="000000"/>
            </a:solidFill>
            <a:latin typeface="Calibri"/>
            <a:ea typeface="+mn-ea"/>
            <a:cs typeface="Arial"/>
          </a:endParaRPr>
        </a:p>
        <a:p>
          <a:pPr lvl="0" algn="ctr" defTabSz="711200">
            <a:lnSpc>
              <a:spcPct val="90000"/>
            </a:lnSpc>
            <a:spcBef>
              <a:spcPct val="0"/>
            </a:spcBef>
            <a:spcAft>
              <a:spcPct val="35000"/>
            </a:spcAft>
          </a:pPr>
          <a:r>
            <a:rPr lang="ar-TN" sz="1600" b="1" kern="1200">
              <a:solidFill>
                <a:sysClr val="windowText" lastClr="000000"/>
              </a:solidFill>
              <a:latin typeface="Calibri"/>
              <a:ea typeface="+mn-ea"/>
              <a:cs typeface="Arial"/>
            </a:rPr>
            <a:t>مدير عام الادارة العامة للامتحانات</a:t>
          </a:r>
          <a:endParaRPr lang="fr-FR" sz="1600" b="1" kern="1200">
            <a:solidFill>
              <a:sysClr val="windowText" lastClr="000000"/>
            </a:solidFill>
            <a:latin typeface="Calibri"/>
            <a:ea typeface="+mn-ea"/>
            <a:cs typeface="Arial"/>
          </a:endParaRPr>
        </a:p>
        <a:p>
          <a:pPr lvl="0" algn="ctr" defTabSz="711200" rtl="1">
            <a:lnSpc>
              <a:spcPct val="90000"/>
            </a:lnSpc>
            <a:spcBef>
              <a:spcPct val="0"/>
            </a:spcBef>
            <a:spcAft>
              <a:spcPct val="35000"/>
            </a:spcAft>
          </a:pPr>
          <a:endParaRPr lang="fr-FR" sz="1600" b="1" kern="1200">
            <a:solidFill>
              <a:sysClr val="windowText" lastClr="000000"/>
            </a:solidFill>
            <a:latin typeface="Calibri"/>
            <a:ea typeface="+mn-ea"/>
            <a:cs typeface="+mn-cs"/>
          </a:endParaRPr>
        </a:p>
      </dsp:txBody>
      <dsp:txXfrm rot="5400000">
        <a:off x="3306640" y="283845"/>
        <a:ext cx="2827459" cy="8515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7CDC6-10FB-450B-B5E7-B003953A71F6}">
      <dsp:nvSpPr>
        <dsp:cNvPr id="0" name=""/>
        <dsp:cNvSpPr/>
      </dsp:nvSpPr>
      <dsp:spPr>
        <a:xfrm rot="16200000">
          <a:off x="786012" y="-784878"/>
          <a:ext cx="1419225" cy="2988981"/>
        </a:xfrm>
        <a:prstGeom prst="flowChartManualOperation">
          <a:avLst/>
        </a:prstGeom>
        <a:solidFill>
          <a:srgbClr val="EEECE1">
            <a:lumMod val="9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lvl="0" algn="ctr" defTabSz="711200" rtl="1">
            <a:lnSpc>
              <a:spcPct val="90000"/>
            </a:lnSpc>
            <a:spcBef>
              <a:spcPct val="0"/>
            </a:spcBef>
            <a:spcAft>
              <a:spcPct val="35000"/>
            </a:spcAft>
          </a:pPr>
          <a:r>
            <a:rPr lang="ar-TN" sz="1600" b="1" kern="1200">
              <a:solidFill>
                <a:sysClr val="windowText" lastClr="000000"/>
              </a:solidFill>
              <a:latin typeface="Calibri"/>
              <a:ea typeface="+mn-ea"/>
              <a:cs typeface="Arial"/>
            </a:rPr>
            <a:t>تاريخ </a:t>
          </a:r>
          <a:r>
            <a:rPr lang="ar-TN" sz="1400" b="1" kern="1200">
              <a:solidFill>
                <a:sysClr val="windowText" lastClr="000000"/>
              </a:solidFill>
              <a:latin typeface="Calibri"/>
              <a:ea typeface="+mn-ea"/>
              <a:cs typeface="Arial"/>
            </a:rPr>
            <a:t>التسمية: 12</a:t>
          </a:r>
          <a:r>
            <a:rPr lang="ar-TN" sz="1600" b="1" kern="1200">
              <a:solidFill>
                <a:sysClr val="windowText" lastClr="000000"/>
              </a:solidFill>
              <a:latin typeface="Calibri"/>
              <a:ea typeface="+mn-ea"/>
              <a:cs typeface="Arial"/>
            </a:rPr>
            <a:t> مارس </a:t>
          </a:r>
          <a:r>
            <a:rPr lang="ar-TN" sz="1400" b="1" kern="1200">
              <a:solidFill>
                <a:sysClr val="windowText" lastClr="000000"/>
              </a:solidFill>
              <a:latin typeface="Calibri"/>
              <a:ea typeface="+mn-ea"/>
              <a:cs typeface="Arial"/>
            </a:rPr>
            <a:t>2021</a:t>
          </a:r>
          <a:r>
            <a:rPr lang="ar-TN" sz="1600" b="1" kern="1200">
              <a:solidFill>
                <a:sysClr val="windowText" lastClr="000000"/>
              </a:solidFill>
              <a:latin typeface="Calibri"/>
              <a:ea typeface="+mn-ea"/>
              <a:cs typeface="Arial"/>
            </a:rPr>
            <a:t> </a:t>
          </a:r>
        </a:p>
        <a:p>
          <a:pPr lvl="0" algn="ctr" defTabSz="711200" rtl="1">
            <a:lnSpc>
              <a:spcPct val="90000"/>
            </a:lnSpc>
            <a:spcBef>
              <a:spcPct val="0"/>
            </a:spcBef>
            <a:spcAft>
              <a:spcPct val="35000"/>
            </a:spcAft>
          </a:pPr>
          <a:r>
            <a:rPr lang="ar-TN" sz="1600" b="1" kern="1200">
              <a:solidFill>
                <a:sysClr val="windowText" lastClr="000000"/>
              </a:solidFill>
              <a:latin typeface="Calibri"/>
              <a:ea typeface="+mn-ea"/>
              <a:cs typeface="Arial"/>
            </a:rPr>
            <a:t>(قرار وزير التربية مؤرخ في </a:t>
          </a:r>
          <a:r>
            <a:rPr lang="ar-TN" sz="1400" b="1" kern="1200">
              <a:solidFill>
                <a:sysClr val="windowText" lastClr="000000"/>
              </a:solidFill>
              <a:latin typeface="Calibri"/>
              <a:ea typeface="+mn-ea"/>
              <a:cs typeface="Arial"/>
            </a:rPr>
            <a:t>12</a:t>
          </a:r>
          <a:r>
            <a:rPr lang="ar-TN" sz="1600" b="1" kern="1200">
              <a:solidFill>
                <a:sysClr val="windowText" lastClr="000000"/>
              </a:solidFill>
              <a:latin typeface="Calibri"/>
              <a:ea typeface="+mn-ea"/>
              <a:cs typeface="Arial"/>
            </a:rPr>
            <a:t> مارس </a:t>
          </a:r>
          <a:r>
            <a:rPr lang="ar-TN" sz="1400" b="1" kern="1200">
              <a:solidFill>
                <a:sysClr val="windowText" lastClr="000000"/>
              </a:solidFill>
              <a:latin typeface="Calibri"/>
              <a:ea typeface="+mn-ea"/>
              <a:cs typeface="Arial"/>
            </a:rPr>
            <a:t>2021)</a:t>
          </a:r>
          <a:endParaRPr lang="fr-FR" sz="1600" b="1" kern="1200">
            <a:solidFill>
              <a:sysClr val="windowText" lastClr="000000"/>
            </a:solidFill>
            <a:latin typeface="Calibri"/>
            <a:ea typeface="+mn-ea"/>
            <a:cs typeface="+mn-cs"/>
          </a:endParaRPr>
        </a:p>
      </dsp:txBody>
      <dsp:txXfrm rot="5400000">
        <a:off x="1134" y="283845"/>
        <a:ext cx="2988981" cy="851535"/>
      </dsp:txXfrm>
    </dsp:sp>
    <dsp:sp modelId="{DF28A98C-45F7-4D2D-B3E2-DCDEB5AE381B}">
      <dsp:nvSpPr>
        <dsp:cNvPr id="0" name=""/>
        <dsp:cNvSpPr/>
      </dsp:nvSpPr>
      <dsp:spPr>
        <a:xfrm rot="16200000">
          <a:off x="3953607" y="-704117"/>
          <a:ext cx="1419225" cy="2827459"/>
        </a:xfrm>
        <a:prstGeom prst="flowChartManualOperation">
          <a:avLst/>
        </a:prstGeom>
        <a:solidFill>
          <a:srgbClr val="EEECE1">
            <a:lumMod val="9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0" rIns="101600" bIns="0" numCol="1" spcCol="1270" anchor="ctr" anchorCtr="0">
          <a:noAutofit/>
        </a:bodyPr>
        <a:lstStyle/>
        <a:p>
          <a:pPr lvl="0" algn="ctr" defTabSz="711200" rtl="1">
            <a:lnSpc>
              <a:spcPct val="90000"/>
            </a:lnSpc>
            <a:spcBef>
              <a:spcPct val="0"/>
            </a:spcBef>
            <a:spcAft>
              <a:spcPct val="35000"/>
            </a:spcAft>
          </a:pPr>
          <a:r>
            <a:rPr lang="ar-SA" sz="1600" b="1" kern="1200">
              <a:solidFill>
                <a:sysClr val="windowText" lastClr="000000"/>
              </a:solidFill>
            </a:rPr>
            <a:t>رئيس البرنامج: السيد الهادي الحمداوي كاتب عام وزارة التربية</a:t>
          </a:r>
          <a:endParaRPr lang="fr-FR" sz="1600" b="1" kern="1200">
            <a:solidFill>
              <a:sysClr val="windowText" lastClr="000000"/>
            </a:solidFill>
            <a:latin typeface="Calibri"/>
            <a:ea typeface="+mn-ea"/>
            <a:cs typeface="+mn-cs"/>
          </a:endParaRPr>
        </a:p>
      </dsp:txBody>
      <dsp:txXfrm rot="5400000">
        <a:off x="3249490" y="283845"/>
        <a:ext cx="2827459" cy="85153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Default Design">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Default Design">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Default Design">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0CE51-9FB2-402C-AC64-209E55F3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16151</Words>
  <Characters>88832</Characters>
  <Application>Microsoft Office Word</Application>
  <DocSecurity>0</DocSecurity>
  <Lines>740</Lines>
  <Paragraphs>209</Paragraphs>
  <ScaleCrop>false</ScaleCrop>
  <HeadingPairs>
    <vt:vector size="2" baseType="variant">
      <vt:variant>
        <vt:lpstr>Titre</vt:lpstr>
      </vt:variant>
      <vt:variant>
        <vt:i4>1</vt:i4>
      </vt:variant>
    </vt:vector>
  </HeadingPairs>
  <TitlesOfParts>
    <vt:vector size="1" baseType="lpstr">
      <vt:lpstr/>
    </vt:vector>
  </TitlesOfParts>
  <Company>ME</Company>
  <LinksUpToDate>false</LinksUpToDate>
  <CharactersWithSpaces>104774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Sihem Laabidi</dc:creator>
  <cp:lastModifiedBy>monia chaabane</cp:lastModifiedBy>
  <cp:revision>2</cp:revision>
  <cp:lastPrinted>2021-09-21T10:25:00Z</cp:lastPrinted>
  <dcterms:created xsi:type="dcterms:W3CDTF">2021-10-13T10:57:00Z</dcterms:created>
  <dcterms:modified xsi:type="dcterms:W3CDTF">2021-10-13T10:57:00Z</dcterms:modified>
</cp:coreProperties>
</file>